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2203DF" w14:textId="2025ED45" w:rsidR="00833FDE" w:rsidRPr="00833FDE" w:rsidRDefault="001C6227" w:rsidP="001C6227">
      <w:pPr>
        <w:spacing w:before="120" w:after="120" w:line="360" w:lineRule="auto"/>
        <w:jc w:val="center"/>
        <w:rPr>
          <w:rFonts w:ascii="Times New Roman" w:hAnsi="Times New Roman" w:cs="Times New Roman"/>
          <w:sz w:val="32"/>
          <w:szCs w:val="32"/>
        </w:rPr>
      </w:pPr>
      <w:r w:rsidRPr="00833FDE">
        <w:rPr>
          <w:rFonts w:ascii="Times New Roman" w:hAnsi="Times New Roman" w:cs="Times New Roman"/>
          <w:sz w:val="32"/>
          <w:szCs w:val="32"/>
        </w:rPr>
        <w:t>EDIT</w:t>
      </w:r>
      <w:r w:rsidR="00833FDE" w:rsidRPr="00833FDE">
        <w:rPr>
          <w:rFonts w:ascii="Times New Roman" w:hAnsi="Times New Roman" w:cs="Times New Roman"/>
          <w:sz w:val="32"/>
          <w:szCs w:val="32"/>
        </w:rPr>
        <w:t>ORA UFRJ</w:t>
      </w:r>
    </w:p>
    <w:p w14:paraId="415A1E86" w14:textId="76B2F305" w:rsidR="001C6227" w:rsidRPr="003E1DD6" w:rsidRDefault="00833FDE" w:rsidP="001C6227">
      <w:pPr>
        <w:spacing w:before="120" w:after="120" w:line="360" w:lineRule="auto"/>
        <w:jc w:val="center"/>
        <w:rPr>
          <w:rFonts w:ascii="Times New Roman" w:hAnsi="Times New Roman" w:cs="Times New Roman"/>
          <w:sz w:val="24"/>
          <w:szCs w:val="24"/>
        </w:rPr>
      </w:pPr>
      <w:r w:rsidRPr="00833FDE">
        <w:rPr>
          <w:rFonts w:ascii="Times New Roman" w:hAnsi="Times New Roman" w:cs="Times New Roman"/>
          <w:sz w:val="32"/>
          <w:szCs w:val="32"/>
        </w:rPr>
        <w:t>COLEÇÃO</w:t>
      </w:r>
      <w:r w:rsidR="001C6227" w:rsidRPr="00833FDE">
        <w:rPr>
          <w:rFonts w:ascii="Times New Roman" w:hAnsi="Times New Roman" w:cs="Times New Roman"/>
          <w:sz w:val="32"/>
          <w:szCs w:val="32"/>
        </w:rPr>
        <w:t xml:space="preserve"> </w:t>
      </w:r>
      <w:r w:rsidRPr="00833FDE">
        <w:rPr>
          <w:rFonts w:ascii="Times New Roman" w:hAnsi="Times New Roman" w:cs="Times New Roman"/>
          <w:sz w:val="32"/>
          <w:szCs w:val="32"/>
        </w:rPr>
        <w:t>OUTROS PASSOS</w:t>
      </w:r>
    </w:p>
    <w:p w14:paraId="3951DDA0" w14:textId="6A0C4230" w:rsidR="001C6227" w:rsidRDefault="001C6227" w:rsidP="001C6227">
      <w:pPr>
        <w:spacing w:before="120" w:after="120" w:line="360" w:lineRule="auto"/>
        <w:rPr>
          <w:rFonts w:ascii="Times New Roman" w:hAnsi="Times New Roman" w:cs="Times New Roman"/>
          <w:sz w:val="24"/>
          <w:szCs w:val="24"/>
        </w:rPr>
      </w:pPr>
    </w:p>
    <w:p w14:paraId="7F65EC52" w14:textId="77777777" w:rsidR="00833FDE" w:rsidRDefault="00833FDE" w:rsidP="00833FDE">
      <w:pPr>
        <w:spacing w:before="120" w:after="120" w:line="360" w:lineRule="auto"/>
        <w:jc w:val="center"/>
        <w:rPr>
          <w:rFonts w:ascii="Times New Roman" w:hAnsi="Times New Roman" w:cs="Times New Roman"/>
          <w:sz w:val="24"/>
          <w:szCs w:val="24"/>
        </w:rPr>
      </w:pPr>
    </w:p>
    <w:p w14:paraId="0D1EE2BF" w14:textId="77777777" w:rsidR="00833FDE" w:rsidRDefault="00833FDE" w:rsidP="00833FDE">
      <w:pPr>
        <w:spacing w:before="120" w:after="120" w:line="360" w:lineRule="auto"/>
        <w:jc w:val="center"/>
        <w:rPr>
          <w:rFonts w:ascii="Times New Roman" w:hAnsi="Times New Roman" w:cs="Times New Roman"/>
          <w:sz w:val="24"/>
          <w:szCs w:val="24"/>
        </w:rPr>
      </w:pPr>
    </w:p>
    <w:p w14:paraId="73540845" w14:textId="36D54844" w:rsidR="00833FDE" w:rsidRDefault="00833FDE" w:rsidP="00833FDE">
      <w:pPr>
        <w:spacing w:before="120" w:after="120" w:line="360" w:lineRule="auto"/>
        <w:jc w:val="center"/>
        <w:rPr>
          <w:rFonts w:ascii="Times New Roman" w:hAnsi="Times New Roman" w:cs="Times New Roman"/>
          <w:sz w:val="28"/>
          <w:szCs w:val="28"/>
        </w:rPr>
      </w:pPr>
      <w:r w:rsidRPr="00833FDE">
        <w:rPr>
          <w:rFonts w:ascii="Times New Roman" w:hAnsi="Times New Roman" w:cs="Times New Roman"/>
          <w:sz w:val="28"/>
          <w:szCs w:val="28"/>
        </w:rPr>
        <w:t>Título do projeto:</w:t>
      </w:r>
    </w:p>
    <w:p w14:paraId="2F423817" w14:textId="77777777" w:rsidR="00957ACF" w:rsidRPr="00833FDE" w:rsidRDefault="00957ACF" w:rsidP="00833FDE">
      <w:pPr>
        <w:spacing w:before="120" w:after="120" w:line="360" w:lineRule="auto"/>
        <w:jc w:val="center"/>
        <w:rPr>
          <w:rFonts w:ascii="Times New Roman" w:hAnsi="Times New Roman" w:cs="Times New Roman"/>
          <w:sz w:val="28"/>
          <w:szCs w:val="28"/>
        </w:rPr>
      </w:pPr>
    </w:p>
    <w:p w14:paraId="00B487CB" w14:textId="77777777" w:rsidR="00833FDE" w:rsidRPr="00833FDE" w:rsidRDefault="008E36D0" w:rsidP="001C6227">
      <w:pPr>
        <w:spacing w:before="120" w:after="120" w:line="360" w:lineRule="auto"/>
        <w:jc w:val="center"/>
        <w:rPr>
          <w:rFonts w:ascii="Times New Roman" w:hAnsi="Times New Roman" w:cs="Times New Roman"/>
          <w:b/>
          <w:bCs/>
          <w:sz w:val="40"/>
          <w:szCs w:val="40"/>
        </w:rPr>
      </w:pPr>
      <w:r w:rsidRPr="00833FDE">
        <w:rPr>
          <w:rFonts w:ascii="Times New Roman" w:hAnsi="Times New Roman" w:cs="Times New Roman"/>
          <w:b/>
          <w:bCs/>
          <w:sz w:val="40"/>
          <w:szCs w:val="40"/>
        </w:rPr>
        <w:t>Dramaturgia do imaterial:</w:t>
      </w:r>
    </w:p>
    <w:p w14:paraId="510A76EB" w14:textId="4CD0C8CF" w:rsidR="008E36D0" w:rsidRPr="00833FDE" w:rsidRDefault="008E36D0" w:rsidP="001C6227">
      <w:pPr>
        <w:spacing w:before="120" w:after="120" w:line="360" w:lineRule="auto"/>
        <w:jc w:val="center"/>
        <w:rPr>
          <w:rFonts w:ascii="Times New Roman" w:hAnsi="Times New Roman" w:cs="Times New Roman"/>
          <w:b/>
          <w:bCs/>
          <w:sz w:val="40"/>
          <w:szCs w:val="40"/>
          <w:highlight w:val="yellow"/>
        </w:rPr>
      </w:pPr>
      <w:r w:rsidRPr="00833FDE">
        <w:rPr>
          <w:rFonts w:ascii="Times New Roman" w:hAnsi="Times New Roman" w:cs="Times New Roman"/>
          <w:b/>
          <w:bCs/>
          <w:sz w:val="40"/>
          <w:szCs w:val="40"/>
        </w:rPr>
        <w:t xml:space="preserve"> </w:t>
      </w:r>
      <w:proofErr w:type="spellStart"/>
      <w:r w:rsidRPr="00833FDE">
        <w:rPr>
          <w:rFonts w:ascii="Times New Roman" w:hAnsi="Times New Roman" w:cs="Times New Roman"/>
          <w:b/>
          <w:bCs/>
          <w:sz w:val="40"/>
          <w:szCs w:val="40"/>
        </w:rPr>
        <w:t>performatividade</w:t>
      </w:r>
      <w:proofErr w:type="spellEnd"/>
      <w:r w:rsidRPr="00833FDE">
        <w:rPr>
          <w:rFonts w:ascii="Times New Roman" w:hAnsi="Times New Roman" w:cs="Times New Roman"/>
          <w:b/>
          <w:bCs/>
          <w:sz w:val="40"/>
          <w:szCs w:val="40"/>
        </w:rPr>
        <w:t>, teatro de sombras e a cidade</w:t>
      </w:r>
    </w:p>
    <w:p w14:paraId="50488FC7" w14:textId="77777777" w:rsidR="001C6227" w:rsidRPr="003E1DD6" w:rsidRDefault="001C6227" w:rsidP="001C6227">
      <w:pPr>
        <w:spacing w:before="120" w:after="120" w:line="360" w:lineRule="auto"/>
        <w:rPr>
          <w:rFonts w:ascii="Times New Roman" w:hAnsi="Times New Roman" w:cs="Times New Roman"/>
          <w:sz w:val="24"/>
          <w:szCs w:val="24"/>
        </w:rPr>
      </w:pPr>
    </w:p>
    <w:p w14:paraId="78C9713C" w14:textId="77777777" w:rsidR="00833FDE" w:rsidRDefault="00833FDE" w:rsidP="001C6227">
      <w:pPr>
        <w:spacing w:before="120" w:after="120" w:line="360" w:lineRule="auto"/>
        <w:ind w:left="3969"/>
        <w:jc w:val="right"/>
        <w:rPr>
          <w:rFonts w:ascii="Times New Roman" w:hAnsi="Times New Roman" w:cs="Times New Roman"/>
          <w:sz w:val="24"/>
          <w:szCs w:val="24"/>
        </w:rPr>
      </w:pPr>
    </w:p>
    <w:p w14:paraId="0AC0B1B8" w14:textId="25EE0227" w:rsidR="001C6227" w:rsidRPr="00833FDE" w:rsidRDefault="001C6227" w:rsidP="001C6227">
      <w:pPr>
        <w:spacing w:before="120" w:after="120" w:line="360" w:lineRule="auto"/>
        <w:ind w:left="3969"/>
        <w:jc w:val="right"/>
        <w:rPr>
          <w:rFonts w:ascii="Times New Roman" w:hAnsi="Times New Roman" w:cs="Times New Roman"/>
          <w:sz w:val="28"/>
          <w:szCs w:val="28"/>
        </w:rPr>
      </w:pPr>
      <w:r w:rsidRPr="00833FDE">
        <w:rPr>
          <w:rFonts w:ascii="Times New Roman" w:hAnsi="Times New Roman" w:cs="Times New Roman"/>
          <w:sz w:val="28"/>
          <w:szCs w:val="28"/>
        </w:rPr>
        <w:t xml:space="preserve">Autor: </w:t>
      </w:r>
      <w:r w:rsidR="00C6688F" w:rsidRPr="00833FDE">
        <w:rPr>
          <w:rFonts w:ascii="Times New Roman" w:hAnsi="Times New Roman" w:cs="Times New Roman"/>
          <w:sz w:val="28"/>
          <w:szCs w:val="28"/>
        </w:rPr>
        <w:t>XXXXX</w:t>
      </w:r>
      <w:r w:rsidRPr="00833FDE">
        <w:rPr>
          <w:rFonts w:ascii="Times New Roman" w:hAnsi="Times New Roman" w:cs="Times New Roman"/>
          <w:sz w:val="28"/>
          <w:szCs w:val="28"/>
        </w:rPr>
        <w:t xml:space="preserve"> </w:t>
      </w:r>
    </w:p>
    <w:p w14:paraId="1344DDDA" w14:textId="14614A5E" w:rsidR="0051083B" w:rsidRPr="00833FDE" w:rsidRDefault="001C6227" w:rsidP="001C6227">
      <w:pPr>
        <w:spacing w:before="120" w:after="120" w:line="360" w:lineRule="auto"/>
        <w:ind w:left="3969"/>
        <w:jc w:val="right"/>
        <w:rPr>
          <w:rFonts w:ascii="Times New Roman" w:hAnsi="Times New Roman" w:cs="Times New Roman"/>
          <w:sz w:val="28"/>
          <w:szCs w:val="28"/>
        </w:rPr>
      </w:pPr>
      <w:r w:rsidRPr="00833FDE">
        <w:rPr>
          <w:rFonts w:ascii="Times New Roman" w:hAnsi="Times New Roman" w:cs="Times New Roman"/>
          <w:sz w:val="28"/>
          <w:szCs w:val="28"/>
        </w:rPr>
        <w:t>(Com colaboração de</w:t>
      </w:r>
      <w:r w:rsidR="00C6688F" w:rsidRPr="00833FDE">
        <w:rPr>
          <w:rFonts w:ascii="Times New Roman" w:hAnsi="Times New Roman" w:cs="Times New Roman"/>
          <w:sz w:val="28"/>
          <w:szCs w:val="28"/>
        </w:rPr>
        <w:t xml:space="preserve"> XXXXX e XXXXX)</w:t>
      </w:r>
    </w:p>
    <w:p w14:paraId="1D6E8CF4" w14:textId="792F4AB9" w:rsidR="001C6227" w:rsidRPr="003E1DD6" w:rsidRDefault="001C6227" w:rsidP="001C6227">
      <w:pPr>
        <w:spacing w:before="120" w:after="120" w:line="360" w:lineRule="auto"/>
        <w:ind w:left="3969"/>
        <w:jc w:val="right"/>
        <w:rPr>
          <w:rFonts w:ascii="Times New Roman" w:hAnsi="Times New Roman" w:cs="Times New Roman"/>
          <w:sz w:val="24"/>
          <w:szCs w:val="24"/>
        </w:rPr>
      </w:pPr>
    </w:p>
    <w:p w14:paraId="35222D74" w14:textId="77777777" w:rsidR="001C6227" w:rsidRDefault="001C6227" w:rsidP="001C6227">
      <w:pPr>
        <w:spacing w:before="120" w:after="120" w:line="360" w:lineRule="auto"/>
        <w:rPr>
          <w:rFonts w:ascii="Times New Roman" w:hAnsi="Times New Roman" w:cs="Times New Roman"/>
          <w:sz w:val="24"/>
          <w:szCs w:val="24"/>
        </w:rPr>
      </w:pPr>
    </w:p>
    <w:p w14:paraId="5247079E" w14:textId="77777777" w:rsidR="002E75C7" w:rsidRDefault="002E75C7" w:rsidP="001C6227">
      <w:pPr>
        <w:spacing w:before="120" w:after="120" w:line="360" w:lineRule="auto"/>
        <w:rPr>
          <w:rFonts w:ascii="Times New Roman" w:hAnsi="Times New Roman" w:cs="Times New Roman"/>
          <w:sz w:val="24"/>
          <w:szCs w:val="24"/>
        </w:rPr>
      </w:pPr>
    </w:p>
    <w:p w14:paraId="261542AE" w14:textId="77777777" w:rsidR="002E75C7" w:rsidRDefault="002E75C7" w:rsidP="001C6227">
      <w:pPr>
        <w:spacing w:before="120" w:after="120" w:line="360" w:lineRule="auto"/>
        <w:rPr>
          <w:rFonts w:ascii="Times New Roman" w:hAnsi="Times New Roman" w:cs="Times New Roman"/>
          <w:sz w:val="24"/>
          <w:szCs w:val="24"/>
        </w:rPr>
      </w:pPr>
    </w:p>
    <w:p w14:paraId="12115A55" w14:textId="77777777" w:rsidR="002E75C7" w:rsidRDefault="002E75C7" w:rsidP="001C6227">
      <w:pPr>
        <w:spacing w:before="120" w:after="120" w:line="360" w:lineRule="auto"/>
        <w:rPr>
          <w:rFonts w:ascii="Times New Roman" w:hAnsi="Times New Roman" w:cs="Times New Roman"/>
          <w:sz w:val="24"/>
          <w:szCs w:val="24"/>
        </w:rPr>
      </w:pPr>
    </w:p>
    <w:p w14:paraId="62C9E389" w14:textId="77777777" w:rsidR="002E75C7" w:rsidRDefault="002E75C7" w:rsidP="001C6227">
      <w:pPr>
        <w:spacing w:before="120" w:after="120" w:line="360" w:lineRule="auto"/>
        <w:rPr>
          <w:rFonts w:ascii="Times New Roman" w:hAnsi="Times New Roman" w:cs="Times New Roman"/>
          <w:sz w:val="24"/>
          <w:szCs w:val="24"/>
        </w:rPr>
      </w:pPr>
    </w:p>
    <w:p w14:paraId="6565A319" w14:textId="1A6E869A" w:rsidR="002E75C7" w:rsidRDefault="002E75C7" w:rsidP="001C6227">
      <w:pPr>
        <w:spacing w:before="120" w:after="120" w:line="360" w:lineRule="auto"/>
        <w:rPr>
          <w:rFonts w:ascii="Times New Roman" w:hAnsi="Times New Roman" w:cs="Times New Roman"/>
          <w:sz w:val="24"/>
          <w:szCs w:val="24"/>
        </w:rPr>
      </w:pPr>
    </w:p>
    <w:p w14:paraId="2F88A1BF" w14:textId="77777777" w:rsidR="002E75C7" w:rsidRDefault="002E75C7" w:rsidP="001C6227">
      <w:pPr>
        <w:spacing w:before="120" w:after="120" w:line="360" w:lineRule="auto"/>
        <w:rPr>
          <w:rFonts w:ascii="Times New Roman" w:hAnsi="Times New Roman" w:cs="Times New Roman"/>
          <w:sz w:val="24"/>
          <w:szCs w:val="24"/>
        </w:rPr>
      </w:pPr>
    </w:p>
    <w:p w14:paraId="6D185097" w14:textId="3A22E1CB" w:rsidR="002E75C7" w:rsidRDefault="002E75C7" w:rsidP="001C6227">
      <w:pPr>
        <w:spacing w:before="120" w:after="120" w:line="360" w:lineRule="auto"/>
        <w:rPr>
          <w:rFonts w:ascii="Times New Roman" w:hAnsi="Times New Roman" w:cs="Times New Roman"/>
          <w:sz w:val="24"/>
          <w:szCs w:val="24"/>
        </w:rPr>
      </w:pPr>
    </w:p>
    <w:p w14:paraId="673D07C1" w14:textId="325D23A7" w:rsidR="002E75C7" w:rsidRDefault="00833FDE" w:rsidP="00833FDE">
      <w:pPr>
        <w:spacing w:before="120" w:after="120" w:line="360" w:lineRule="auto"/>
        <w:jc w:val="center"/>
        <w:rPr>
          <w:rFonts w:ascii="Times New Roman" w:hAnsi="Times New Roman" w:cs="Times New Roman"/>
          <w:sz w:val="24"/>
          <w:szCs w:val="24"/>
        </w:rPr>
      </w:pPr>
      <w:r>
        <w:rPr>
          <w:rFonts w:ascii="Times New Roman" w:hAnsi="Times New Roman" w:cs="Times New Roman"/>
          <w:sz w:val="24"/>
          <w:szCs w:val="24"/>
        </w:rPr>
        <w:t>Rio de Janeiro, setembro/2022</w:t>
      </w:r>
    </w:p>
    <w:p w14:paraId="189E1363" w14:textId="77777777" w:rsidR="002E75C7" w:rsidRDefault="002E75C7" w:rsidP="002E75C7">
      <w:pPr>
        <w:spacing w:before="120" w:after="120" w:line="360" w:lineRule="auto"/>
        <w:jc w:val="center"/>
        <w:rPr>
          <w:rFonts w:ascii="Times New Roman" w:hAnsi="Times New Roman" w:cs="Times New Roman"/>
          <w:b/>
          <w:bCs/>
          <w:sz w:val="24"/>
          <w:szCs w:val="24"/>
          <w:shd w:val="clear" w:color="auto" w:fill="FFFFFF"/>
        </w:rPr>
      </w:pPr>
      <w:r>
        <w:rPr>
          <w:rFonts w:ascii="Times New Roman" w:hAnsi="Times New Roman" w:cs="Times New Roman"/>
          <w:b/>
          <w:bCs/>
          <w:sz w:val="24"/>
          <w:szCs w:val="24"/>
          <w:shd w:val="clear" w:color="auto" w:fill="FFFFFF"/>
        </w:rPr>
        <w:lastRenderedPageBreak/>
        <w:t>APRESENTAÇÃO</w:t>
      </w:r>
    </w:p>
    <w:p w14:paraId="035A86C6" w14:textId="77777777" w:rsidR="002E75C7" w:rsidRDefault="002E75C7" w:rsidP="002E75C7">
      <w:pPr>
        <w:spacing w:before="120" w:after="120" w:line="360" w:lineRule="auto"/>
        <w:ind w:firstLine="709"/>
        <w:jc w:val="both"/>
        <w:rPr>
          <w:rFonts w:ascii="Times New Roman" w:hAnsi="Times New Roman" w:cs="Times New Roman"/>
          <w:sz w:val="24"/>
          <w:szCs w:val="24"/>
        </w:rPr>
      </w:pPr>
      <w:r w:rsidRPr="003E1DD6">
        <w:rPr>
          <w:rFonts w:ascii="Times New Roman" w:hAnsi="Times New Roman" w:cs="Times New Roman"/>
          <w:sz w:val="24"/>
          <w:szCs w:val="24"/>
        </w:rPr>
        <w:t xml:space="preserve">O teatro de animação ou teatro de formas animadas é uma arte bastante complexa, abrangendo diversas linguagens como o teatro de </w:t>
      </w:r>
      <w:r>
        <w:rPr>
          <w:rFonts w:ascii="Times New Roman" w:hAnsi="Times New Roman" w:cs="Times New Roman"/>
          <w:sz w:val="24"/>
          <w:szCs w:val="24"/>
        </w:rPr>
        <w:t xml:space="preserve">bonecos, </w:t>
      </w:r>
      <w:r w:rsidRPr="003E1DD6">
        <w:rPr>
          <w:rFonts w:ascii="Times New Roman" w:hAnsi="Times New Roman" w:cs="Times New Roman"/>
          <w:sz w:val="24"/>
          <w:szCs w:val="24"/>
        </w:rPr>
        <w:t xml:space="preserve">o teatro de objetos e o teatro de sombras. </w:t>
      </w:r>
      <w:r>
        <w:rPr>
          <w:rFonts w:ascii="Times New Roman" w:hAnsi="Times New Roman" w:cs="Times New Roman"/>
          <w:sz w:val="24"/>
          <w:szCs w:val="24"/>
        </w:rPr>
        <w:t xml:space="preserve">Estas linguagens, por sua vez, são compostas por diversas técnicas de animação: </w:t>
      </w:r>
      <w:r w:rsidRPr="003E1DD6">
        <w:rPr>
          <w:rFonts w:ascii="Times New Roman" w:hAnsi="Times New Roman" w:cs="Times New Roman"/>
          <w:sz w:val="24"/>
          <w:szCs w:val="24"/>
        </w:rPr>
        <w:t xml:space="preserve"> bonecos de luvas, de fios, de manipulação direta, de vara, bonecos híbridos</w:t>
      </w:r>
      <w:r>
        <w:rPr>
          <w:rFonts w:ascii="Times New Roman" w:hAnsi="Times New Roman" w:cs="Times New Roman"/>
          <w:sz w:val="24"/>
          <w:szCs w:val="24"/>
        </w:rPr>
        <w:t>.</w:t>
      </w:r>
      <w:r w:rsidRPr="003E1DD6">
        <w:rPr>
          <w:rFonts w:ascii="Times New Roman" w:hAnsi="Times New Roman" w:cs="Times New Roman"/>
          <w:sz w:val="24"/>
          <w:szCs w:val="24"/>
        </w:rPr>
        <w:t xml:space="preserve"> </w:t>
      </w:r>
      <w:r>
        <w:rPr>
          <w:rFonts w:ascii="Times New Roman" w:hAnsi="Times New Roman" w:cs="Times New Roman"/>
          <w:sz w:val="24"/>
          <w:szCs w:val="24"/>
        </w:rPr>
        <w:t xml:space="preserve">Um fator que contribui para esta complexidade encontra-se no diálogo constante entre o </w:t>
      </w:r>
      <w:r w:rsidRPr="003E1DD6">
        <w:rPr>
          <w:rFonts w:ascii="Times New Roman" w:hAnsi="Times New Roman" w:cs="Times New Roman"/>
          <w:sz w:val="24"/>
          <w:szCs w:val="24"/>
        </w:rPr>
        <w:t xml:space="preserve">teatro de </w:t>
      </w:r>
      <w:r>
        <w:rPr>
          <w:rFonts w:ascii="Times New Roman" w:hAnsi="Times New Roman" w:cs="Times New Roman"/>
          <w:sz w:val="24"/>
          <w:szCs w:val="24"/>
        </w:rPr>
        <w:t xml:space="preserve">animação com </w:t>
      </w:r>
      <w:r w:rsidRPr="003E1DD6">
        <w:rPr>
          <w:rFonts w:ascii="Times New Roman" w:hAnsi="Times New Roman" w:cs="Times New Roman"/>
          <w:sz w:val="24"/>
          <w:szCs w:val="24"/>
        </w:rPr>
        <w:t xml:space="preserve">outras linguagens artísticas, como a dança, o vídeo, o circo e a arte da performance. </w:t>
      </w:r>
      <w:r>
        <w:rPr>
          <w:rFonts w:ascii="Times New Roman" w:hAnsi="Times New Roman" w:cs="Times New Roman"/>
          <w:sz w:val="24"/>
          <w:szCs w:val="24"/>
        </w:rPr>
        <w:t>É possivelmente d</w:t>
      </w:r>
      <w:r w:rsidRPr="003E1DD6">
        <w:rPr>
          <w:rFonts w:ascii="Times New Roman" w:hAnsi="Times New Roman" w:cs="Times New Roman"/>
          <w:sz w:val="24"/>
          <w:szCs w:val="24"/>
        </w:rPr>
        <w:t>evido a esta diversidade</w:t>
      </w:r>
      <w:r>
        <w:rPr>
          <w:rFonts w:ascii="Times New Roman" w:hAnsi="Times New Roman" w:cs="Times New Roman"/>
          <w:sz w:val="24"/>
          <w:szCs w:val="24"/>
        </w:rPr>
        <w:t xml:space="preserve"> que</w:t>
      </w:r>
      <w:r w:rsidRPr="003E1DD6">
        <w:rPr>
          <w:rFonts w:ascii="Times New Roman" w:hAnsi="Times New Roman" w:cs="Times New Roman"/>
          <w:sz w:val="24"/>
          <w:szCs w:val="24"/>
        </w:rPr>
        <w:t xml:space="preserve"> o teatro de </w:t>
      </w:r>
      <w:r>
        <w:rPr>
          <w:rFonts w:ascii="Times New Roman" w:hAnsi="Times New Roman" w:cs="Times New Roman"/>
          <w:sz w:val="24"/>
          <w:szCs w:val="24"/>
        </w:rPr>
        <w:t>animação</w:t>
      </w:r>
      <w:r w:rsidRPr="003E1DD6">
        <w:rPr>
          <w:rFonts w:ascii="Times New Roman" w:hAnsi="Times New Roman" w:cs="Times New Roman"/>
          <w:sz w:val="24"/>
          <w:szCs w:val="24"/>
        </w:rPr>
        <w:t xml:space="preserve"> vem conquistando cada vez mais espaço, afirmando-se como uma das vertentes mais renovadoras da cena teatral contemporânea, seja no âmbito nacional, seja internacional. Dentre estas diversas linguagens, o presente texto aborda uma das mais antigas e tradicionais: o teatro de sombras.</w:t>
      </w:r>
      <w:r>
        <w:rPr>
          <w:rFonts w:ascii="Times New Roman" w:hAnsi="Times New Roman" w:cs="Times New Roman"/>
          <w:sz w:val="24"/>
          <w:szCs w:val="24"/>
        </w:rPr>
        <w:t xml:space="preserve"> </w:t>
      </w:r>
    </w:p>
    <w:p w14:paraId="42F10A2F" w14:textId="77777777" w:rsidR="002E75C7" w:rsidRDefault="002E75C7" w:rsidP="002E75C7">
      <w:pPr>
        <w:spacing w:before="120" w:after="120" w:line="360" w:lineRule="auto"/>
        <w:ind w:firstLine="709"/>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Embora existam, sobretudo na atualidade, espetáculos de dança que se utilizam das sombras corporais, estes não se enquadram no campo do teatro de animação. Assim, a abordagem que desenvolveremos aqui tem em vista o teatro de sombras como modalidade do teatro de animação. E, neste recorte, abordamos uma prática muito específica: o teatro de sombras como performance ou intervenção no espaço urbano. </w:t>
      </w:r>
    </w:p>
    <w:p w14:paraId="34208604" w14:textId="77777777" w:rsidR="002E75C7" w:rsidRDefault="002E75C7" w:rsidP="002E75C7">
      <w:pPr>
        <w:spacing w:before="120" w:after="120" w:line="360" w:lineRule="auto"/>
        <w:ind w:firstLine="709"/>
        <w:jc w:val="both"/>
        <w:rPr>
          <w:rFonts w:ascii="Times New Roman" w:hAnsi="Times New Roman" w:cs="Times New Roman"/>
          <w:sz w:val="24"/>
          <w:szCs w:val="24"/>
        </w:rPr>
      </w:pPr>
      <w:r>
        <w:rPr>
          <w:rFonts w:ascii="Times New Roman" w:hAnsi="Times New Roman" w:cs="Times New Roman"/>
          <w:sz w:val="24"/>
          <w:szCs w:val="24"/>
          <w:shd w:val="clear" w:color="auto" w:fill="FFFFFF"/>
        </w:rPr>
        <w:t>T</w:t>
      </w:r>
      <w:r>
        <w:rPr>
          <w:rFonts w:ascii="Times New Roman" w:hAnsi="Times New Roman" w:cs="Times New Roman"/>
          <w:sz w:val="24"/>
          <w:szCs w:val="24"/>
        </w:rPr>
        <w:t xml:space="preserve">omaremos como base o trabalho de dois grupos: e a Cia. Quase Cinema, de Taubaté, SP e o Laboratório Objetos Performáticos/Coletivo Sombreiro Andante, do Rio de Janeiro. A pesquisa dos dois grupos comporta não somente o teatro de sombras na caixa cênica, mas também a transição desta para as ruas, num diálogo com a cidade e as questões que daí decorrem. Neste sentido, a Cia. Quase Cinema e o LOP/Coletivo Sombreiro Andante se diferenciam dos demais grupos de </w:t>
      </w:r>
      <w:proofErr w:type="spellStart"/>
      <w:r>
        <w:rPr>
          <w:rFonts w:ascii="Times New Roman" w:hAnsi="Times New Roman" w:cs="Times New Roman"/>
          <w:sz w:val="24"/>
          <w:szCs w:val="24"/>
        </w:rPr>
        <w:t>sombristas</w:t>
      </w:r>
      <w:proofErr w:type="spellEnd"/>
      <w:r>
        <w:rPr>
          <w:rStyle w:val="Refdenotaderodap"/>
          <w:rFonts w:ascii="Times New Roman" w:hAnsi="Times New Roman" w:cs="Times New Roman"/>
          <w:sz w:val="24"/>
          <w:szCs w:val="24"/>
        </w:rPr>
        <w:footnoteReference w:id="1"/>
      </w:r>
      <w:r>
        <w:rPr>
          <w:rFonts w:ascii="Times New Roman" w:hAnsi="Times New Roman" w:cs="Times New Roman"/>
          <w:sz w:val="24"/>
          <w:szCs w:val="24"/>
        </w:rPr>
        <w:t xml:space="preserve">. </w:t>
      </w:r>
    </w:p>
    <w:p w14:paraId="5EC2123B" w14:textId="77777777" w:rsidR="002E75C7" w:rsidRDefault="002E75C7" w:rsidP="002E75C7">
      <w:pPr>
        <w:spacing w:before="120" w:after="12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Apesar desse campo em comum, há diferenças significativas entre os grupos em termos de projeção e reconhecimento: a Cia. Quase Cinema é uma companhia de teatro profissional que, ao longo de sua história produziu 15 espetáculos e organiza aquele que é o único festival de teatro exclusivamente dedicado ao teatro de sombras, o Festival Internacional de Sombras – FIS, que vem chegando a </w:t>
      </w:r>
      <w:r w:rsidRPr="000230A0">
        <w:rPr>
          <w:rFonts w:ascii="Times New Roman" w:hAnsi="Times New Roman" w:cs="Times New Roman"/>
          <w:sz w:val="24"/>
          <w:szCs w:val="24"/>
        </w:rPr>
        <w:t>sua oitava edição</w:t>
      </w:r>
      <w:r>
        <w:rPr>
          <w:rFonts w:ascii="Times New Roman" w:hAnsi="Times New Roman" w:cs="Times New Roman"/>
          <w:sz w:val="24"/>
          <w:szCs w:val="24"/>
        </w:rPr>
        <w:t xml:space="preserve">, sendo, portanto, uma companhia reconhecida nacional e internacionalmente. Já o Coletivo Sombreiro </w:t>
      </w:r>
      <w:r>
        <w:rPr>
          <w:rFonts w:ascii="Times New Roman" w:hAnsi="Times New Roman" w:cs="Times New Roman"/>
          <w:sz w:val="24"/>
          <w:szCs w:val="24"/>
        </w:rPr>
        <w:lastRenderedPageBreak/>
        <w:t>Andante é um grupo formado no ano de 2015 na Universidade Federal do Rio de Janeiro, no Laboratório Objetos Performáticos</w:t>
      </w:r>
      <w:r>
        <w:rPr>
          <w:rStyle w:val="Refdenotaderodap"/>
          <w:rFonts w:ascii="Times New Roman" w:hAnsi="Times New Roman" w:cs="Times New Roman"/>
          <w:sz w:val="24"/>
          <w:szCs w:val="24"/>
        </w:rPr>
        <w:footnoteReference w:id="2"/>
      </w:r>
      <w:r>
        <w:rPr>
          <w:rFonts w:ascii="Times New Roman" w:hAnsi="Times New Roman" w:cs="Times New Roman"/>
          <w:sz w:val="24"/>
          <w:szCs w:val="24"/>
        </w:rPr>
        <w:t xml:space="preserve">, com atividade descontínua e com a realização de apenas um espetáculo significativo. </w:t>
      </w:r>
    </w:p>
    <w:p w14:paraId="564245E9" w14:textId="77777777" w:rsidR="002E75C7" w:rsidRDefault="002E75C7" w:rsidP="002E75C7">
      <w:pPr>
        <w:spacing w:before="120" w:after="120" w:line="360" w:lineRule="auto"/>
        <w:ind w:firstLine="709"/>
        <w:jc w:val="both"/>
        <w:rPr>
          <w:rFonts w:ascii="Times New Roman" w:hAnsi="Times New Roman" w:cs="Times New Roman"/>
          <w:sz w:val="24"/>
          <w:szCs w:val="24"/>
        </w:rPr>
      </w:pPr>
      <w:r>
        <w:rPr>
          <w:rFonts w:ascii="Times New Roman" w:hAnsi="Times New Roman" w:cs="Times New Roman"/>
          <w:sz w:val="24"/>
          <w:szCs w:val="24"/>
        </w:rPr>
        <w:t>Confesso que, inicialmente, achei estranho desenvolver o projeto de um livro tendo como tema o trabalho de um Coletivo que eu dirijo, que tem poucos trabalhos realizados e que é conhecido apenas entre os artistas do teatro de sombras. Ao mesmo tempo, notei que, ao longo dos últimos anos, toda a minha produção intelectual vem sendo feita com base na produção artística desenvolvida no Laboratório e com o Coletivo, pois, na condição de docente, artista e pesquisador, o ato de desenvolver reflexões conceituais sobre o próprio trabalho é algo inerente ao meu trabalho. Assim, independente da repercussão diferenciada, notamos que a ausência de textos sobre as relações entre o teatro de sombras e as performances/intervenções urbanas constituía-se como um estímulo para produzirmos um texto em conjunto.</w:t>
      </w:r>
    </w:p>
    <w:p w14:paraId="4780EBBD" w14:textId="77777777" w:rsidR="002E75C7" w:rsidRDefault="002E75C7" w:rsidP="002E75C7">
      <w:pPr>
        <w:spacing w:before="120" w:after="12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O presente texto foi projetado para integrar a Coleção Outros Passos, não com o intuito de descrever a trajetória de dois grupos unidos por um interesse artístico e estético em comum, mas, sim para mostrar como a prática do teatro de sombras, seja no campo acadêmico, seja no campo profissional, é geradora de novos conhecimentos sobre a arte e de novas perspectivas de compreensão das relações entre arte e política. O tema que utilizamos para desenvolver estas questões é a dramaturgia. </w:t>
      </w:r>
    </w:p>
    <w:p w14:paraId="37E0814F" w14:textId="77777777" w:rsidR="002E75C7" w:rsidRDefault="002E75C7" w:rsidP="002E75C7">
      <w:pPr>
        <w:spacing w:before="120" w:after="120" w:line="360" w:lineRule="auto"/>
        <w:ind w:firstLine="709"/>
        <w:jc w:val="both"/>
        <w:rPr>
          <w:rFonts w:ascii="Times New Roman" w:hAnsi="Times New Roman" w:cs="Times New Roman"/>
          <w:sz w:val="24"/>
          <w:szCs w:val="24"/>
        </w:rPr>
      </w:pPr>
      <w:r>
        <w:rPr>
          <w:rFonts w:ascii="Times New Roman" w:hAnsi="Times New Roman" w:cs="Times New Roman"/>
          <w:sz w:val="24"/>
          <w:szCs w:val="24"/>
        </w:rPr>
        <w:t>Deste modo, discutiremos aqui o conceito de dramaturgia enquanto escrita teatral. Não se trata, de modo algum, de um conceito inventado por nós, mas sim de uma ideia que vem sendo discutida por diversos artistas do teatro de animação, conforme veremos. E, dentro desta perspectiva, trataremos de pensar a escrita teatral no espaço urbano, onde os elementos arquitetônicos e a história da cidade são estruturantes da cena.</w:t>
      </w:r>
    </w:p>
    <w:p w14:paraId="3ACD90C3" w14:textId="4834DB00" w:rsidR="002E75C7" w:rsidRDefault="002E75C7" w:rsidP="002E75C7">
      <w:pPr>
        <w:spacing w:before="120" w:after="120" w:line="360" w:lineRule="auto"/>
        <w:ind w:firstLine="851"/>
        <w:jc w:val="both"/>
        <w:rPr>
          <w:rFonts w:ascii="Times New Roman" w:hAnsi="Times New Roman" w:cs="Times New Roman"/>
          <w:sz w:val="24"/>
          <w:szCs w:val="24"/>
          <w:shd w:val="clear" w:color="auto" w:fill="FFFFFF"/>
          <w:lang w:val="pt-PT"/>
        </w:rPr>
      </w:pPr>
      <w:r>
        <w:rPr>
          <w:rFonts w:ascii="Times New Roman" w:hAnsi="Times New Roman" w:cs="Times New Roman"/>
          <w:sz w:val="24"/>
          <w:szCs w:val="24"/>
          <w:shd w:val="clear" w:color="auto" w:fill="FFFFFF"/>
          <w:lang w:val="pt-PT"/>
        </w:rPr>
        <w:t>O texto se divide em duas partes: a Primeira Parte é de autoria de</w:t>
      </w:r>
      <w:r w:rsidR="00C6688F">
        <w:rPr>
          <w:rFonts w:ascii="Times New Roman" w:hAnsi="Times New Roman" w:cs="Times New Roman"/>
          <w:sz w:val="24"/>
          <w:szCs w:val="24"/>
          <w:shd w:val="clear" w:color="auto" w:fill="FFFFFF"/>
          <w:lang w:val="pt-PT"/>
        </w:rPr>
        <w:t xml:space="preserve"> XXXXX</w:t>
      </w:r>
      <w:r>
        <w:rPr>
          <w:rFonts w:ascii="Times New Roman" w:hAnsi="Times New Roman" w:cs="Times New Roman"/>
          <w:sz w:val="24"/>
          <w:szCs w:val="24"/>
          <w:shd w:val="clear" w:color="auto" w:fill="FFFFFF"/>
          <w:lang w:val="pt-PT"/>
        </w:rPr>
        <w:t xml:space="preserve"> e se inicia justamente com uma discussão sobre o conceito de Dramaturgia (no campo do teatro de sombras). Em seguida, visando também mostrar as características da escrita teatral nos diversos estilos de teatro de sombras (tradicional, moderno e contemporâneo), faz-se uma análise de alguns espetáculos de outros artistas ou do próprio Coletivo Sombreiro Andante. E, concluindo esta Primeira Parte, tratamos das performances itinerantes realizadas no espaço urbano. A Segunda Parte é de autoria de</w:t>
      </w:r>
      <w:r w:rsidR="00C6688F">
        <w:rPr>
          <w:rFonts w:ascii="Times New Roman" w:hAnsi="Times New Roman" w:cs="Times New Roman"/>
          <w:sz w:val="24"/>
          <w:szCs w:val="24"/>
          <w:shd w:val="clear" w:color="auto" w:fill="FFFFFF"/>
          <w:lang w:val="pt-PT"/>
        </w:rPr>
        <w:t xml:space="preserve"> XXXXX</w:t>
      </w:r>
      <w:r>
        <w:rPr>
          <w:rFonts w:ascii="Times New Roman" w:hAnsi="Times New Roman" w:cs="Times New Roman"/>
          <w:sz w:val="24"/>
          <w:szCs w:val="24"/>
          <w:shd w:val="clear" w:color="auto" w:fill="FFFFFF"/>
          <w:lang w:val="pt-PT"/>
        </w:rPr>
        <w:t xml:space="preserve"> e</w:t>
      </w:r>
      <w:r w:rsidR="00C6688F">
        <w:rPr>
          <w:rFonts w:ascii="Times New Roman" w:hAnsi="Times New Roman" w:cs="Times New Roman"/>
          <w:sz w:val="24"/>
          <w:szCs w:val="24"/>
          <w:shd w:val="clear" w:color="auto" w:fill="FFFFFF"/>
          <w:lang w:val="pt-PT"/>
        </w:rPr>
        <w:t xml:space="preserve"> </w:t>
      </w:r>
      <w:r w:rsidR="00C6688F">
        <w:rPr>
          <w:rFonts w:ascii="Times New Roman" w:hAnsi="Times New Roman" w:cs="Times New Roman"/>
          <w:sz w:val="24"/>
          <w:szCs w:val="24"/>
          <w:shd w:val="clear" w:color="auto" w:fill="FFFFFF"/>
          <w:lang w:val="pt-PT"/>
        </w:rPr>
        <w:lastRenderedPageBreak/>
        <w:t>XXXXXX</w:t>
      </w:r>
      <w:r>
        <w:rPr>
          <w:rFonts w:ascii="Times New Roman" w:hAnsi="Times New Roman" w:cs="Times New Roman"/>
          <w:sz w:val="24"/>
          <w:szCs w:val="24"/>
          <w:shd w:val="clear" w:color="auto" w:fill="FFFFFF"/>
          <w:lang w:val="pt-PT"/>
        </w:rPr>
        <w:t xml:space="preserve">. Aqui, evitamos a ideia de uma exposição da trajetória da companhia, envolvendo discussões pormenorizadas sobre o processo de criação de cada espetáculo. O que nos importava era evidenciar como algumas ideias, conceitos e discussões expostas na Primeira Parte se fazem presentes no trabalho da Cia. Quase Cinema. O eixo central da discussão recai na ideia da especificidade da escrita teatral feita para o espaço urbano, a qual dialoga com ideias importantes das práticas artísticas contemporâneas, tais como o conceito de teatro performativo, a busca de ruptura com a representação, a dramaturgia não-narrativa, a relação entre teatro e artes visuais, entre outros. </w:t>
      </w:r>
    </w:p>
    <w:p w14:paraId="7B37533E" w14:textId="77777777" w:rsidR="002E75C7" w:rsidRPr="008F446C" w:rsidRDefault="002E75C7" w:rsidP="002E75C7">
      <w:pPr>
        <w:spacing w:before="120" w:after="120" w:line="360" w:lineRule="auto"/>
        <w:ind w:firstLine="851"/>
        <w:jc w:val="both"/>
        <w:rPr>
          <w:rFonts w:ascii="Times New Roman" w:hAnsi="Times New Roman" w:cs="Times New Roman"/>
          <w:sz w:val="24"/>
          <w:szCs w:val="24"/>
          <w:shd w:val="clear" w:color="auto" w:fill="FFFFFF"/>
          <w:lang w:val="pt-PT"/>
        </w:rPr>
      </w:pPr>
      <w:r>
        <w:rPr>
          <w:rFonts w:ascii="Times New Roman" w:hAnsi="Times New Roman" w:cs="Times New Roman"/>
          <w:sz w:val="24"/>
          <w:szCs w:val="24"/>
          <w:shd w:val="clear" w:color="auto" w:fill="FFFFFF"/>
          <w:lang w:val="pt-PT"/>
        </w:rPr>
        <w:t xml:space="preserve">Deste modo, esperamos que esse texto possa vir a contribuir para o aprofundamento das discussões sobre o teatro de sombras contemporâneo. </w:t>
      </w:r>
    </w:p>
    <w:p w14:paraId="14815987" w14:textId="77777777" w:rsidR="002E75C7" w:rsidRDefault="002E75C7" w:rsidP="002E75C7">
      <w:pPr>
        <w:spacing w:before="120" w:after="120" w:line="360" w:lineRule="auto"/>
        <w:jc w:val="center"/>
        <w:rPr>
          <w:rFonts w:ascii="Times New Roman" w:hAnsi="Times New Roman" w:cs="Times New Roman"/>
          <w:b/>
          <w:bCs/>
          <w:sz w:val="24"/>
          <w:szCs w:val="24"/>
          <w:shd w:val="clear" w:color="auto" w:fill="FFFFFF"/>
        </w:rPr>
      </w:pPr>
    </w:p>
    <w:p w14:paraId="41544804" w14:textId="77777777" w:rsidR="002E75C7" w:rsidRDefault="002E75C7" w:rsidP="002E75C7">
      <w:pPr>
        <w:spacing w:before="120" w:after="120" w:line="360" w:lineRule="auto"/>
        <w:jc w:val="center"/>
        <w:rPr>
          <w:rFonts w:ascii="Times New Roman" w:hAnsi="Times New Roman" w:cs="Times New Roman"/>
          <w:b/>
          <w:bCs/>
          <w:sz w:val="24"/>
          <w:szCs w:val="24"/>
          <w:shd w:val="clear" w:color="auto" w:fill="FFFFFF"/>
        </w:rPr>
      </w:pPr>
    </w:p>
    <w:p w14:paraId="595B8F3A" w14:textId="77777777" w:rsidR="002E75C7" w:rsidRDefault="002E75C7" w:rsidP="002E75C7">
      <w:pPr>
        <w:spacing w:before="120" w:after="120" w:line="360" w:lineRule="auto"/>
        <w:jc w:val="center"/>
        <w:rPr>
          <w:rFonts w:ascii="Times New Roman" w:hAnsi="Times New Roman" w:cs="Times New Roman"/>
          <w:b/>
          <w:bCs/>
          <w:sz w:val="24"/>
          <w:szCs w:val="24"/>
          <w:shd w:val="clear" w:color="auto" w:fill="FFFFFF"/>
        </w:rPr>
      </w:pPr>
    </w:p>
    <w:p w14:paraId="289292BE" w14:textId="77777777" w:rsidR="002E75C7" w:rsidRDefault="002E75C7" w:rsidP="002E75C7">
      <w:pPr>
        <w:spacing w:before="120" w:after="120" w:line="360" w:lineRule="auto"/>
        <w:jc w:val="center"/>
        <w:rPr>
          <w:rFonts w:ascii="Times New Roman" w:hAnsi="Times New Roman" w:cs="Times New Roman"/>
          <w:b/>
          <w:bCs/>
          <w:sz w:val="24"/>
          <w:szCs w:val="24"/>
          <w:shd w:val="clear" w:color="auto" w:fill="FFFFFF"/>
        </w:rPr>
      </w:pPr>
    </w:p>
    <w:p w14:paraId="1A14415E" w14:textId="77777777" w:rsidR="002E75C7" w:rsidRDefault="002E75C7" w:rsidP="002E75C7">
      <w:pPr>
        <w:spacing w:before="120" w:after="120" w:line="360" w:lineRule="auto"/>
        <w:jc w:val="center"/>
        <w:rPr>
          <w:rFonts w:ascii="Times New Roman" w:hAnsi="Times New Roman" w:cs="Times New Roman"/>
          <w:b/>
          <w:bCs/>
          <w:sz w:val="24"/>
          <w:szCs w:val="24"/>
          <w:shd w:val="clear" w:color="auto" w:fill="FFFFFF"/>
        </w:rPr>
      </w:pPr>
    </w:p>
    <w:p w14:paraId="161C6B6C" w14:textId="77777777" w:rsidR="002E75C7" w:rsidRDefault="002E75C7" w:rsidP="002E75C7">
      <w:pPr>
        <w:spacing w:before="120" w:after="120" w:line="360" w:lineRule="auto"/>
        <w:jc w:val="center"/>
        <w:rPr>
          <w:rFonts w:ascii="Times New Roman" w:hAnsi="Times New Roman" w:cs="Times New Roman"/>
          <w:b/>
          <w:bCs/>
          <w:sz w:val="48"/>
          <w:szCs w:val="48"/>
          <w:shd w:val="clear" w:color="auto" w:fill="FFFFFF"/>
        </w:rPr>
      </w:pPr>
    </w:p>
    <w:p w14:paraId="5B51D185" w14:textId="77777777" w:rsidR="002E75C7" w:rsidRDefault="002E75C7" w:rsidP="002E75C7"/>
    <w:p w14:paraId="5F17C9EC" w14:textId="77777777" w:rsidR="002E75C7" w:rsidRDefault="002E75C7" w:rsidP="001C6227">
      <w:pPr>
        <w:spacing w:before="120" w:after="120" w:line="360" w:lineRule="auto"/>
        <w:rPr>
          <w:rFonts w:ascii="Times New Roman" w:hAnsi="Times New Roman" w:cs="Times New Roman"/>
          <w:sz w:val="24"/>
          <w:szCs w:val="24"/>
        </w:rPr>
      </w:pPr>
    </w:p>
    <w:p w14:paraId="560D6C1D" w14:textId="77777777" w:rsidR="002E75C7" w:rsidRDefault="002E75C7" w:rsidP="001C6227">
      <w:pPr>
        <w:spacing w:before="120" w:after="120" w:line="360" w:lineRule="auto"/>
        <w:rPr>
          <w:rFonts w:ascii="Times New Roman" w:hAnsi="Times New Roman" w:cs="Times New Roman"/>
          <w:sz w:val="24"/>
          <w:szCs w:val="24"/>
        </w:rPr>
      </w:pPr>
    </w:p>
    <w:p w14:paraId="0C84B99C" w14:textId="77777777" w:rsidR="002E75C7" w:rsidRDefault="002E75C7" w:rsidP="001C6227">
      <w:pPr>
        <w:spacing w:before="120" w:after="120" w:line="360" w:lineRule="auto"/>
        <w:rPr>
          <w:rFonts w:ascii="Times New Roman" w:hAnsi="Times New Roman" w:cs="Times New Roman"/>
          <w:sz w:val="24"/>
          <w:szCs w:val="24"/>
        </w:rPr>
      </w:pPr>
    </w:p>
    <w:p w14:paraId="29746E0A" w14:textId="77777777" w:rsidR="002E75C7" w:rsidRDefault="002E75C7" w:rsidP="001C6227">
      <w:pPr>
        <w:spacing w:before="120" w:after="120" w:line="360" w:lineRule="auto"/>
        <w:rPr>
          <w:rFonts w:ascii="Times New Roman" w:hAnsi="Times New Roman" w:cs="Times New Roman"/>
          <w:sz w:val="24"/>
          <w:szCs w:val="24"/>
        </w:rPr>
      </w:pPr>
    </w:p>
    <w:p w14:paraId="21E9E0A0" w14:textId="77777777" w:rsidR="002E75C7" w:rsidRDefault="002E75C7" w:rsidP="001C6227">
      <w:pPr>
        <w:spacing w:before="120" w:after="120" w:line="360" w:lineRule="auto"/>
        <w:rPr>
          <w:rFonts w:ascii="Times New Roman" w:hAnsi="Times New Roman" w:cs="Times New Roman"/>
          <w:sz w:val="24"/>
          <w:szCs w:val="24"/>
        </w:rPr>
      </w:pPr>
    </w:p>
    <w:p w14:paraId="577E3814" w14:textId="11971686" w:rsidR="002E75C7" w:rsidRDefault="002E75C7" w:rsidP="001C6227">
      <w:pPr>
        <w:spacing w:before="120" w:after="120" w:line="360" w:lineRule="auto"/>
        <w:rPr>
          <w:rFonts w:ascii="Times New Roman" w:hAnsi="Times New Roman" w:cs="Times New Roman"/>
          <w:sz w:val="24"/>
          <w:szCs w:val="24"/>
        </w:rPr>
      </w:pPr>
    </w:p>
    <w:p w14:paraId="6C47D19E" w14:textId="1A418A6B" w:rsidR="002E75C7" w:rsidRDefault="002E75C7" w:rsidP="001C6227">
      <w:pPr>
        <w:spacing w:before="120" w:after="120" w:line="360" w:lineRule="auto"/>
        <w:rPr>
          <w:rFonts w:ascii="Times New Roman" w:hAnsi="Times New Roman" w:cs="Times New Roman"/>
          <w:sz w:val="24"/>
          <w:szCs w:val="24"/>
        </w:rPr>
      </w:pPr>
    </w:p>
    <w:p w14:paraId="5F67F3A0" w14:textId="31FA2947" w:rsidR="002E75C7" w:rsidRDefault="002E75C7" w:rsidP="001C6227">
      <w:pPr>
        <w:spacing w:before="120" w:after="120" w:line="360" w:lineRule="auto"/>
        <w:rPr>
          <w:rFonts w:ascii="Times New Roman" w:hAnsi="Times New Roman" w:cs="Times New Roman"/>
          <w:sz w:val="24"/>
          <w:szCs w:val="24"/>
        </w:rPr>
      </w:pPr>
    </w:p>
    <w:p w14:paraId="650E4EB3" w14:textId="77777777" w:rsidR="002E75C7" w:rsidRDefault="002E75C7" w:rsidP="001C6227">
      <w:pPr>
        <w:spacing w:before="120" w:after="120" w:line="360" w:lineRule="auto"/>
        <w:rPr>
          <w:rFonts w:ascii="Times New Roman" w:hAnsi="Times New Roman" w:cs="Times New Roman"/>
          <w:sz w:val="24"/>
          <w:szCs w:val="24"/>
        </w:rPr>
      </w:pPr>
    </w:p>
    <w:p w14:paraId="73582C08" w14:textId="77777777" w:rsidR="002E75C7" w:rsidRDefault="002E75C7" w:rsidP="001C6227">
      <w:pPr>
        <w:spacing w:before="120" w:after="120" w:line="360" w:lineRule="auto"/>
        <w:rPr>
          <w:rFonts w:ascii="Times New Roman" w:hAnsi="Times New Roman" w:cs="Times New Roman"/>
          <w:sz w:val="24"/>
          <w:szCs w:val="24"/>
        </w:rPr>
      </w:pPr>
    </w:p>
    <w:p w14:paraId="7ECF84DD" w14:textId="3D0814C2" w:rsidR="002E75C7" w:rsidRPr="002E75C7" w:rsidRDefault="002E75C7" w:rsidP="002E75C7">
      <w:pPr>
        <w:spacing w:before="120" w:after="120" w:line="360" w:lineRule="auto"/>
        <w:rPr>
          <w:rFonts w:ascii="Times New Roman" w:hAnsi="Times New Roman" w:cs="Times New Roman"/>
          <w:b/>
          <w:bCs/>
          <w:sz w:val="24"/>
          <w:szCs w:val="24"/>
        </w:rPr>
      </w:pPr>
      <w:r w:rsidRPr="002E75C7">
        <w:rPr>
          <w:rFonts w:ascii="Times New Roman" w:hAnsi="Times New Roman" w:cs="Times New Roman"/>
          <w:b/>
          <w:bCs/>
          <w:sz w:val="24"/>
          <w:szCs w:val="24"/>
        </w:rPr>
        <w:lastRenderedPageBreak/>
        <w:t>SUMÁRIO:</w:t>
      </w:r>
    </w:p>
    <w:p w14:paraId="15E7C974" w14:textId="5279B164" w:rsidR="002E75C7" w:rsidRPr="003E1DD6" w:rsidRDefault="002E75C7" w:rsidP="002E75C7">
      <w:pPr>
        <w:spacing w:before="120" w:after="120" w:line="360" w:lineRule="auto"/>
        <w:rPr>
          <w:rFonts w:ascii="Times New Roman" w:hAnsi="Times New Roman" w:cs="Times New Roman"/>
          <w:sz w:val="24"/>
          <w:szCs w:val="24"/>
        </w:rPr>
      </w:pPr>
      <w:r>
        <w:rPr>
          <w:rFonts w:ascii="Times New Roman" w:hAnsi="Times New Roman" w:cs="Times New Roman"/>
          <w:sz w:val="24"/>
          <w:szCs w:val="24"/>
        </w:rPr>
        <w:t>Lista de imagens</w:t>
      </w:r>
      <w:r w:rsidR="00CC2BBD">
        <w:rPr>
          <w:rFonts w:ascii="Times New Roman" w:hAnsi="Times New Roman" w:cs="Times New Roman"/>
          <w:sz w:val="24"/>
          <w:szCs w:val="24"/>
        </w:rPr>
        <w:t>, seguida de Legendas.</w:t>
      </w:r>
    </w:p>
    <w:p w14:paraId="34B9105B" w14:textId="77777777" w:rsidR="001C6227" w:rsidRPr="00CC2BBD" w:rsidRDefault="001C6227" w:rsidP="001C6227">
      <w:pPr>
        <w:spacing w:before="120" w:after="120" w:line="360" w:lineRule="auto"/>
        <w:rPr>
          <w:rFonts w:ascii="Times New Roman" w:hAnsi="Times New Roman" w:cs="Times New Roman"/>
          <w:b/>
          <w:bCs/>
          <w:sz w:val="24"/>
          <w:szCs w:val="24"/>
        </w:rPr>
      </w:pPr>
      <w:r w:rsidRPr="00CC2BBD">
        <w:rPr>
          <w:rFonts w:ascii="Times New Roman" w:hAnsi="Times New Roman" w:cs="Times New Roman"/>
          <w:b/>
          <w:bCs/>
          <w:sz w:val="24"/>
          <w:szCs w:val="24"/>
        </w:rPr>
        <w:t>PRIMEIRA PARTE</w:t>
      </w:r>
    </w:p>
    <w:p w14:paraId="3AB538D1" w14:textId="77777777" w:rsidR="001C6227" w:rsidRPr="000B7C4B" w:rsidRDefault="001C6227" w:rsidP="001C6227">
      <w:pPr>
        <w:spacing w:before="120" w:after="120" w:line="360" w:lineRule="auto"/>
        <w:jc w:val="both"/>
        <w:rPr>
          <w:rFonts w:ascii="Times New Roman" w:eastAsia="Times New Roman" w:hAnsi="Times New Roman" w:cs="Times New Roman"/>
          <w:sz w:val="24"/>
          <w:szCs w:val="24"/>
          <w:lang w:eastAsia="pt-BR"/>
        </w:rPr>
      </w:pPr>
      <w:r w:rsidRPr="000B7C4B">
        <w:rPr>
          <w:rFonts w:ascii="Times New Roman" w:hAnsi="Times New Roman" w:cs="Times New Roman"/>
          <w:sz w:val="24"/>
          <w:szCs w:val="24"/>
        </w:rPr>
        <w:t xml:space="preserve">Capítulo 1. </w:t>
      </w:r>
      <w:r w:rsidRPr="000B7C4B">
        <w:rPr>
          <w:rFonts w:ascii="Times New Roman" w:hAnsi="Times New Roman" w:cs="Times New Roman"/>
          <w:sz w:val="24"/>
          <w:szCs w:val="24"/>
          <w:shd w:val="clear" w:color="auto" w:fill="FFFFFF"/>
        </w:rPr>
        <w:t xml:space="preserve">TEATRO DE SOMBRAS E DRAMATURGIA: A dramaturgia como escrita cênica. </w:t>
      </w:r>
      <w:r w:rsidRPr="000B7C4B">
        <w:rPr>
          <w:rFonts w:ascii="Times New Roman" w:eastAsia="Times New Roman" w:hAnsi="Times New Roman" w:cs="Times New Roman"/>
          <w:sz w:val="24"/>
          <w:szCs w:val="24"/>
          <w:lang w:eastAsia="pt-BR"/>
        </w:rPr>
        <w:t>O que é dramaturgia no teatro de sombras?</w:t>
      </w:r>
    </w:p>
    <w:p w14:paraId="555187E3" w14:textId="2E5A04F6" w:rsidR="001C6227" w:rsidRDefault="001C6227" w:rsidP="001C6227">
      <w:pPr>
        <w:spacing w:before="120" w:after="120" w:line="360" w:lineRule="auto"/>
        <w:rPr>
          <w:rFonts w:ascii="Times New Roman" w:hAnsi="Times New Roman" w:cs="Times New Roman"/>
          <w:b/>
          <w:bCs/>
          <w:sz w:val="24"/>
          <w:szCs w:val="24"/>
          <w:shd w:val="clear" w:color="auto" w:fill="FFFFFF"/>
        </w:rPr>
      </w:pPr>
      <w:r>
        <w:rPr>
          <w:rFonts w:ascii="Times New Roman" w:hAnsi="Times New Roman" w:cs="Times New Roman"/>
          <w:sz w:val="24"/>
          <w:szCs w:val="24"/>
        </w:rPr>
        <w:t xml:space="preserve">Capítulo 2. </w:t>
      </w:r>
      <w:r w:rsidRPr="007A7334">
        <w:rPr>
          <w:rFonts w:ascii="Times New Roman" w:hAnsi="Times New Roman" w:cs="Times New Roman"/>
          <w:sz w:val="24"/>
          <w:szCs w:val="24"/>
          <w:shd w:val="clear" w:color="auto" w:fill="FFFFFF"/>
        </w:rPr>
        <w:t xml:space="preserve">O que é </w:t>
      </w:r>
      <w:r w:rsidR="002F7FA0">
        <w:rPr>
          <w:rFonts w:ascii="Times New Roman" w:hAnsi="Times New Roman" w:cs="Times New Roman"/>
          <w:sz w:val="24"/>
          <w:szCs w:val="24"/>
          <w:shd w:val="clear" w:color="auto" w:fill="FFFFFF"/>
        </w:rPr>
        <w:t>“</w:t>
      </w:r>
      <w:r w:rsidRPr="007A7334">
        <w:rPr>
          <w:rFonts w:ascii="Times New Roman" w:hAnsi="Times New Roman" w:cs="Times New Roman"/>
          <w:sz w:val="24"/>
          <w:szCs w:val="24"/>
          <w:shd w:val="clear" w:color="auto" w:fill="FFFFFF"/>
        </w:rPr>
        <w:t>contemporâneo</w:t>
      </w:r>
      <w:r w:rsidR="002F7FA0">
        <w:rPr>
          <w:rFonts w:ascii="Times New Roman" w:hAnsi="Times New Roman" w:cs="Times New Roman"/>
          <w:sz w:val="24"/>
          <w:szCs w:val="24"/>
          <w:shd w:val="clear" w:color="auto" w:fill="FFFFFF"/>
        </w:rPr>
        <w:t>”</w:t>
      </w:r>
      <w:r w:rsidRPr="007A7334">
        <w:rPr>
          <w:rFonts w:ascii="Times New Roman" w:hAnsi="Times New Roman" w:cs="Times New Roman"/>
          <w:sz w:val="24"/>
          <w:szCs w:val="24"/>
          <w:shd w:val="clear" w:color="auto" w:fill="FFFFFF"/>
        </w:rPr>
        <w:t xml:space="preserve"> no Teatro de Sombras Contemporâneo?</w:t>
      </w:r>
    </w:p>
    <w:p w14:paraId="33D6E0C3" w14:textId="77777777" w:rsidR="001C6227" w:rsidRDefault="001C6227" w:rsidP="001C6227">
      <w:pPr>
        <w:spacing w:before="120" w:after="120" w:line="360" w:lineRule="auto"/>
        <w:jc w:val="both"/>
        <w:rPr>
          <w:rFonts w:ascii="Times New Roman" w:hAnsi="Times New Roman" w:cs="Times New Roman"/>
          <w:b/>
          <w:bCs/>
          <w:sz w:val="24"/>
          <w:szCs w:val="24"/>
        </w:rPr>
      </w:pPr>
      <w:r>
        <w:rPr>
          <w:rFonts w:ascii="Times New Roman" w:hAnsi="Times New Roman" w:cs="Times New Roman"/>
          <w:sz w:val="24"/>
          <w:szCs w:val="24"/>
        </w:rPr>
        <w:t xml:space="preserve">Capítulo 3. Teatro de sombras e intervenção urbana: </w:t>
      </w:r>
      <w:r w:rsidRPr="007A7334">
        <w:rPr>
          <w:rFonts w:ascii="Times New Roman" w:hAnsi="Times New Roman" w:cs="Times New Roman"/>
          <w:sz w:val="24"/>
          <w:szCs w:val="24"/>
        </w:rPr>
        <w:t>Ao encontro da sombra</w:t>
      </w:r>
    </w:p>
    <w:p w14:paraId="557975C0" w14:textId="77777777" w:rsidR="001C6227" w:rsidRPr="00CC2BBD" w:rsidRDefault="001C6227" w:rsidP="001C6227">
      <w:pPr>
        <w:spacing w:before="120" w:after="120" w:line="360" w:lineRule="auto"/>
        <w:rPr>
          <w:rFonts w:ascii="Times New Roman" w:hAnsi="Times New Roman" w:cs="Times New Roman"/>
          <w:b/>
          <w:bCs/>
          <w:sz w:val="24"/>
          <w:szCs w:val="24"/>
        </w:rPr>
      </w:pPr>
      <w:r w:rsidRPr="00CC2BBD">
        <w:rPr>
          <w:rFonts w:ascii="Times New Roman" w:hAnsi="Times New Roman" w:cs="Times New Roman"/>
          <w:b/>
          <w:bCs/>
          <w:sz w:val="24"/>
          <w:szCs w:val="24"/>
        </w:rPr>
        <w:t>SEGUNDA PARTE</w:t>
      </w:r>
    </w:p>
    <w:p w14:paraId="048556B0" w14:textId="77777777" w:rsidR="00A5467F" w:rsidRPr="00A5467F" w:rsidRDefault="002F7FA0" w:rsidP="00A5467F">
      <w:pPr>
        <w:spacing w:before="120" w:after="120" w:line="360" w:lineRule="auto"/>
        <w:jc w:val="both"/>
        <w:rPr>
          <w:rFonts w:ascii="Times New Roman" w:hAnsi="Times New Roman" w:cs="Times New Roman"/>
          <w:sz w:val="24"/>
          <w:szCs w:val="24"/>
        </w:rPr>
      </w:pPr>
      <w:r>
        <w:rPr>
          <w:rFonts w:ascii="Times New Roman" w:hAnsi="Times New Roman" w:cs="Times New Roman"/>
          <w:sz w:val="24"/>
          <w:szCs w:val="24"/>
        </w:rPr>
        <w:t>Capítulo 1.</w:t>
      </w:r>
      <w:r w:rsidR="00A5467F">
        <w:rPr>
          <w:rFonts w:ascii="Times New Roman" w:hAnsi="Times New Roman" w:cs="Times New Roman"/>
          <w:sz w:val="24"/>
          <w:szCs w:val="24"/>
        </w:rPr>
        <w:t xml:space="preserve"> </w:t>
      </w:r>
      <w:r w:rsidR="00A5467F" w:rsidRPr="00A5467F">
        <w:rPr>
          <w:rFonts w:ascii="Times New Roman" w:hAnsi="Times New Roman" w:cs="Times New Roman"/>
          <w:sz w:val="24"/>
          <w:szCs w:val="24"/>
        </w:rPr>
        <w:t>Cia. Quase Cinema: Das intervenções urbanas ao teatro de sombras na rua</w:t>
      </w:r>
    </w:p>
    <w:p w14:paraId="6EC9C775" w14:textId="679E5BF7" w:rsidR="002F7FA0" w:rsidRDefault="002F7FA0" w:rsidP="001C6227">
      <w:pPr>
        <w:spacing w:before="120" w:after="120" w:line="360" w:lineRule="auto"/>
        <w:rPr>
          <w:rFonts w:ascii="Times New Roman" w:hAnsi="Times New Roman" w:cs="Times New Roman"/>
          <w:sz w:val="24"/>
          <w:szCs w:val="24"/>
        </w:rPr>
      </w:pPr>
      <w:r>
        <w:rPr>
          <w:rFonts w:ascii="Times New Roman" w:hAnsi="Times New Roman" w:cs="Times New Roman"/>
          <w:sz w:val="24"/>
          <w:szCs w:val="24"/>
        </w:rPr>
        <w:t>Capítulo 2.</w:t>
      </w:r>
      <w:r w:rsidR="00056C0D">
        <w:rPr>
          <w:rFonts w:ascii="Times New Roman" w:hAnsi="Times New Roman" w:cs="Times New Roman"/>
          <w:sz w:val="24"/>
          <w:szCs w:val="24"/>
        </w:rPr>
        <w:t xml:space="preserve"> Sombras na arquitetura.</w:t>
      </w:r>
    </w:p>
    <w:p w14:paraId="2FA72995" w14:textId="2D92F322" w:rsidR="001C6227" w:rsidRDefault="001C6227" w:rsidP="001C6227">
      <w:pPr>
        <w:spacing w:before="120" w:after="120" w:line="360" w:lineRule="auto"/>
        <w:rPr>
          <w:rFonts w:ascii="Times New Roman" w:hAnsi="Times New Roman" w:cs="Times New Roman"/>
          <w:sz w:val="24"/>
          <w:szCs w:val="24"/>
        </w:rPr>
      </w:pPr>
      <w:r>
        <w:rPr>
          <w:rFonts w:ascii="Times New Roman" w:hAnsi="Times New Roman" w:cs="Times New Roman"/>
          <w:sz w:val="24"/>
          <w:szCs w:val="24"/>
        </w:rPr>
        <w:t>Considerações finais</w:t>
      </w:r>
    </w:p>
    <w:p w14:paraId="3AF30302" w14:textId="77777777" w:rsidR="001C6227" w:rsidRPr="003E1DD6" w:rsidRDefault="001C6227" w:rsidP="001C6227">
      <w:pPr>
        <w:spacing w:before="120" w:after="120" w:line="360" w:lineRule="auto"/>
        <w:rPr>
          <w:rFonts w:ascii="Times New Roman" w:hAnsi="Times New Roman" w:cs="Times New Roman"/>
          <w:sz w:val="24"/>
          <w:szCs w:val="24"/>
        </w:rPr>
      </w:pPr>
      <w:r>
        <w:rPr>
          <w:rFonts w:ascii="Times New Roman" w:hAnsi="Times New Roman" w:cs="Times New Roman"/>
          <w:sz w:val="24"/>
          <w:szCs w:val="24"/>
        </w:rPr>
        <w:t>Referências.</w:t>
      </w:r>
    </w:p>
    <w:p w14:paraId="17C74151" w14:textId="77777777" w:rsidR="001C6227" w:rsidRPr="003E1DD6" w:rsidRDefault="001C6227" w:rsidP="001C6227">
      <w:pPr>
        <w:spacing w:before="120" w:after="120" w:line="360" w:lineRule="auto"/>
        <w:rPr>
          <w:rFonts w:ascii="Times New Roman" w:hAnsi="Times New Roman" w:cs="Times New Roman"/>
          <w:sz w:val="24"/>
          <w:szCs w:val="24"/>
        </w:rPr>
      </w:pPr>
    </w:p>
    <w:p w14:paraId="52216EE1" w14:textId="7BDC1D83" w:rsidR="001C6227" w:rsidRDefault="001C6227" w:rsidP="001C6227">
      <w:pPr>
        <w:spacing w:before="120" w:after="120" w:line="360" w:lineRule="auto"/>
        <w:rPr>
          <w:rFonts w:ascii="Times New Roman" w:hAnsi="Times New Roman" w:cs="Times New Roman"/>
          <w:sz w:val="24"/>
          <w:szCs w:val="24"/>
        </w:rPr>
      </w:pPr>
    </w:p>
    <w:p w14:paraId="46653728" w14:textId="3401CA15" w:rsidR="001A335A" w:rsidRDefault="001A335A" w:rsidP="001C6227">
      <w:pPr>
        <w:spacing w:before="120" w:after="120" w:line="360" w:lineRule="auto"/>
        <w:rPr>
          <w:rFonts w:ascii="Times New Roman" w:hAnsi="Times New Roman" w:cs="Times New Roman"/>
          <w:sz w:val="24"/>
          <w:szCs w:val="24"/>
        </w:rPr>
      </w:pPr>
    </w:p>
    <w:p w14:paraId="43B24538" w14:textId="29165B06" w:rsidR="001A335A" w:rsidRDefault="001A335A" w:rsidP="001C6227">
      <w:pPr>
        <w:spacing w:before="120" w:after="120" w:line="360" w:lineRule="auto"/>
        <w:rPr>
          <w:rFonts w:ascii="Times New Roman" w:hAnsi="Times New Roman" w:cs="Times New Roman"/>
          <w:sz w:val="24"/>
          <w:szCs w:val="24"/>
        </w:rPr>
      </w:pPr>
    </w:p>
    <w:p w14:paraId="59AEBB50" w14:textId="0129CC42" w:rsidR="001A335A" w:rsidRDefault="001A335A" w:rsidP="001C6227">
      <w:pPr>
        <w:spacing w:before="120" w:after="120" w:line="360" w:lineRule="auto"/>
        <w:rPr>
          <w:rFonts w:ascii="Times New Roman" w:hAnsi="Times New Roman" w:cs="Times New Roman"/>
          <w:sz w:val="24"/>
          <w:szCs w:val="24"/>
        </w:rPr>
      </w:pPr>
    </w:p>
    <w:p w14:paraId="3B8D9EB3" w14:textId="39D8F87C" w:rsidR="008E36D0" w:rsidRDefault="008E36D0" w:rsidP="001C6227">
      <w:pPr>
        <w:spacing w:before="120" w:after="120" w:line="360" w:lineRule="auto"/>
        <w:rPr>
          <w:rFonts w:ascii="Times New Roman" w:hAnsi="Times New Roman" w:cs="Times New Roman"/>
          <w:sz w:val="24"/>
          <w:szCs w:val="24"/>
        </w:rPr>
      </w:pPr>
    </w:p>
    <w:p w14:paraId="53C189A8" w14:textId="42CADF5A" w:rsidR="00CC2BBD" w:rsidRDefault="00CC2BBD" w:rsidP="001C6227">
      <w:pPr>
        <w:spacing w:before="120" w:after="120" w:line="360" w:lineRule="auto"/>
        <w:rPr>
          <w:rFonts w:ascii="Times New Roman" w:hAnsi="Times New Roman" w:cs="Times New Roman"/>
          <w:sz w:val="24"/>
          <w:szCs w:val="24"/>
        </w:rPr>
      </w:pPr>
    </w:p>
    <w:p w14:paraId="7BE75A0E" w14:textId="7576CD88" w:rsidR="00CC2BBD" w:rsidRDefault="00CC2BBD" w:rsidP="001C6227">
      <w:pPr>
        <w:spacing w:before="120" w:after="120" w:line="360" w:lineRule="auto"/>
        <w:rPr>
          <w:rFonts w:ascii="Times New Roman" w:hAnsi="Times New Roman" w:cs="Times New Roman"/>
          <w:sz w:val="24"/>
          <w:szCs w:val="24"/>
        </w:rPr>
      </w:pPr>
    </w:p>
    <w:p w14:paraId="69B7E3BF" w14:textId="4EA914A4" w:rsidR="00CC2BBD" w:rsidRDefault="00CC2BBD" w:rsidP="001C6227">
      <w:pPr>
        <w:spacing w:before="120" w:after="120" w:line="360" w:lineRule="auto"/>
        <w:rPr>
          <w:rFonts w:ascii="Times New Roman" w:hAnsi="Times New Roman" w:cs="Times New Roman"/>
          <w:sz w:val="24"/>
          <w:szCs w:val="24"/>
        </w:rPr>
      </w:pPr>
    </w:p>
    <w:p w14:paraId="4789B3E4" w14:textId="08C70347" w:rsidR="00CC2BBD" w:rsidRDefault="00CC2BBD" w:rsidP="001C6227">
      <w:pPr>
        <w:spacing w:before="120" w:after="120" w:line="360" w:lineRule="auto"/>
        <w:rPr>
          <w:rFonts w:ascii="Times New Roman" w:hAnsi="Times New Roman" w:cs="Times New Roman"/>
          <w:sz w:val="24"/>
          <w:szCs w:val="24"/>
        </w:rPr>
      </w:pPr>
    </w:p>
    <w:p w14:paraId="55D57F47" w14:textId="7A80A161" w:rsidR="00CC2BBD" w:rsidRDefault="00CC2BBD" w:rsidP="001C6227">
      <w:pPr>
        <w:spacing w:before="120" w:after="120" w:line="360" w:lineRule="auto"/>
        <w:rPr>
          <w:rFonts w:ascii="Times New Roman" w:hAnsi="Times New Roman" w:cs="Times New Roman"/>
          <w:sz w:val="24"/>
          <w:szCs w:val="24"/>
        </w:rPr>
      </w:pPr>
    </w:p>
    <w:p w14:paraId="33BBF73B" w14:textId="4D0868FA" w:rsidR="00CC2BBD" w:rsidRDefault="00CC2BBD" w:rsidP="001C6227">
      <w:pPr>
        <w:spacing w:before="120" w:after="120" w:line="360" w:lineRule="auto"/>
        <w:rPr>
          <w:rFonts w:ascii="Times New Roman" w:hAnsi="Times New Roman" w:cs="Times New Roman"/>
          <w:sz w:val="24"/>
          <w:szCs w:val="24"/>
        </w:rPr>
      </w:pPr>
    </w:p>
    <w:p w14:paraId="56B010CA" w14:textId="3B810AA5" w:rsidR="00CC2BBD" w:rsidRDefault="00CC2BBD" w:rsidP="001C6227">
      <w:pPr>
        <w:spacing w:before="120" w:after="120" w:line="360" w:lineRule="auto"/>
        <w:rPr>
          <w:rFonts w:ascii="Times New Roman" w:hAnsi="Times New Roman" w:cs="Times New Roman"/>
          <w:sz w:val="24"/>
          <w:szCs w:val="24"/>
        </w:rPr>
      </w:pPr>
    </w:p>
    <w:p w14:paraId="6082400B" w14:textId="77777777" w:rsidR="00CC2BBD" w:rsidRDefault="00CC2BBD" w:rsidP="001C6227">
      <w:pPr>
        <w:spacing w:before="120" w:after="120" w:line="360" w:lineRule="auto"/>
        <w:rPr>
          <w:rFonts w:ascii="Times New Roman" w:hAnsi="Times New Roman" w:cs="Times New Roman"/>
          <w:sz w:val="24"/>
          <w:szCs w:val="24"/>
        </w:rPr>
      </w:pPr>
    </w:p>
    <w:p w14:paraId="124FFF8F" w14:textId="0CFCA421" w:rsidR="001A335A" w:rsidRPr="00C6688F" w:rsidRDefault="004A52E3" w:rsidP="001C6227">
      <w:pPr>
        <w:spacing w:before="120" w:after="120" w:line="360" w:lineRule="auto"/>
        <w:rPr>
          <w:rFonts w:ascii="Times New Roman" w:hAnsi="Times New Roman" w:cs="Times New Roman"/>
          <w:b/>
          <w:bCs/>
          <w:sz w:val="24"/>
          <w:szCs w:val="24"/>
        </w:rPr>
      </w:pPr>
      <w:r w:rsidRPr="00C6688F">
        <w:rPr>
          <w:rFonts w:ascii="Times New Roman" w:hAnsi="Times New Roman" w:cs="Times New Roman"/>
          <w:b/>
          <w:bCs/>
          <w:sz w:val="24"/>
          <w:szCs w:val="24"/>
        </w:rPr>
        <w:lastRenderedPageBreak/>
        <w:t>LISTA DE IMAGENS</w:t>
      </w:r>
      <w:r w:rsidR="00BC5B52" w:rsidRPr="00C6688F">
        <w:rPr>
          <w:rFonts w:ascii="Times New Roman" w:hAnsi="Times New Roman" w:cs="Times New Roman"/>
          <w:b/>
          <w:bCs/>
          <w:sz w:val="24"/>
          <w:szCs w:val="24"/>
        </w:rPr>
        <w:t>, seguida de LEGENDAS:</w:t>
      </w:r>
    </w:p>
    <w:p w14:paraId="438FEE49" w14:textId="77777777" w:rsidR="00C6688F" w:rsidRPr="00C6688F" w:rsidRDefault="00C6688F" w:rsidP="00C6688F">
      <w:pPr>
        <w:spacing w:before="120" w:after="120" w:line="360" w:lineRule="auto"/>
        <w:jc w:val="both"/>
        <w:rPr>
          <w:rFonts w:ascii="Times New Roman" w:hAnsi="Times New Roman" w:cs="Times New Roman"/>
          <w:sz w:val="24"/>
          <w:szCs w:val="24"/>
        </w:rPr>
      </w:pPr>
      <w:r w:rsidRPr="00C6688F">
        <w:rPr>
          <w:rFonts w:ascii="Times New Roman" w:hAnsi="Times New Roman" w:cs="Times New Roman"/>
          <w:b/>
          <w:bCs/>
          <w:sz w:val="24"/>
          <w:szCs w:val="24"/>
        </w:rPr>
        <w:t>Imagem 1.</w:t>
      </w:r>
      <w:r w:rsidRPr="00C6688F">
        <w:rPr>
          <w:rFonts w:ascii="Times New Roman" w:hAnsi="Times New Roman" w:cs="Times New Roman"/>
          <w:sz w:val="24"/>
          <w:szCs w:val="24"/>
        </w:rPr>
        <w:t xml:space="preserve"> Espetáculo </w:t>
      </w:r>
      <w:r w:rsidRPr="00C6688F">
        <w:rPr>
          <w:rFonts w:ascii="Times New Roman" w:hAnsi="Times New Roman" w:cs="Times New Roman"/>
          <w:i/>
          <w:iCs/>
          <w:sz w:val="24"/>
          <w:szCs w:val="24"/>
        </w:rPr>
        <w:t xml:space="preserve">Crescer </w:t>
      </w:r>
      <w:proofErr w:type="gramStart"/>
      <w:r w:rsidRPr="00C6688F">
        <w:rPr>
          <w:rFonts w:ascii="Times New Roman" w:hAnsi="Times New Roman" w:cs="Times New Roman"/>
          <w:i/>
          <w:iCs/>
          <w:sz w:val="24"/>
          <w:szCs w:val="24"/>
        </w:rPr>
        <w:t>pra</w:t>
      </w:r>
      <w:proofErr w:type="gramEnd"/>
      <w:r w:rsidRPr="00C6688F">
        <w:rPr>
          <w:rFonts w:ascii="Times New Roman" w:hAnsi="Times New Roman" w:cs="Times New Roman"/>
          <w:i/>
          <w:iCs/>
          <w:sz w:val="24"/>
          <w:szCs w:val="24"/>
        </w:rPr>
        <w:t xml:space="preserve"> passarinho</w:t>
      </w:r>
      <w:r w:rsidRPr="00C6688F">
        <w:rPr>
          <w:rFonts w:ascii="Times New Roman" w:hAnsi="Times New Roman" w:cs="Times New Roman"/>
          <w:sz w:val="24"/>
          <w:szCs w:val="24"/>
        </w:rPr>
        <w:t xml:space="preserve">. Espectadores assistindo à cena do teatro de sombras. Captura de tela, 2020. </w:t>
      </w:r>
    </w:p>
    <w:p w14:paraId="5A2E09B5" w14:textId="77777777" w:rsidR="00C6688F" w:rsidRPr="00C6688F" w:rsidRDefault="00C6688F" w:rsidP="00C6688F">
      <w:pPr>
        <w:spacing w:before="120" w:after="120" w:line="360" w:lineRule="auto"/>
        <w:jc w:val="both"/>
        <w:rPr>
          <w:rFonts w:ascii="Times New Roman" w:hAnsi="Times New Roman" w:cs="Times New Roman"/>
          <w:sz w:val="24"/>
          <w:szCs w:val="24"/>
        </w:rPr>
      </w:pPr>
      <w:r w:rsidRPr="00C6688F">
        <w:rPr>
          <w:rFonts w:ascii="Times New Roman" w:hAnsi="Times New Roman" w:cs="Times New Roman"/>
          <w:b/>
          <w:bCs/>
          <w:sz w:val="24"/>
          <w:szCs w:val="24"/>
        </w:rPr>
        <w:t>Imagem 2</w:t>
      </w:r>
      <w:r w:rsidRPr="00C6688F">
        <w:rPr>
          <w:rFonts w:ascii="Times New Roman" w:hAnsi="Times New Roman" w:cs="Times New Roman"/>
          <w:sz w:val="24"/>
          <w:szCs w:val="24"/>
        </w:rPr>
        <w:t xml:space="preserve">. Espetáculo </w:t>
      </w:r>
      <w:r w:rsidRPr="00C6688F">
        <w:rPr>
          <w:rFonts w:ascii="Times New Roman" w:hAnsi="Times New Roman" w:cs="Times New Roman"/>
          <w:i/>
          <w:iCs/>
          <w:sz w:val="24"/>
          <w:szCs w:val="24"/>
        </w:rPr>
        <w:t xml:space="preserve">Crescer </w:t>
      </w:r>
      <w:proofErr w:type="gramStart"/>
      <w:r w:rsidRPr="00C6688F">
        <w:rPr>
          <w:rFonts w:ascii="Times New Roman" w:hAnsi="Times New Roman" w:cs="Times New Roman"/>
          <w:i/>
          <w:iCs/>
          <w:sz w:val="24"/>
          <w:szCs w:val="24"/>
        </w:rPr>
        <w:t>pra</w:t>
      </w:r>
      <w:proofErr w:type="gramEnd"/>
      <w:r w:rsidRPr="00C6688F">
        <w:rPr>
          <w:rFonts w:ascii="Times New Roman" w:hAnsi="Times New Roman" w:cs="Times New Roman"/>
          <w:i/>
          <w:iCs/>
          <w:sz w:val="24"/>
          <w:szCs w:val="24"/>
        </w:rPr>
        <w:t xml:space="preserve"> passarinho</w:t>
      </w:r>
      <w:r w:rsidRPr="00C6688F">
        <w:rPr>
          <w:rFonts w:ascii="Times New Roman" w:hAnsi="Times New Roman" w:cs="Times New Roman"/>
          <w:sz w:val="24"/>
          <w:szCs w:val="24"/>
        </w:rPr>
        <w:t xml:space="preserve">. Cena de teatro de sombras: </w:t>
      </w:r>
      <w:r w:rsidRPr="00C6688F">
        <w:rPr>
          <w:rFonts w:ascii="Times New Roman" w:hAnsi="Times New Roman" w:cs="Times New Roman"/>
          <w:i/>
          <w:iCs/>
          <w:sz w:val="24"/>
          <w:szCs w:val="24"/>
        </w:rPr>
        <w:t xml:space="preserve"> Isso não vai ficar assim, meu bem</w:t>
      </w:r>
      <w:r w:rsidRPr="00C6688F">
        <w:rPr>
          <w:rFonts w:ascii="Times New Roman" w:hAnsi="Times New Roman" w:cs="Times New Roman"/>
          <w:sz w:val="24"/>
          <w:szCs w:val="24"/>
        </w:rPr>
        <w:t>. Foto: Gilson Motta, 2020.</w:t>
      </w:r>
    </w:p>
    <w:p w14:paraId="00B3CD1D" w14:textId="77777777" w:rsidR="00C6688F" w:rsidRPr="00C6688F" w:rsidRDefault="00C6688F" w:rsidP="00C6688F">
      <w:pPr>
        <w:spacing w:before="120" w:after="120" w:line="360" w:lineRule="auto"/>
        <w:jc w:val="both"/>
        <w:rPr>
          <w:rFonts w:ascii="Times New Roman" w:hAnsi="Times New Roman" w:cs="Times New Roman"/>
          <w:sz w:val="24"/>
          <w:szCs w:val="24"/>
        </w:rPr>
      </w:pPr>
      <w:r w:rsidRPr="00C6688F">
        <w:rPr>
          <w:rFonts w:ascii="Times New Roman" w:hAnsi="Times New Roman" w:cs="Times New Roman"/>
          <w:b/>
          <w:bCs/>
          <w:sz w:val="24"/>
          <w:szCs w:val="24"/>
        </w:rPr>
        <w:t>Imagem 3</w:t>
      </w:r>
      <w:r w:rsidRPr="00C6688F">
        <w:rPr>
          <w:rFonts w:ascii="Times New Roman" w:hAnsi="Times New Roman" w:cs="Times New Roman"/>
          <w:sz w:val="24"/>
          <w:szCs w:val="24"/>
        </w:rPr>
        <w:t xml:space="preserve">. Cena: </w:t>
      </w:r>
      <w:r w:rsidRPr="00C6688F">
        <w:rPr>
          <w:rFonts w:ascii="Times New Roman" w:hAnsi="Times New Roman" w:cs="Times New Roman"/>
          <w:i/>
          <w:iCs/>
          <w:sz w:val="24"/>
          <w:szCs w:val="24"/>
        </w:rPr>
        <w:t>Isso não vai ficar assim, meu bem</w:t>
      </w:r>
      <w:r w:rsidRPr="00C6688F">
        <w:rPr>
          <w:rFonts w:ascii="Times New Roman" w:hAnsi="Times New Roman" w:cs="Times New Roman"/>
          <w:sz w:val="24"/>
          <w:szCs w:val="24"/>
        </w:rPr>
        <w:t>. Batalha dos elefantes. Foto: Gilson Motta, 2021.</w:t>
      </w:r>
    </w:p>
    <w:p w14:paraId="5EBF9024" w14:textId="77777777" w:rsidR="00C6688F" w:rsidRPr="00C6688F" w:rsidRDefault="00C6688F" w:rsidP="00C6688F">
      <w:pPr>
        <w:spacing w:before="120" w:after="120" w:line="360" w:lineRule="auto"/>
        <w:jc w:val="both"/>
        <w:rPr>
          <w:rFonts w:ascii="Times New Roman" w:hAnsi="Times New Roman" w:cs="Times New Roman"/>
          <w:sz w:val="24"/>
          <w:szCs w:val="24"/>
        </w:rPr>
      </w:pPr>
      <w:r w:rsidRPr="00C6688F">
        <w:rPr>
          <w:rFonts w:ascii="Times New Roman" w:hAnsi="Times New Roman" w:cs="Times New Roman"/>
          <w:b/>
          <w:bCs/>
          <w:sz w:val="24"/>
          <w:szCs w:val="24"/>
        </w:rPr>
        <w:t>Imagem 4</w:t>
      </w:r>
      <w:r w:rsidRPr="00C6688F">
        <w:rPr>
          <w:rFonts w:ascii="Times New Roman" w:hAnsi="Times New Roman" w:cs="Times New Roman"/>
          <w:sz w:val="24"/>
          <w:szCs w:val="24"/>
        </w:rPr>
        <w:t xml:space="preserve">. Espetáculo </w:t>
      </w:r>
      <w:proofErr w:type="spellStart"/>
      <w:r w:rsidRPr="00C6688F">
        <w:rPr>
          <w:rFonts w:ascii="Times New Roman" w:hAnsi="Times New Roman" w:cs="Times New Roman"/>
          <w:i/>
          <w:iCs/>
          <w:sz w:val="24"/>
          <w:szCs w:val="24"/>
        </w:rPr>
        <w:t>Ananse</w:t>
      </w:r>
      <w:proofErr w:type="spellEnd"/>
      <w:r w:rsidRPr="00C6688F">
        <w:rPr>
          <w:rFonts w:ascii="Times New Roman" w:hAnsi="Times New Roman" w:cs="Times New Roman"/>
          <w:i/>
          <w:iCs/>
          <w:sz w:val="24"/>
          <w:szCs w:val="24"/>
        </w:rPr>
        <w:t xml:space="preserve"> e o baú de histórias</w:t>
      </w:r>
      <w:r w:rsidRPr="00C6688F">
        <w:rPr>
          <w:rFonts w:ascii="Times New Roman" w:hAnsi="Times New Roman" w:cs="Times New Roman"/>
          <w:sz w:val="24"/>
          <w:szCs w:val="24"/>
        </w:rPr>
        <w:t xml:space="preserve">. Na foto: Flávia Coelho. Apresentação no IV Festival Internacional de Teatro de Sombras, FIS, Taubaté, SP. Foto: André </w:t>
      </w:r>
      <w:proofErr w:type="spellStart"/>
      <w:r w:rsidRPr="00C6688F">
        <w:rPr>
          <w:rFonts w:ascii="Times New Roman" w:hAnsi="Times New Roman" w:cs="Times New Roman"/>
          <w:sz w:val="24"/>
          <w:szCs w:val="24"/>
        </w:rPr>
        <w:t>Guisard</w:t>
      </w:r>
      <w:proofErr w:type="spellEnd"/>
      <w:r w:rsidRPr="00C6688F">
        <w:rPr>
          <w:rFonts w:ascii="Times New Roman" w:hAnsi="Times New Roman" w:cs="Times New Roman"/>
          <w:sz w:val="24"/>
          <w:szCs w:val="24"/>
        </w:rPr>
        <w:t>, 2017.</w:t>
      </w:r>
    </w:p>
    <w:p w14:paraId="6BFE0E07" w14:textId="77777777" w:rsidR="00C6688F" w:rsidRPr="00C6688F" w:rsidRDefault="00C6688F" w:rsidP="00C6688F">
      <w:pPr>
        <w:spacing w:before="120" w:after="120" w:line="360" w:lineRule="auto"/>
        <w:jc w:val="both"/>
        <w:rPr>
          <w:rFonts w:ascii="Times New Roman" w:hAnsi="Times New Roman" w:cs="Times New Roman"/>
          <w:sz w:val="24"/>
          <w:szCs w:val="24"/>
        </w:rPr>
      </w:pPr>
      <w:r w:rsidRPr="00C6688F">
        <w:rPr>
          <w:rFonts w:ascii="Times New Roman" w:hAnsi="Times New Roman" w:cs="Times New Roman"/>
          <w:b/>
          <w:bCs/>
          <w:sz w:val="24"/>
          <w:szCs w:val="24"/>
        </w:rPr>
        <w:t>Imagem 5</w:t>
      </w:r>
      <w:r w:rsidRPr="00C6688F">
        <w:rPr>
          <w:rFonts w:ascii="Times New Roman" w:hAnsi="Times New Roman" w:cs="Times New Roman"/>
          <w:sz w:val="24"/>
          <w:szCs w:val="24"/>
        </w:rPr>
        <w:t xml:space="preserve">. </w:t>
      </w:r>
      <w:proofErr w:type="spellStart"/>
      <w:r w:rsidRPr="00C6688F">
        <w:rPr>
          <w:rFonts w:ascii="Times New Roman" w:hAnsi="Times New Roman" w:cs="Times New Roman"/>
          <w:i/>
          <w:iCs/>
          <w:sz w:val="24"/>
          <w:szCs w:val="24"/>
        </w:rPr>
        <w:t>Ananse</w:t>
      </w:r>
      <w:proofErr w:type="spellEnd"/>
      <w:r w:rsidRPr="00C6688F">
        <w:rPr>
          <w:rFonts w:ascii="Times New Roman" w:hAnsi="Times New Roman" w:cs="Times New Roman"/>
          <w:i/>
          <w:iCs/>
          <w:sz w:val="24"/>
          <w:szCs w:val="24"/>
        </w:rPr>
        <w:t xml:space="preserve"> e o baú de histórias</w:t>
      </w:r>
      <w:r w:rsidRPr="00C6688F">
        <w:rPr>
          <w:rFonts w:ascii="Times New Roman" w:hAnsi="Times New Roman" w:cs="Times New Roman"/>
          <w:sz w:val="24"/>
          <w:szCs w:val="24"/>
        </w:rPr>
        <w:t xml:space="preserve">. Na foto: Flávia Coelho. Apresentação no IV Festival Internacional de Teatro de Sombras, FIS, Taubaté, SP. Foto: André </w:t>
      </w:r>
      <w:proofErr w:type="spellStart"/>
      <w:r w:rsidRPr="00C6688F">
        <w:rPr>
          <w:rFonts w:ascii="Times New Roman" w:hAnsi="Times New Roman" w:cs="Times New Roman"/>
          <w:sz w:val="24"/>
          <w:szCs w:val="24"/>
        </w:rPr>
        <w:t>Guisard</w:t>
      </w:r>
      <w:proofErr w:type="spellEnd"/>
      <w:r w:rsidRPr="00C6688F">
        <w:rPr>
          <w:rFonts w:ascii="Times New Roman" w:hAnsi="Times New Roman" w:cs="Times New Roman"/>
          <w:sz w:val="24"/>
          <w:szCs w:val="24"/>
        </w:rPr>
        <w:t>, 2017.</w:t>
      </w:r>
    </w:p>
    <w:p w14:paraId="4DB33AFC" w14:textId="77777777" w:rsidR="00C6688F" w:rsidRPr="00C6688F" w:rsidRDefault="00C6688F" w:rsidP="00C6688F">
      <w:pPr>
        <w:spacing w:before="120" w:after="120" w:line="360" w:lineRule="auto"/>
        <w:jc w:val="both"/>
        <w:rPr>
          <w:rFonts w:ascii="Times New Roman" w:hAnsi="Times New Roman" w:cs="Times New Roman"/>
          <w:sz w:val="24"/>
          <w:szCs w:val="24"/>
        </w:rPr>
      </w:pPr>
      <w:r w:rsidRPr="00C6688F">
        <w:rPr>
          <w:rFonts w:ascii="Times New Roman" w:hAnsi="Times New Roman" w:cs="Times New Roman"/>
          <w:b/>
          <w:bCs/>
          <w:sz w:val="24"/>
          <w:szCs w:val="24"/>
        </w:rPr>
        <w:t>Imagem 6</w:t>
      </w:r>
      <w:r w:rsidRPr="00C6688F">
        <w:rPr>
          <w:rFonts w:ascii="Times New Roman" w:hAnsi="Times New Roman" w:cs="Times New Roman"/>
          <w:sz w:val="24"/>
          <w:szCs w:val="24"/>
        </w:rPr>
        <w:t xml:space="preserve">. Performance: </w:t>
      </w:r>
      <w:r w:rsidRPr="00C6688F">
        <w:rPr>
          <w:rFonts w:ascii="Times New Roman" w:hAnsi="Times New Roman" w:cs="Times New Roman"/>
          <w:i/>
          <w:iCs/>
          <w:sz w:val="24"/>
          <w:szCs w:val="24"/>
        </w:rPr>
        <w:t>Exercício 1</w:t>
      </w:r>
      <w:r w:rsidRPr="00C6688F">
        <w:rPr>
          <w:rFonts w:ascii="Times New Roman" w:hAnsi="Times New Roman" w:cs="Times New Roman"/>
          <w:sz w:val="24"/>
          <w:szCs w:val="24"/>
        </w:rPr>
        <w:t xml:space="preserve">. </w:t>
      </w:r>
      <w:proofErr w:type="spellStart"/>
      <w:r w:rsidRPr="00C6688F">
        <w:rPr>
          <w:rFonts w:ascii="Times New Roman" w:hAnsi="Times New Roman" w:cs="Times New Roman"/>
          <w:sz w:val="24"/>
          <w:szCs w:val="24"/>
        </w:rPr>
        <w:t>Ananse</w:t>
      </w:r>
      <w:proofErr w:type="spellEnd"/>
      <w:r w:rsidRPr="00C6688F">
        <w:rPr>
          <w:rFonts w:ascii="Times New Roman" w:hAnsi="Times New Roman" w:cs="Times New Roman"/>
          <w:sz w:val="24"/>
          <w:szCs w:val="24"/>
        </w:rPr>
        <w:t xml:space="preserve"> na Av. Presidente Vargas, Rio de Janeiro, Foto de Alessandra Queiroz, 2013.</w:t>
      </w:r>
    </w:p>
    <w:p w14:paraId="18DBA033" w14:textId="77777777" w:rsidR="00C6688F" w:rsidRPr="00C6688F" w:rsidRDefault="00C6688F" w:rsidP="00C6688F">
      <w:pPr>
        <w:spacing w:before="120" w:after="120" w:line="360" w:lineRule="auto"/>
        <w:jc w:val="both"/>
        <w:rPr>
          <w:rFonts w:ascii="Times New Roman" w:hAnsi="Times New Roman" w:cs="Times New Roman"/>
          <w:sz w:val="24"/>
          <w:szCs w:val="24"/>
        </w:rPr>
      </w:pPr>
      <w:r w:rsidRPr="00C6688F">
        <w:rPr>
          <w:rFonts w:ascii="Times New Roman" w:hAnsi="Times New Roman" w:cs="Times New Roman"/>
          <w:b/>
          <w:bCs/>
          <w:sz w:val="24"/>
          <w:szCs w:val="24"/>
        </w:rPr>
        <w:t>Imagem 7</w:t>
      </w:r>
      <w:r w:rsidRPr="00C6688F">
        <w:rPr>
          <w:rFonts w:ascii="Times New Roman" w:hAnsi="Times New Roman" w:cs="Times New Roman"/>
          <w:sz w:val="24"/>
          <w:szCs w:val="24"/>
        </w:rPr>
        <w:t xml:space="preserve">. Performance </w:t>
      </w:r>
      <w:r w:rsidRPr="00C6688F">
        <w:rPr>
          <w:rFonts w:ascii="Times New Roman" w:hAnsi="Times New Roman" w:cs="Times New Roman"/>
          <w:i/>
          <w:iCs/>
          <w:sz w:val="24"/>
          <w:szCs w:val="24"/>
        </w:rPr>
        <w:t>Exercício 3</w:t>
      </w:r>
      <w:r w:rsidRPr="00C6688F">
        <w:rPr>
          <w:rFonts w:ascii="Times New Roman" w:hAnsi="Times New Roman" w:cs="Times New Roman"/>
          <w:sz w:val="24"/>
          <w:szCs w:val="24"/>
        </w:rPr>
        <w:t xml:space="preserve">: </w:t>
      </w:r>
      <w:proofErr w:type="spellStart"/>
      <w:r w:rsidRPr="00C6688F">
        <w:rPr>
          <w:rFonts w:ascii="Times New Roman" w:hAnsi="Times New Roman" w:cs="Times New Roman"/>
          <w:sz w:val="24"/>
          <w:szCs w:val="24"/>
        </w:rPr>
        <w:t>Ananse</w:t>
      </w:r>
      <w:proofErr w:type="spellEnd"/>
      <w:r w:rsidRPr="00C6688F">
        <w:rPr>
          <w:rFonts w:ascii="Times New Roman" w:hAnsi="Times New Roman" w:cs="Times New Roman"/>
          <w:sz w:val="24"/>
          <w:szCs w:val="24"/>
        </w:rPr>
        <w:t xml:space="preserve"> no Mercadão de Madureira, Rio de Janeiro, Foto de Fabiano Bernardelli, 2014.</w:t>
      </w:r>
    </w:p>
    <w:p w14:paraId="0587C5B4" w14:textId="77777777" w:rsidR="00C6688F" w:rsidRPr="00C6688F" w:rsidRDefault="00C6688F" w:rsidP="00C6688F">
      <w:pPr>
        <w:spacing w:before="120" w:after="120" w:line="360" w:lineRule="auto"/>
        <w:jc w:val="both"/>
        <w:rPr>
          <w:rFonts w:ascii="Times New Roman" w:hAnsi="Times New Roman" w:cs="Times New Roman"/>
          <w:sz w:val="24"/>
          <w:szCs w:val="24"/>
        </w:rPr>
      </w:pPr>
      <w:r w:rsidRPr="00C6688F">
        <w:rPr>
          <w:rFonts w:ascii="Times New Roman" w:hAnsi="Times New Roman" w:cs="Times New Roman"/>
          <w:b/>
          <w:bCs/>
          <w:sz w:val="24"/>
          <w:szCs w:val="24"/>
        </w:rPr>
        <w:t>Imagem 8</w:t>
      </w:r>
      <w:r w:rsidRPr="00C6688F">
        <w:rPr>
          <w:rFonts w:ascii="Times New Roman" w:hAnsi="Times New Roman" w:cs="Times New Roman"/>
          <w:sz w:val="24"/>
          <w:szCs w:val="24"/>
        </w:rPr>
        <w:t xml:space="preserve">. Performance: </w:t>
      </w:r>
      <w:r w:rsidRPr="00C6688F">
        <w:rPr>
          <w:rFonts w:ascii="Times New Roman" w:hAnsi="Times New Roman" w:cs="Times New Roman"/>
          <w:i/>
          <w:iCs/>
          <w:sz w:val="24"/>
          <w:szCs w:val="24"/>
        </w:rPr>
        <w:t>Marielle presente: Sombra é luz</w:t>
      </w:r>
      <w:r w:rsidRPr="00C6688F">
        <w:rPr>
          <w:rFonts w:ascii="Times New Roman" w:hAnsi="Times New Roman" w:cs="Times New Roman"/>
          <w:sz w:val="24"/>
          <w:szCs w:val="24"/>
        </w:rPr>
        <w:t>. Projeção nos Arcos da Lapa, Rio de Janeiro. Foto: Tania Alice, 2018.</w:t>
      </w:r>
    </w:p>
    <w:p w14:paraId="1776A6C0" w14:textId="77777777" w:rsidR="00C6688F" w:rsidRPr="00C6688F" w:rsidRDefault="00C6688F" w:rsidP="00C6688F">
      <w:pPr>
        <w:spacing w:before="120" w:after="120" w:line="360" w:lineRule="auto"/>
        <w:jc w:val="both"/>
        <w:rPr>
          <w:rFonts w:ascii="Times New Roman" w:hAnsi="Times New Roman" w:cs="Times New Roman"/>
          <w:sz w:val="24"/>
          <w:szCs w:val="24"/>
        </w:rPr>
      </w:pPr>
      <w:r w:rsidRPr="00C6688F">
        <w:rPr>
          <w:rFonts w:ascii="Times New Roman" w:hAnsi="Times New Roman" w:cs="Times New Roman"/>
          <w:b/>
          <w:bCs/>
          <w:sz w:val="24"/>
          <w:szCs w:val="24"/>
        </w:rPr>
        <w:t>Imagem 9</w:t>
      </w:r>
      <w:r w:rsidRPr="00C6688F">
        <w:rPr>
          <w:rFonts w:ascii="Times New Roman" w:hAnsi="Times New Roman" w:cs="Times New Roman"/>
          <w:sz w:val="24"/>
          <w:szCs w:val="24"/>
        </w:rPr>
        <w:t xml:space="preserve">. Performance: </w:t>
      </w:r>
      <w:r w:rsidRPr="00C6688F">
        <w:rPr>
          <w:rFonts w:ascii="Times New Roman" w:hAnsi="Times New Roman" w:cs="Times New Roman"/>
          <w:i/>
          <w:iCs/>
          <w:sz w:val="24"/>
          <w:szCs w:val="24"/>
        </w:rPr>
        <w:t>Marielle presente: Sombra é luz</w:t>
      </w:r>
      <w:r w:rsidRPr="00C6688F">
        <w:rPr>
          <w:rFonts w:ascii="Times New Roman" w:hAnsi="Times New Roman" w:cs="Times New Roman"/>
          <w:sz w:val="24"/>
          <w:szCs w:val="24"/>
        </w:rPr>
        <w:t>. Amanhecer Marielle, projeção sobre casario na Avenida Mem de Sá, no bairro do Estácio, Rio de Janeiro, Foto: Lucas Landau, 2018.</w:t>
      </w:r>
    </w:p>
    <w:p w14:paraId="587C8308" w14:textId="77777777" w:rsidR="00C6688F" w:rsidRPr="00C6688F" w:rsidRDefault="00C6688F" w:rsidP="00C6688F">
      <w:pPr>
        <w:spacing w:before="120" w:after="120" w:line="360" w:lineRule="auto"/>
        <w:jc w:val="both"/>
        <w:rPr>
          <w:rFonts w:ascii="Times New Roman" w:hAnsi="Times New Roman" w:cs="Times New Roman"/>
          <w:sz w:val="24"/>
          <w:szCs w:val="24"/>
        </w:rPr>
      </w:pPr>
      <w:r w:rsidRPr="00C6688F">
        <w:rPr>
          <w:rFonts w:ascii="Times New Roman" w:hAnsi="Times New Roman" w:cs="Times New Roman"/>
          <w:b/>
          <w:bCs/>
          <w:sz w:val="24"/>
          <w:szCs w:val="24"/>
        </w:rPr>
        <w:t>Imagem 10</w:t>
      </w:r>
      <w:r w:rsidRPr="00C6688F">
        <w:rPr>
          <w:rFonts w:ascii="Times New Roman" w:hAnsi="Times New Roman" w:cs="Times New Roman"/>
          <w:sz w:val="24"/>
          <w:szCs w:val="24"/>
        </w:rPr>
        <w:t xml:space="preserve">. Performance: </w:t>
      </w:r>
      <w:r w:rsidRPr="00C6688F">
        <w:rPr>
          <w:rFonts w:ascii="Times New Roman" w:hAnsi="Times New Roman" w:cs="Times New Roman"/>
          <w:i/>
          <w:iCs/>
          <w:sz w:val="24"/>
          <w:szCs w:val="24"/>
        </w:rPr>
        <w:t>Intervenção Marielle presente</w:t>
      </w:r>
      <w:r w:rsidRPr="00C6688F">
        <w:rPr>
          <w:rFonts w:ascii="Times New Roman" w:hAnsi="Times New Roman" w:cs="Times New Roman"/>
          <w:sz w:val="24"/>
          <w:szCs w:val="24"/>
        </w:rPr>
        <w:t>. Projeção da imagem no prédio da Câmara dos Vereadores, na Cinelândia, Rio de Janeiro. Foto feita a partir de captura de tela de vídeo. 2018.</w:t>
      </w:r>
    </w:p>
    <w:p w14:paraId="19B5463A" w14:textId="77777777" w:rsidR="00C6688F" w:rsidRPr="00C6688F" w:rsidRDefault="00C6688F" w:rsidP="00C6688F">
      <w:pPr>
        <w:spacing w:before="120" w:after="120" w:line="360" w:lineRule="auto"/>
        <w:jc w:val="both"/>
        <w:rPr>
          <w:rFonts w:ascii="Times New Roman" w:hAnsi="Times New Roman" w:cs="Times New Roman"/>
          <w:sz w:val="24"/>
          <w:szCs w:val="24"/>
        </w:rPr>
      </w:pPr>
      <w:r w:rsidRPr="00C6688F">
        <w:rPr>
          <w:rFonts w:ascii="Times New Roman" w:hAnsi="Times New Roman" w:cs="Times New Roman"/>
          <w:b/>
          <w:bCs/>
          <w:sz w:val="24"/>
          <w:szCs w:val="24"/>
        </w:rPr>
        <w:t>Imagem 11.</w:t>
      </w:r>
      <w:r w:rsidRPr="00C6688F">
        <w:rPr>
          <w:rFonts w:ascii="Times New Roman" w:hAnsi="Times New Roman" w:cs="Times New Roman"/>
          <w:sz w:val="24"/>
          <w:szCs w:val="24"/>
        </w:rPr>
        <w:t xml:space="preserve"> Performance: </w:t>
      </w:r>
      <w:r w:rsidRPr="00C6688F">
        <w:rPr>
          <w:rFonts w:ascii="Times New Roman" w:hAnsi="Times New Roman" w:cs="Times New Roman"/>
          <w:i/>
          <w:iCs/>
          <w:sz w:val="24"/>
          <w:szCs w:val="24"/>
        </w:rPr>
        <w:t>Intervenção Marielle presente</w:t>
      </w:r>
      <w:r w:rsidRPr="00C6688F">
        <w:rPr>
          <w:rFonts w:ascii="Times New Roman" w:hAnsi="Times New Roman" w:cs="Times New Roman"/>
          <w:sz w:val="24"/>
          <w:szCs w:val="24"/>
        </w:rPr>
        <w:t>. Projeção da imagem no prédio da Câmara dos Vereadores, na Cinelândia, Rio de Janeiro. Foto feita a partir de captura de tela de vídeo. 2018.</w:t>
      </w:r>
    </w:p>
    <w:p w14:paraId="2C48136D" w14:textId="4AE04E0D" w:rsidR="00C6688F" w:rsidRDefault="00C6688F" w:rsidP="00C6688F">
      <w:pPr>
        <w:spacing w:before="120" w:after="120" w:line="360" w:lineRule="auto"/>
        <w:jc w:val="both"/>
        <w:rPr>
          <w:rFonts w:ascii="Times New Roman" w:hAnsi="Times New Roman" w:cs="Times New Roman"/>
          <w:sz w:val="24"/>
          <w:szCs w:val="24"/>
        </w:rPr>
      </w:pPr>
      <w:r w:rsidRPr="00C6688F">
        <w:rPr>
          <w:rFonts w:ascii="Times New Roman" w:hAnsi="Times New Roman" w:cs="Times New Roman"/>
          <w:b/>
          <w:bCs/>
          <w:sz w:val="24"/>
          <w:szCs w:val="24"/>
        </w:rPr>
        <w:lastRenderedPageBreak/>
        <w:t xml:space="preserve">Imagem 12. </w:t>
      </w:r>
      <w:r w:rsidRPr="00C6688F">
        <w:rPr>
          <w:rFonts w:ascii="Times New Roman" w:hAnsi="Times New Roman" w:cs="Times New Roman"/>
          <w:sz w:val="24"/>
          <w:szCs w:val="24"/>
        </w:rPr>
        <w:t xml:space="preserve">Performance: </w:t>
      </w:r>
      <w:r w:rsidRPr="00C6688F">
        <w:rPr>
          <w:rFonts w:ascii="Times New Roman" w:hAnsi="Times New Roman" w:cs="Times New Roman"/>
          <w:i/>
          <w:iCs/>
          <w:sz w:val="24"/>
          <w:szCs w:val="24"/>
        </w:rPr>
        <w:t>Intervenção Marielle presente</w:t>
      </w:r>
      <w:r w:rsidRPr="00C6688F">
        <w:rPr>
          <w:rFonts w:ascii="Times New Roman" w:hAnsi="Times New Roman" w:cs="Times New Roman"/>
          <w:sz w:val="24"/>
          <w:szCs w:val="24"/>
        </w:rPr>
        <w:t>. Projeção da imagem no prédio da Câmara dos Vereadores, na Cinelândia, Rio de Janeiro. Foto feita a partir de captura de tela de vídeo. 2018.</w:t>
      </w:r>
    </w:p>
    <w:p w14:paraId="1058ED3C" w14:textId="77777777" w:rsidR="00C6688F" w:rsidRPr="005B2B7D" w:rsidRDefault="00C6688F" w:rsidP="00C6688F">
      <w:pPr>
        <w:jc w:val="both"/>
        <w:rPr>
          <w:rFonts w:ascii="Times New Roman" w:hAnsi="Times New Roman" w:cs="Times New Roman"/>
          <w:sz w:val="24"/>
          <w:szCs w:val="24"/>
        </w:rPr>
      </w:pPr>
      <w:r w:rsidRPr="005B2B7D">
        <w:rPr>
          <w:rFonts w:ascii="Times New Roman" w:hAnsi="Times New Roman" w:cs="Times New Roman"/>
          <w:b/>
          <w:bCs/>
          <w:sz w:val="24"/>
          <w:szCs w:val="24"/>
        </w:rPr>
        <w:t>Imagem 13</w:t>
      </w:r>
      <w:r w:rsidRPr="005B2B7D">
        <w:rPr>
          <w:rFonts w:ascii="Times New Roman" w:hAnsi="Times New Roman" w:cs="Times New Roman"/>
          <w:sz w:val="24"/>
          <w:szCs w:val="24"/>
        </w:rPr>
        <w:t xml:space="preserve">. Espetáculo </w:t>
      </w:r>
      <w:r w:rsidRPr="005B2B7D">
        <w:rPr>
          <w:rFonts w:ascii="Times New Roman" w:hAnsi="Times New Roman" w:cs="Times New Roman"/>
          <w:i/>
          <w:iCs/>
          <w:sz w:val="24"/>
          <w:szCs w:val="24"/>
        </w:rPr>
        <w:t>Um Maestro Louco por Beethoven</w:t>
      </w:r>
      <w:r w:rsidRPr="005B2B7D">
        <w:rPr>
          <w:rFonts w:ascii="Times New Roman" w:hAnsi="Times New Roman" w:cs="Times New Roman"/>
          <w:sz w:val="24"/>
          <w:szCs w:val="24"/>
        </w:rPr>
        <w:t xml:space="preserve">, Jaraguá do Sul, SC, foto de Rafael Soares, 2012. </w:t>
      </w:r>
    </w:p>
    <w:p w14:paraId="79C4B434" w14:textId="77777777" w:rsidR="00C6688F" w:rsidRPr="005B2B7D" w:rsidRDefault="00C6688F" w:rsidP="00C6688F">
      <w:pPr>
        <w:jc w:val="both"/>
        <w:rPr>
          <w:rFonts w:ascii="Times New Roman" w:hAnsi="Times New Roman" w:cs="Times New Roman"/>
          <w:sz w:val="24"/>
          <w:szCs w:val="24"/>
        </w:rPr>
      </w:pPr>
      <w:r w:rsidRPr="005B2B7D">
        <w:rPr>
          <w:rFonts w:ascii="Times New Roman" w:hAnsi="Times New Roman" w:cs="Times New Roman"/>
          <w:b/>
          <w:bCs/>
          <w:sz w:val="24"/>
          <w:szCs w:val="24"/>
        </w:rPr>
        <w:t>Imagem 14</w:t>
      </w:r>
      <w:r w:rsidRPr="005B2B7D">
        <w:rPr>
          <w:rFonts w:ascii="Times New Roman" w:hAnsi="Times New Roman" w:cs="Times New Roman"/>
          <w:sz w:val="24"/>
          <w:szCs w:val="24"/>
        </w:rPr>
        <w:t xml:space="preserve">. Espetáculo </w:t>
      </w:r>
      <w:r w:rsidRPr="005B2B7D">
        <w:rPr>
          <w:rFonts w:ascii="Times New Roman" w:hAnsi="Times New Roman" w:cs="Times New Roman"/>
          <w:i/>
          <w:iCs/>
          <w:sz w:val="24"/>
          <w:szCs w:val="24"/>
        </w:rPr>
        <w:t>Delírio, sombras do inconsciente</w:t>
      </w:r>
      <w:r w:rsidRPr="005B2B7D">
        <w:rPr>
          <w:rFonts w:ascii="Times New Roman" w:hAnsi="Times New Roman" w:cs="Times New Roman"/>
          <w:sz w:val="24"/>
          <w:szCs w:val="24"/>
        </w:rPr>
        <w:t xml:space="preserve">/ </w:t>
      </w:r>
      <w:proofErr w:type="spellStart"/>
      <w:r w:rsidRPr="005B2B7D">
        <w:rPr>
          <w:rFonts w:ascii="Times New Roman" w:hAnsi="Times New Roman" w:cs="Times New Roman"/>
          <w:sz w:val="24"/>
          <w:szCs w:val="24"/>
        </w:rPr>
        <w:t>Parangole</w:t>
      </w:r>
      <w:proofErr w:type="spellEnd"/>
      <w:r w:rsidRPr="005B2B7D">
        <w:rPr>
          <w:rFonts w:ascii="Times New Roman" w:hAnsi="Times New Roman" w:cs="Times New Roman"/>
          <w:sz w:val="24"/>
          <w:szCs w:val="24"/>
        </w:rPr>
        <w:t xml:space="preserve">, foto Tercio </w:t>
      </w:r>
      <w:proofErr w:type="spellStart"/>
      <w:r w:rsidRPr="005B2B7D">
        <w:rPr>
          <w:rFonts w:ascii="Times New Roman" w:hAnsi="Times New Roman" w:cs="Times New Roman"/>
          <w:sz w:val="24"/>
          <w:szCs w:val="24"/>
        </w:rPr>
        <w:t>Sperandio</w:t>
      </w:r>
      <w:proofErr w:type="spellEnd"/>
    </w:p>
    <w:p w14:paraId="4F7A005D" w14:textId="77777777" w:rsidR="00C6688F" w:rsidRPr="005B2B7D" w:rsidRDefault="00C6688F" w:rsidP="00C6688F">
      <w:pPr>
        <w:jc w:val="both"/>
        <w:rPr>
          <w:rFonts w:ascii="Times New Roman" w:hAnsi="Times New Roman" w:cs="Times New Roman"/>
          <w:sz w:val="24"/>
          <w:szCs w:val="24"/>
        </w:rPr>
      </w:pPr>
      <w:r w:rsidRPr="005B2B7D">
        <w:rPr>
          <w:rFonts w:ascii="Times New Roman" w:hAnsi="Times New Roman" w:cs="Times New Roman"/>
          <w:b/>
          <w:bCs/>
          <w:sz w:val="24"/>
          <w:szCs w:val="24"/>
        </w:rPr>
        <w:t>Imagem 15</w:t>
      </w:r>
      <w:r w:rsidRPr="005B2B7D">
        <w:rPr>
          <w:rFonts w:ascii="Times New Roman" w:hAnsi="Times New Roman" w:cs="Times New Roman"/>
          <w:sz w:val="24"/>
          <w:szCs w:val="24"/>
        </w:rPr>
        <w:t xml:space="preserve">. Performance: </w:t>
      </w:r>
      <w:r w:rsidRPr="005B2B7D">
        <w:rPr>
          <w:rFonts w:ascii="Times New Roman" w:hAnsi="Times New Roman" w:cs="Times New Roman"/>
          <w:i/>
          <w:iCs/>
          <w:sz w:val="24"/>
          <w:szCs w:val="24"/>
        </w:rPr>
        <w:t>Sombras na arquitetura</w:t>
      </w:r>
      <w:r w:rsidRPr="005B2B7D">
        <w:rPr>
          <w:rFonts w:ascii="Times New Roman" w:hAnsi="Times New Roman" w:cs="Times New Roman"/>
          <w:sz w:val="24"/>
          <w:szCs w:val="24"/>
        </w:rPr>
        <w:t>, Foto Taina Azeredo, centro de São Paulo, 2007</w:t>
      </w:r>
    </w:p>
    <w:p w14:paraId="570EB147" w14:textId="77777777" w:rsidR="00C6688F" w:rsidRPr="005B2B7D" w:rsidRDefault="00C6688F" w:rsidP="00C6688F">
      <w:pPr>
        <w:jc w:val="both"/>
        <w:rPr>
          <w:rFonts w:ascii="Times New Roman" w:hAnsi="Times New Roman" w:cs="Times New Roman"/>
          <w:sz w:val="24"/>
          <w:szCs w:val="24"/>
        </w:rPr>
      </w:pPr>
      <w:r w:rsidRPr="005B2B7D">
        <w:rPr>
          <w:rFonts w:ascii="Times New Roman" w:hAnsi="Times New Roman" w:cs="Times New Roman"/>
          <w:b/>
          <w:bCs/>
          <w:sz w:val="24"/>
          <w:szCs w:val="24"/>
        </w:rPr>
        <w:t>Imagem 16</w:t>
      </w:r>
      <w:r w:rsidRPr="005B2B7D">
        <w:rPr>
          <w:rFonts w:ascii="Times New Roman" w:hAnsi="Times New Roman" w:cs="Times New Roman"/>
          <w:sz w:val="24"/>
          <w:szCs w:val="24"/>
        </w:rPr>
        <w:t xml:space="preserve">. Sombras na arquitetura Virada Cultural, Viaduto Santa Efigênia, São </w:t>
      </w:r>
      <w:proofErr w:type="gramStart"/>
      <w:r w:rsidRPr="005B2B7D">
        <w:rPr>
          <w:rFonts w:ascii="Times New Roman" w:hAnsi="Times New Roman" w:cs="Times New Roman"/>
          <w:sz w:val="24"/>
          <w:szCs w:val="24"/>
        </w:rPr>
        <w:t>Paulo,  Foto</w:t>
      </w:r>
      <w:proofErr w:type="gramEnd"/>
      <w:r w:rsidRPr="005B2B7D">
        <w:rPr>
          <w:rFonts w:ascii="Times New Roman" w:hAnsi="Times New Roman" w:cs="Times New Roman"/>
          <w:sz w:val="24"/>
          <w:szCs w:val="24"/>
        </w:rPr>
        <w:t>: Taina Azeredo, Arquivo Cia quase cinema 2007</w:t>
      </w:r>
    </w:p>
    <w:p w14:paraId="0D3A9311" w14:textId="77777777" w:rsidR="00C6688F" w:rsidRPr="005B2B7D" w:rsidRDefault="00C6688F" w:rsidP="00C6688F">
      <w:pPr>
        <w:rPr>
          <w:rFonts w:ascii="Times New Roman" w:hAnsi="Times New Roman" w:cs="Times New Roman"/>
          <w:sz w:val="24"/>
          <w:szCs w:val="24"/>
        </w:rPr>
      </w:pPr>
      <w:r w:rsidRPr="005B2B7D">
        <w:rPr>
          <w:rFonts w:ascii="Times New Roman" w:hAnsi="Times New Roman" w:cs="Times New Roman"/>
          <w:b/>
          <w:bCs/>
          <w:sz w:val="24"/>
          <w:szCs w:val="24"/>
        </w:rPr>
        <w:t>Imagem 17</w:t>
      </w:r>
      <w:r w:rsidRPr="005B2B7D">
        <w:rPr>
          <w:rFonts w:ascii="Times New Roman" w:hAnsi="Times New Roman" w:cs="Times New Roman"/>
          <w:sz w:val="24"/>
          <w:szCs w:val="24"/>
        </w:rPr>
        <w:t xml:space="preserve">. Performance </w:t>
      </w:r>
      <w:r w:rsidRPr="005B2B7D">
        <w:rPr>
          <w:rFonts w:ascii="Times New Roman" w:hAnsi="Times New Roman" w:cs="Times New Roman"/>
          <w:i/>
          <w:iCs/>
          <w:sz w:val="24"/>
          <w:szCs w:val="24"/>
        </w:rPr>
        <w:t>Sombras na Arquitetura</w:t>
      </w:r>
      <w:r w:rsidRPr="005B2B7D">
        <w:rPr>
          <w:rFonts w:ascii="Times New Roman" w:hAnsi="Times New Roman" w:cs="Times New Roman"/>
          <w:sz w:val="24"/>
          <w:szCs w:val="24"/>
        </w:rPr>
        <w:t xml:space="preserve">, </w:t>
      </w:r>
      <w:proofErr w:type="spellStart"/>
      <w:r w:rsidRPr="005B2B7D">
        <w:rPr>
          <w:rFonts w:ascii="Times New Roman" w:hAnsi="Times New Roman" w:cs="Times New Roman"/>
          <w:sz w:val="24"/>
          <w:szCs w:val="24"/>
        </w:rPr>
        <w:t>Porangaba</w:t>
      </w:r>
      <w:proofErr w:type="spellEnd"/>
      <w:r w:rsidRPr="005B2B7D">
        <w:rPr>
          <w:rFonts w:ascii="Times New Roman" w:hAnsi="Times New Roman" w:cs="Times New Roman"/>
          <w:sz w:val="24"/>
          <w:szCs w:val="24"/>
        </w:rPr>
        <w:t>, São Paulo, foto: Ronaldo Robles, 2016</w:t>
      </w:r>
    </w:p>
    <w:p w14:paraId="53BC7CF9" w14:textId="77777777" w:rsidR="00C6688F" w:rsidRPr="005B2B7D" w:rsidRDefault="00C6688F" w:rsidP="00C6688F">
      <w:pPr>
        <w:jc w:val="both"/>
        <w:rPr>
          <w:rFonts w:ascii="Times New Roman" w:hAnsi="Times New Roman" w:cs="Times New Roman"/>
          <w:sz w:val="24"/>
          <w:szCs w:val="24"/>
        </w:rPr>
      </w:pPr>
      <w:r w:rsidRPr="005B2B7D">
        <w:rPr>
          <w:rFonts w:ascii="Times New Roman" w:hAnsi="Times New Roman" w:cs="Times New Roman"/>
          <w:b/>
          <w:bCs/>
          <w:sz w:val="24"/>
          <w:szCs w:val="24"/>
        </w:rPr>
        <w:t>Imagem 18.</w:t>
      </w:r>
      <w:r w:rsidRPr="005B2B7D">
        <w:rPr>
          <w:rFonts w:ascii="Times New Roman" w:hAnsi="Times New Roman" w:cs="Times New Roman"/>
          <w:sz w:val="24"/>
          <w:szCs w:val="24"/>
        </w:rPr>
        <w:t xml:space="preserve"> Espetáculo </w:t>
      </w:r>
      <w:r w:rsidRPr="005B2B7D">
        <w:rPr>
          <w:rFonts w:ascii="Times New Roman" w:hAnsi="Times New Roman" w:cs="Times New Roman"/>
          <w:i/>
          <w:iCs/>
          <w:sz w:val="24"/>
          <w:szCs w:val="24"/>
        </w:rPr>
        <w:t>Muito mais vida Severina</w:t>
      </w:r>
      <w:r w:rsidRPr="005B2B7D">
        <w:rPr>
          <w:rFonts w:ascii="Times New Roman" w:hAnsi="Times New Roman" w:cs="Times New Roman"/>
          <w:sz w:val="24"/>
          <w:szCs w:val="24"/>
        </w:rPr>
        <w:t xml:space="preserve"> - Iguape/SP, Foto: Flávia Fernandes, Arquivo da Cia Quase Cinema, 2014</w:t>
      </w:r>
    </w:p>
    <w:p w14:paraId="326831EA" w14:textId="77777777" w:rsidR="00C6688F" w:rsidRPr="005B2B7D" w:rsidRDefault="00C6688F" w:rsidP="00C6688F">
      <w:pPr>
        <w:jc w:val="both"/>
        <w:rPr>
          <w:rFonts w:ascii="Times New Roman" w:hAnsi="Times New Roman" w:cs="Times New Roman"/>
          <w:sz w:val="24"/>
          <w:szCs w:val="24"/>
        </w:rPr>
      </w:pPr>
      <w:r w:rsidRPr="005B2B7D">
        <w:rPr>
          <w:rFonts w:ascii="Times New Roman" w:hAnsi="Times New Roman" w:cs="Times New Roman"/>
          <w:b/>
          <w:bCs/>
          <w:sz w:val="24"/>
          <w:szCs w:val="24"/>
        </w:rPr>
        <w:t>Imagem 19</w:t>
      </w:r>
      <w:r w:rsidRPr="005B2B7D">
        <w:rPr>
          <w:rFonts w:ascii="Times New Roman" w:hAnsi="Times New Roman" w:cs="Times New Roman"/>
          <w:sz w:val="24"/>
          <w:szCs w:val="24"/>
        </w:rPr>
        <w:t xml:space="preserve">. Ensaio do espetáculo </w:t>
      </w:r>
      <w:r w:rsidRPr="005B2B7D">
        <w:rPr>
          <w:rFonts w:ascii="Times New Roman" w:hAnsi="Times New Roman" w:cs="Times New Roman"/>
          <w:i/>
          <w:iCs/>
          <w:sz w:val="24"/>
          <w:szCs w:val="24"/>
        </w:rPr>
        <w:t>Urubus no ar</w:t>
      </w:r>
      <w:r w:rsidRPr="005B2B7D">
        <w:rPr>
          <w:rFonts w:ascii="Times New Roman" w:hAnsi="Times New Roman" w:cs="Times New Roman"/>
          <w:sz w:val="24"/>
          <w:szCs w:val="24"/>
        </w:rPr>
        <w:t xml:space="preserve">, Ubatuba, São </w:t>
      </w:r>
      <w:proofErr w:type="gramStart"/>
      <w:r w:rsidRPr="005B2B7D">
        <w:rPr>
          <w:rFonts w:ascii="Times New Roman" w:hAnsi="Times New Roman" w:cs="Times New Roman"/>
          <w:sz w:val="24"/>
          <w:szCs w:val="24"/>
        </w:rPr>
        <w:t>Paulo ,</w:t>
      </w:r>
      <w:proofErr w:type="gramEnd"/>
      <w:r w:rsidRPr="005B2B7D">
        <w:rPr>
          <w:rFonts w:ascii="Times New Roman" w:hAnsi="Times New Roman" w:cs="Times New Roman"/>
          <w:sz w:val="24"/>
          <w:szCs w:val="24"/>
        </w:rPr>
        <w:t xml:space="preserve"> foto de Wallace </w:t>
      </w:r>
      <w:proofErr w:type="spellStart"/>
      <w:r w:rsidRPr="005B2B7D">
        <w:rPr>
          <w:rFonts w:ascii="Times New Roman" w:hAnsi="Times New Roman" w:cs="Times New Roman"/>
          <w:sz w:val="24"/>
          <w:szCs w:val="24"/>
        </w:rPr>
        <w:t>Puosso</w:t>
      </w:r>
      <w:proofErr w:type="spellEnd"/>
      <w:r w:rsidRPr="005B2B7D">
        <w:rPr>
          <w:rFonts w:ascii="Times New Roman" w:hAnsi="Times New Roman" w:cs="Times New Roman"/>
          <w:sz w:val="24"/>
          <w:szCs w:val="24"/>
        </w:rPr>
        <w:t>, 2022.</w:t>
      </w:r>
    </w:p>
    <w:p w14:paraId="65259FE0" w14:textId="77777777" w:rsidR="00C6688F" w:rsidRPr="005B2B7D" w:rsidRDefault="00C6688F" w:rsidP="00C6688F">
      <w:pPr>
        <w:rPr>
          <w:rFonts w:ascii="Times New Roman" w:hAnsi="Times New Roman" w:cs="Times New Roman"/>
          <w:sz w:val="24"/>
          <w:szCs w:val="24"/>
        </w:rPr>
      </w:pPr>
      <w:r w:rsidRPr="005B2B7D">
        <w:rPr>
          <w:rFonts w:ascii="Times New Roman" w:hAnsi="Times New Roman" w:cs="Times New Roman"/>
          <w:b/>
          <w:bCs/>
          <w:sz w:val="24"/>
          <w:szCs w:val="24"/>
        </w:rPr>
        <w:t>Imagem 20</w:t>
      </w:r>
      <w:r w:rsidRPr="005B2B7D">
        <w:rPr>
          <w:rFonts w:ascii="Times New Roman" w:hAnsi="Times New Roman" w:cs="Times New Roman"/>
          <w:sz w:val="24"/>
          <w:szCs w:val="24"/>
        </w:rPr>
        <w:t xml:space="preserve">. Espetáculo </w:t>
      </w:r>
      <w:r w:rsidRPr="005B2B7D">
        <w:rPr>
          <w:rFonts w:ascii="Times New Roman" w:hAnsi="Times New Roman" w:cs="Times New Roman"/>
          <w:i/>
          <w:iCs/>
          <w:sz w:val="24"/>
          <w:szCs w:val="24"/>
        </w:rPr>
        <w:t xml:space="preserve">Muito mais vida </w:t>
      </w:r>
      <w:proofErr w:type="gramStart"/>
      <w:r w:rsidRPr="005B2B7D">
        <w:rPr>
          <w:rFonts w:ascii="Times New Roman" w:hAnsi="Times New Roman" w:cs="Times New Roman"/>
          <w:i/>
          <w:iCs/>
          <w:sz w:val="24"/>
          <w:szCs w:val="24"/>
        </w:rPr>
        <w:t>Severina</w:t>
      </w:r>
      <w:r w:rsidRPr="005B2B7D">
        <w:rPr>
          <w:rFonts w:ascii="Times New Roman" w:hAnsi="Times New Roman" w:cs="Times New Roman"/>
          <w:sz w:val="24"/>
          <w:szCs w:val="24"/>
        </w:rPr>
        <w:t xml:space="preserve">,  </w:t>
      </w:r>
      <w:proofErr w:type="spellStart"/>
      <w:r w:rsidRPr="005B2B7D">
        <w:rPr>
          <w:rFonts w:ascii="Times New Roman" w:hAnsi="Times New Roman" w:cs="Times New Roman"/>
          <w:sz w:val="24"/>
          <w:szCs w:val="24"/>
        </w:rPr>
        <w:t>Schiwebch</w:t>
      </w:r>
      <w:proofErr w:type="spellEnd"/>
      <w:proofErr w:type="gramEnd"/>
      <w:r w:rsidRPr="005B2B7D">
        <w:rPr>
          <w:rFonts w:ascii="Times New Roman" w:hAnsi="Times New Roman" w:cs="Times New Roman"/>
          <w:sz w:val="24"/>
          <w:szCs w:val="24"/>
        </w:rPr>
        <w:t xml:space="preserve"> </w:t>
      </w:r>
      <w:proofErr w:type="spellStart"/>
      <w:r w:rsidRPr="005B2B7D">
        <w:rPr>
          <w:rFonts w:ascii="Times New Roman" w:hAnsi="Times New Roman" w:cs="Times New Roman"/>
          <w:sz w:val="24"/>
          <w:szCs w:val="24"/>
        </w:rPr>
        <w:t>Gmund</w:t>
      </w:r>
      <w:proofErr w:type="spellEnd"/>
      <w:r w:rsidRPr="005B2B7D">
        <w:rPr>
          <w:rFonts w:ascii="Times New Roman" w:hAnsi="Times New Roman" w:cs="Times New Roman"/>
          <w:sz w:val="24"/>
          <w:szCs w:val="24"/>
        </w:rPr>
        <w:t xml:space="preserve">/ Alemanha – Foto arquivo da cia quase cinema, 2015      </w:t>
      </w:r>
    </w:p>
    <w:p w14:paraId="528739FC" w14:textId="77777777" w:rsidR="00C6688F" w:rsidRPr="005B2B7D" w:rsidRDefault="00C6688F" w:rsidP="00C6688F">
      <w:pPr>
        <w:rPr>
          <w:rFonts w:ascii="Times New Roman" w:hAnsi="Times New Roman" w:cs="Times New Roman"/>
          <w:sz w:val="24"/>
          <w:szCs w:val="24"/>
        </w:rPr>
      </w:pPr>
      <w:r w:rsidRPr="005B2B7D">
        <w:rPr>
          <w:rFonts w:ascii="Times New Roman" w:hAnsi="Times New Roman" w:cs="Times New Roman"/>
          <w:b/>
          <w:bCs/>
          <w:sz w:val="24"/>
          <w:szCs w:val="24"/>
        </w:rPr>
        <w:t>Imagem 21</w:t>
      </w:r>
      <w:r w:rsidRPr="005B2B7D">
        <w:rPr>
          <w:rFonts w:ascii="Times New Roman" w:hAnsi="Times New Roman" w:cs="Times New Roman"/>
          <w:i/>
          <w:iCs/>
          <w:sz w:val="24"/>
          <w:szCs w:val="24"/>
        </w:rPr>
        <w:t>. Carmina Burana</w:t>
      </w:r>
      <w:r w:rsidRPr="005B2B7D">
        <w:rPr>
          <w:rFonts w:ascii="Times New Roman" w:hAnsi="Times New Roman" w:cs="Times New Roman"/>
          <w:sz w:val="24"/>
          <w:szCs w:val="24"/>
        </w:rPr>
        <w:t>, Central do Brasil, Rio de Janeiro, Foto: arquivo da companhia, 2010.</w:t>
      </w:r>
    </w:p>
    <w:p w14:paraId="023673AB" w14:textId="77777777" w:rsidR="00C6688F" w:rsidRPr="005B2B7D" w:rsidRDefault="00C6688F" w:rsidP="00C6688F">
      <w:pPr>
        <w:rPr>
          <w:rFonts w:ascii="Times New Roman" w:hAnsi="Times New Roman" w:cs="Times New Roman"/>
          <w:sz w:val="24"/>
          <w:szCs w:val="24"/>
        </w:rPr>
      </w:pPr>
      <w:r w:rsidRPr="005B2B7D">
        <w:rPr>
          <w:rFonts w:ascii="Times New Roman" w:hAnsi="Times New Roman" w:cs="Times New Roman"/>
          <w:b/>
          <w:bCs/>
          <w:sz w:val="24"/>
          <w:szCs w:val="24"/>
        </w:rPr>
        <w:t xml:space="preserve">Imagem 22. </w:t>
      </w:r>
      <w:r w:rsidRPr="005B2B7D">
        <w:rPr>
          <w:rFonts w:ascii="Times New Roman" w:hAnsi="Times New Roman" w:cs="Times New Roman"/>
          <w:sz w:val="24"/>
          <w:szCs w:val="24"/>
        </w:rPr>
        <w:t>A floresta que habita em nós, comunidade do Heliópolis, São Paulo, foto de Flavia Fernandes, 2021</w:t>
      </w:r>
    </w:p>
    <w:p w14:paraId="26FECEE4" w14:textId="77777777" w:rsidR="00C6688F" w:rsidRPr="005B2B7D" w:rsidRDefault="00C6688F" w:rsidP="00C6688F">
      <w:pPr>
        <w:rPr>
          <w:rFonts w:ascii="Times New Roman" w:hAnsi="Times New Roman" w:cs="Times New Roman"/>
          <w:sz w:val="24"/>
          <w:szCs w:val="24"/>
        </w:rPr>
      </w:pPr>
      <w:r w:rsidRPr="005B2B7D">
        <w:rPr>
          <w:rFonts w:ascii="Times New Roman" w:hAnsi="Times New Roman" w:cs="Times New Roman"/>
          <w:b/>
          <w:bCs/>
          <w:sz w:val="24"/>
          <w:szCs w:val="24"/>
        </w:rPr>
        <w:t>Imagem 23</w:t>
      </w:r>
      <w:r w:rsidRPr="005B2B7D">
        <w:rPr>
          <w:rFonts w:ascii="Times New Roman" w:hAnsi="Times New Roman" w:cs="Times New Roman"/>
          <w:sz w:val="24"/>
          <w:szCs w:val="24"/>
        </w:rPr>
        <w:t>. A floresta que habita em nós, comunidade do Heliópolis, São Paulo, foto de Flavia Fernandes, 2021</w:t>
      </w:r>
    </w:p>
    <w:p w14:paraId="619A1F14" w14:textId="77777777" w:rsidR="00C6688F" w:rsidRPr="005B2B7D" w:rsidRDefault="00C6688F" w:rsidP="00C6688F">
      <w:pPr>
        <w:rPr>
          <w:rFonts w:ascii="Times New Roman" w:hAnsi="Times New Roman" w:cs="Times New Roman"/>
          <w:sz w:val="24"/>
          <w:szCs w:val="24"/>
        </w:rPr>
      </w:pPr>
      <w:r w:rsidRPr="005B2B7D">
        <w:rPr>
          <w:rFonts w:ascii="Times New Roman" w:hAnsi="Times New Roman" w:cs="Times New Roman"/>
          <w:b/>
          <w:bCs/>
          <w:sz w:val="24"/>
          <w:szCs w:val="24"/>
        </w:rPr>
        <w:t>Imagem 24</w:t>
      </w:r>
      <w:r w:rsidRPr="005B2B7D">
        <w:rPr>
          <w:rFonts w:ascii="Times New Roman" w:hAnsi="Times New Roman" w:cs="Times New Roman"/>
          <w:sz w:val="24"/>
          <w:szCs w:val="24"/>
        </w:rPr>
        <w:t>. A floresta que habita em nós, comunidade do Heliópolis, São Paulo, Captura de tela. Foto: Ronaldo Robles, 2021.</w:t>
      </w:r>
    </w:p>
    <w:p w14:paraId="76131E84" w14:textId="77777777" w:rsidR="00C6688F" w:rsidRPr="005B2B7D" w:rsidRDefault="00C6688F" w:rsidP="00C6688F">
      <w:pPr>
        <w:jc w:val="both"/>
        <w:rPr>
          <w:rFonts w:ascii="Times New Roman" w:hAnsi="Times New Roman" w:cs="Times New Roman"/>
          <w:color w:val="FF0000"/>
          <w:sz w:val="24"/>
          <w:szCs w:val="24"/>
        </w:rPr>
      </w:pPr>
      <w:r w:rsidRPr="005B2B7D">
        <w:rPr>
          <w:rFonts w:ascii="Times New Roman" w:hAnsi="Times New Roman" w:cs="Times New Roman"/>
          <w:b/>
          <w:bCs/>
          <w:sz w:val="24"/>
          <w:szCs w:val="24"/>
        </w:rPr>
        <w:t>Imagem 25</w:t>
      </w:r>
      <w:r w:rsidRPr="005B2B7D">
        <w:rPr>
          <w:rFonts w:ascii="Times New Roman" w:hAnsi="Times New Roman" w:cs="Times New Roman"/>
          <w:sz w:val="24"/>
          <w:szCs w:val="24"/>
        </w:rPr>
        <w:t>. Sombras na arquitetura, Pinacoteca, São Paulo, foto arquivo Cia Quase Cinema, 2010</w:t>
      </w:r>
      <w:r w:rsidRPr="005B2B7D">
        <w:rPr>
          <w:rFonts w:ascii="Times New Roman" w:hAnsi="Times New Roman" w:cs="Times New Roman"/>
          <w:color w:val="FF0000"/>
          <w:sz w:val="24"/>
          <w:szCs w:val="24"/>
        </w:rPr>
        <w:t xml:space="preserve">. </w:t>
      </w:r>
    </w:p>
    <w:p w14:paraId="08B15C40" w14:textId="77777777" w:rsidR="00C6688F" w:rsidRPr="005B2B7D" w:rsidRDefault="00C6688F" w:rsidP="00C6688F">
      <w:pPr>
        <w:spacing w:line="360" w:lineRule="auto"/>
        <w:rPr>
          <w:rFonts w:ascii="Times New Roman" w:hAnsi="Times New Roman" w:cs="Times New Roman"/>
          <w:sz w:val="24"/>
          <w:szCs w:val="24"/>
        </w:rPr>
      </w:pPr>
      <w:r w:rsidRPr="005B2B7D">
        <w:rPr>
          <w:rFonts w:ascii="Times New Roman" w:hAnsi="Times New Roman" w:cs="Times New Roman"/>
          <w:b/>
          <w:bCs/>
          <w:sz w:val="24"/>
          <w:szCs w:val="24"/>
        </w:rPr>
        <w:t>Imagem 26</w:t>
      </w:r>
      <w:r w:rsidRPr="005B2B7D">
        <w:rPr>
          <w:rFonts w:ascii="Times New Roman" w:hAnsi="Times New Roman" w:cs="Times New Roman"/>
          <w:sz w:val="24"/>
          <w:szCs w:val="24"/>
        </w:rPr>
        <w:t>. Sombras na arquitetura, Araxá, Minas Gerais, foto arquivo da Cia Quase Cinema, 2011.</w:t>
      </w:r>
    </w:p>
    <w:p w14:paraId="2CFE2865" w14:textId="4D9BD0EE" w:rsidR="00764FC5" w:rsidRDefault="00764FC5" w:rsidP="001C6227">
      <w:pPr>
        <w:spacing w:before="120" w:after="120" w:line="360" w:lineRule="auto"/>
        <w:jc w:val="center"/>
        <w:rPr>
          <w:rFonts w:ascii="Times New Roman" w:hAnsi="Times New Roman" w:cs="Times New Roman"/>
          <w:b/>
          <w:bCs/>
          <w:sz w:val="24"/>
          <w:szCs w:val="24"/>
          <w:shd w:val="clear" w:color="auto" w:fill="FFFFFF"/>
        </w:rPr>
      </w:pPr>
    </w:p>
    <w:p w14:paraId="6DAB1280" w14:textId="56F1A2BF" w:rsidR="00833FDE" w:rsidRDefault="00833FDE" w:rsidP="001C6227">
      <w:pPr>
        <w:spacing w:before="120" w:after="120" w:line="360" w:lineRule="auto"/>
        <w:jc w:val="center"/>
        <w:rPr>
          <w:rFonts w:ascii="Times New Roman" w:hAnsi="Times New Roman" w:cs="Times New Roman"/>
          <w:b/>
          <w:bCs/>
          <w:sz w:val="24"/>
          <w:szCs w:val="24"/>
          <w:shd w:val="clear" w:color="auto" w:fill="FFFFFF"/>
        </w:rPr>
      </w:pPr>
    </w:p>
    <w:p w14:paraId="0EFD691C" w14:textId="2AB603FB" w:rsidR="00833FDE" w:rsidRDefault="00833FDE" w:rsidP="001C6227">
      <w:pPr>
        <w:spacing w:before="120" w:after="120" w:line="360" w:lineRule="auto"/>
        <w:jc w:val="center"/>
        <w:rPr>
          <w:rFonts w:ascii="Times New Roman" w:hAnsi="Times New Roman" w:cs="Times New Roman"/>
          <w:b/>
          <w:bCs/>
          <w:sz w:val="24"/>
          <w:szCs w:val="24"/>
          <w:shd w:val="clear" w:color="auto" w:fill="FFFFFF"/>
        </w:rPr>
      </w:pPr>
    </w:p>
    <w:p w14:paraId="1DFEA6F1" w14:textId="77777777" w:rsidR="00833FDE" w:rsidRPr="00D01ACA" w:rsidRDefault="00833FDE" w:rsidP="00833FDE">
      <w:pPr>
        <w:spacing w:before="120" w:after="120" w:line="360" w:lineRule="auto"/>
        <w:jc w:val="center"/>
        <w:rPr>
          <w:rFonts w:ascii="Times New Roman" w:hAnsi="Times New Roman" w:cs="Times New Roman"/>
          <w:b/>
          <w:bCs/>
          <w:sz w:val="24"/>
          <w:szCs w:val="24"/>
          <w:shd w:val="clear" w:color="auto" w:fill="FFFFFF"/>
        </w:rPr>
      </w:pPr>
      <w:r w:rsidRPr="00D01ACA">
        <w:rPr>
          <w:rFonts w:ascii="Times New Roman" w:hAnsi="Times New Roman" w:cs="Times New Roman"/>
          <w:b/>
          <w:bCs/>
          <w:sz w:val="24"/>
          <w:szCs w:val="24"/>
          <w:shd w:val="clear" w:color="auto" w:fill="FFFFFF"/>
        </w:rPr>
        <w:lastRenderedPageBreak/>
        <w:t>PRIMEIRA PARTE</w:t>
      </w:r>
    </w:p>
    <w:p w14:paraId="4D573ECC" w14:textId="77777777" w:rsidR="00833FDE" w:rsidRPr="003E1DD6" w:rsidRDefault="00833FDE" w:rsidP="00833FDE">
      <w:pPr>
        <w:spacing w:before="120" w:after="120" w:line="360" w:lineRule="auto"/>
        <w:jc w:val="both"/>
        <w:rPr>
          <w:rFonts w:ascii="Times New Roman" w:hAnsi="Times New Roman" w:cs="Times New Roman"/>
          <w:b/>
          <w:bCs/>
          <w:sz w:val="24"/>
          <w:szCs w:val="24"/>
          <w:shd w:val="clear" w:color="auto" w:fill="FFFFFF"/>
        </w:rPr>
      </w:pPr>
      <w:r>
        <w:rPr>
          <w:rFonts w:ascii="Times New Roman" w:hAnsi="Times New Roman" w:cs="Times New Roman"/>
          <w:b/>
          <w:bCs/>
          <w:sz w:val="24"/>
          <w:szCs w:val="24"/>
          <w:shd w:val="clear" w:color="auto" w:fill="FFFFFF"/>
        </w:rPr>
        <w:t xml:space="preserve">CAPÍTULO 1: TEATRO DE SOMBRAS E DRAMATURGIA: A dramaturgia como escrita cênica. </w:t>
      </w:r>
    </w:p>
    <w:p w14:paraId="2710EA62" w14:textId="77777777" w:rsidR="00833FDE" w:rsidRPr="003E1DD6" w:rsidRDefault="00833FDE" w:rsidP="00833FDE">
      <w:pPr>
        <w:spacing w:before="120" w:after="120" w:line="360" w:lineRule="auto"/>
        <w:rPr>
          <w:rFonts w:ascii="Times New Roman" w:eastAsia="Times New Roman" w:hAnsi="Times New Roman" w:cs="Times New Roman"/>
          <w:b/>
          <w:bCs/>
          <w:sz w:val="24"/>
          <w:szCs w:val="24"/>
          <w:lang w:eastAsia="pt-BR"/>
        </w:rPr>
      </w:pPr>
      <w:r>
        <w:rPr>
          <w:rFonts w:ascii="Times New Roman" w:eastAsia="Times New Roman" w:hAnsi="Times New Roman" w:cs="Times New Roman"/>
          <w:b/>
          <w:bCs/>
          <w:sz w:val="24"/>
          <w:szCs w:val="24"/>
          <w:lang w:eastAsia="pt-BR"/>
        </w:rPr>
        <w:t>O que é dramaturgia no teatro de sombras?</w:t>
      </w:r>
    </w:p>
    <w:p w14:paraId="4EFC7603" w14:textId="77777777" w:rsidR="00833FDE" w:rsidRDefault="00833FDE" w:rsidP="00833FDE">
      <w:pPr>
        <w:pStyle w:val="Corpodetexto"/>
        <w:spacing w:before="120" w:after="120" w:line="360" w:lineRule="auto"/>
        <w:ind w:right="-1" w:firstLine="567"/>
        <w:jc w:val="both"/>
        <w:rPr>
          <w:rFonts w:ascii="Times New Roman" w:hAnsi="Times New Roman" w:cs="Times New Roman"/>
        </w:rPr>
      </w:pPr>
      <w:r>
        <w:rPr>
          <w:rFonts w:ascii="Times New Roman" w:hAnsi="Times New Roman" w:cs="Times New Roman"/>
        </w:rPr>
        <w:t>Poderíamos começar esta reflexão sobre o teatro de sombras falando sobre suas origens, suas técnicas básicas, fornecendo informações sobre os artistas mais relevantes da atualidade, entre outros recortes.</w:t>
      </w:r>
      <w:r w:rsidRPr="004642C1">
        <w:rPr>
          <w:rFonts w:ascii="Times New Roman" w:hAnsi="Times New Roman" w:cs="Times New Roman"/>
        </w:rPr>
        <w:t xml:space="preserve"> </w:t>
      </w:r>
      <w:r>
        <w:rPr>
          <w:rFonts w:ascii="Times New Roman" w:hAnsi="Times New Roman" w:cs="Times New Roman"/>
        </w:rPr>
        <w:t>No entanto, algumas publicações em língua portuguesa já vêm cumprindo esta tarefa</w:t>
      </w:r>
      <w:r>
        <w:rPr>
          <w:rStyle w:val="Refdenotaderodap"/>
          <w:rFonts w:ascii="Times New Roman" w:hAnsi="Times New Roman" w:cs="Times New Roman"/>
        </w:rPr>
        <w:footnoteReference w:id="3"/>
      </w:r>
      <w:r>
        <w:rPr>
          <w:rFonts w:ascii="Times New Roman" w:hAnsi="Times New Roman" w:cs="Times New Roman"/>
        </w:rPr>
        <w:t>, de forma que nossa reflexão sobre o teatro de sombras e sua relação com a arte da performance e intervenções urbanas se iniciará com a abordagem de um tema que consideramos fundamental para quem se interessa por teatro de sombras e por teatro de um modo geral: a dramaturgia.</w:t>
      </w:r>
    </w:p>
    <w:p w14:paraId="464824B6" w14:textId="77777777" w:rsidR="00833FDE" w:rsidRDefault="00833FDE" w:rsidP="00833FDE">
      <w:pPr>
        <w:pStyle w:val="Corpodetexto"/>
        <w:spacing w:before="120" w:after="120" w:line="360" w:lineRule="auto"/>
        <w:ind w:right="-1" w:firstLine="567"/>
        <w:jc w:val="both"/>
        <w:rPr>
          <w:rFonts w:ascii="Times New Roman" w:hAnsi="Times New Roman" w:cs="Times New Roman"/>
        </w:rPr>
      </w:pPr>
      <w:r>
        <w:rPr>
          <w:rFonts w:ascii="Times New Roman" w:hAnsi="Times New Roman" w:cs="Times New Roman"/>
        </w:rPr>
        <w:t xml:space="preserve">Tal </w:t>
      </w:r>
      <w:r w:rsidRPr="003E1DD6">
        <w:rPr>
          <w:rFonts w:ascii="Times New Roman" w:hAnsi="Times New Roman" w:cs="Times New Roman"/>
        </w:rPr>
        <w:t>escolha se dá, não somente por uma questão profissiona</w:t>
      </w:r>
      <w:r>
        <w:rPr>
          <w:rFonts w:ascii="Times New Roman" w:hAnsi="Times New Roman" w:cs="Times New Roman"/>
        </w:rPr>
        <w:t>l – visto que somos criadores de roteiros para o</w:t>
      </w:r>
      <w:r w:rsidRPr="003E1DD6">
        <w:rPr>
          <w:rFonts w:ascii="Times New Roman" w:hAnsi="Times New Roman" w:cs="Times New Roman"/>
        </w:rPr>
        <w:t xml:space="preserve"> teatro de sombras</w:t>
      </w:r>
      <w:r>
        <w:rPr>
          <w:rFonts w:ascii="Times New Roman" w:hAnsi="Times New Roman" w:cs="Times New Roman"/>
        </w:rPr>
        <w:t xml:space="preserve"> e que, como tal, tecemos reflexões e questionamentos sobre o nosso próprio fazer – mas </w:t>
      </w:r>
      <w:r w:rsidRPr="003E1DD6">
        <w:rPr>
          <w:rFonts w:ascii="Times New Roman" w:hAnsi="Times New Roman" w:cs="Times New Roman"/>
        </w:rPr>
        <w:t xml:space="preserve">também pelo fato de, nos últimos anos, ter havido a intensificação do debate </w:t>
      </w:r>
      <w:r>
        <w:rPr>
          <w:rFonts w:ascii="Times New Roman" w:hAnsi="Times New Roman" w:cs="Times New Roman"/>
        </w:rPr>
        <w:t xml:space="preserve">sobre </w:t>
      </w:r>
      <w:r w:rsidRPr="003E1DD6">
        <w:rPr>
          <w:rFonts w:ascii="Times New Roman" w:hAnsi="Times New Roman" w:cs="Times New Roman"/>
        </w:rPr>
        <w:t xml:space="preserve">este tema junto aos artistas-sombristas brasileiros. Esse debate possui vários níveis interligados, que se desdobram desde a pergunta sobre os motivos de se fazer um espetáculo com sombras, passando sobre a reflexão sobre as narrativas que potencializam a poética das sombras, até os modos e técnicas de criação de uma dramaturgia com as sombras. </w:t>
      </w:r>
    </w:p>
    <w:p w14:paraId="58B528DE" w14:textId="77777777" w:rsidR="00833FDE"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Então, nos perguntamos</w:t>
      </w:r>
      <w:r w:rsidRPr="003E1DD6">
        <w:rPr>
          <w:rFonts w:ascii="Times New Roman" w:eastAsia="Times New Roman" w:hAnsi="Times New Roman" w:cs="Times New Roman"/>
          <w:sz w:val="24"/>
          <w:szCs w:val="24"/>
          <w:lang w:eastAsia="pt-BR"/>
        </w:rPr>
        <w:t xml:space="preserve">: o que é dramaturgia? </w:t>
      </w:r>
    </w:p>
    <w:p w14:paraId="38EDA2D1" w14:textId="77777777" w:rsidR="00833FDE"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sidRPr="003E1DD6">
        <w:rPr>
          <w:rFonts w:ascii="Times New Roman" w:eastAsia="Times New Roman" w:hAnsi="Times New Roman" w:cs="Times New Roman"/>
          <w:sz w:val="24"/>
          <w:szCs w:val="24"/>
          <w:lang w:eastAsia="pt-BR"/>
        </w:rPr>
        <w:t xml:space="preserve">O conceito de dramaturgia se ampliou nos últimos anos (num processo cujos antecedentes remontam ao início do século XX, mas que só começaram a se incorporar à prática teatral, numa nova linguagem, a partir da década de 1960), de tal modo que qualquer um de nós, ao pensar em dramaturgia, não pensa apenas no autor teatral, no texto dramático, nem numa história a ser contada e muito menos na estrutura tradicional nos moldes aristotélicos, envolvendo peripécias, reconhecimento e acontecimento patético. A concepção atual de dramaturgia é polissêmica, sendo herdeira de uma série de transformações que envolveram fatores tais como: a crítica ao </w:t>
      </w:r>
      <w:proofErr w:type="spellStart"/>
      <w:r w:rsidRPr="003E1DD6">
        <w:rPr>
          <w:rFonts w:ascii="Times New Roman" w:eastAsia="Times New Roman" w:hAnsi="Times New Roman" w:cs="Times New Roman"/>
          <w:sz w:val="24"/>
          <w:szCs w:val="24"/>
          <w:lang w:eastAsia="pt-BR"/>
        </w:rPr>
        <w:t>textocentrismo</w:t>
      </w:r>
      <w:proofErr w:type="spellEnd"/>
      <w:r w:rsidRPr="003E1DD6">
        <w:rPr>
          <w:rFonts w:ascii="Times New Roman" w:eastAsia="Times New Roman" w:hAnsi="Times New Roman" w:cs="Times New Roman"/>
          <w:sz w:val="24"/>
          <w:szCs w:val="24"/>
          <w:lang w:eastAsia="pt-BR"/>
        </w:rPr>
        <w:t xml:space="preserve">; a crise do personagem tradicional; </w:t>
      </w:r>
      <w:r>
        <w:rPr>
          <w:rFonts w:ascii="Times New Roman" w:eastAsia="Times New Roman" w:hAnsi="Times New Roman" w:cs="Times New Roman"/>
          <w:sz w:val="24"/>
          <w:szCs w:val="24"/>
          <w:lang w:eastAsia="pt-BR"/>
        </w:rPr>
        <w:t xml:space="preserve">a crise do diálogo; </w:t>
      </w:r>
      <w:r w:rsidRPr="003E1DD6">
        <w:rPr>
          <w:rFonts w:ascii="Times New Roman" w:eastAsia="Times New Roman" w:hAnsi="Times New Roman" w:cs="Times New Roman"/>
          <w:sz w:val="24"/>
          <w:szCs w:val="24"/>
          <w:lang w:eastAsia="pt-BR"/>
        </w:rPr>
        <w:t xml:space="preserve">a autonomia do espetáculo; a afirmação da ausência de hierarquias entre os elementos da cena; a busca da cena abstrata; o surgimento </w:t>
      </w:r>
      <w:r w:rsidRPr="003E1DD6">
        <w:rPr>
          <w:rFonts w:ascii="Times New Roman" w:eastAsia="Times New Roman" w:hAnsi="Times New Roman" w:cs="Times New Roman"/>
          <w:sz w:val="24"/>
          <w:szCs w:val="24"/>
          <w:lang w:eastAsia="pt-BR"/>
        </w:rPr>
        <w:lastRenderedPageBreak/>
        <w:t xml:space="preserve">de uma dramaturgia dos atores; a presença dos processos coletivos e/ou colaborativos de criação cênica; a busca de poéticas abertas que apontam para diversos sentidos do espetáculo; a ascensão do elemento visual (dramaturgia visual); a valorização do elemento performativo </w:t>
      </w:r>
      <w:r>
        <w:rPr>
          <w:rFonts w:ascii="Times New Roman" w:eastAsia="Times New Roman" w:hAnsi="Times New Roman" w:cs="Times New Roman"/>
          <w:sz w:val="24"/>
          <w:szCs w:val="24"/>
          <w:lang w:eastAsia="pt-BR"/>
        </w:rPr>
        <w:t>(</w:t>
      </w:r>
      <w:proofErr w:type="spellStart"/>
      <w:r>
        <w:rPr>
          <w:rFonts w:ascii="Times New Roman" w:eastAsia="Times New Roman" w:hAnsi="Times New Roman" w:cs="Times New Roman"/>
          <w:sz w:val="24"/>
          <w:szCs w:val="24"/>
          <w:lang w:eastAsia="pt-BR"/>
        </w:rPr>
        <w:t>Féral</w:t>
      </w:r>
      <w:proofErr w:type="spellEnd"/>
      <w:r>
        <w:rPr>
          <w:rFonts w:ascii="Times New Roman" w:eastAsia="Times New Roman" w:hAnsi="Times New Roman" w:cs="Times New Roman"/>
          <w:sz w:val="24"/>
          <w:szCs w:val="24"/>
          <w:lang w:eastAsia="pt-BR"/>
        </w:rPr>
        <w:t xml:space="preserve">, 2011) </w:t>
      </w:r>
      <w:r w:rsidRPr="003E1DD6">
        <w:rPr>
          <w:rFonts w:ascii="Times New Roman" w:eastAsia="Times New Roman" w:hAnsi="Times New Roman" w:cs="Times New Roman"/>
          <w:sz w:val="24"/>
          <w:szCs w:val="24"/>
          <w:lang w:eastAsia="pt-BR"/>
        </w:rPr>
        <w:t>ou do pós-dramático</w:t>
      </w:r>
      <w:r>
        <w:rPr>
          <w:rFonts w:ascii="Times New Roman" w:eastAsia="Times New Roman" w:hAnsi="Times New Roman" w:cs="Times New Roman"/>
          <w:sz w:val="24"/>
          <w:szCs w:val="24"/>
          <w:lang w:eastAsia="pt-BR"/>
        </w:rPr>
        <w:t xml:space="preserve"> (Lehman, 2006)</w:t>
      </w:r>
      <w:r w:rsidRPr="003E1DD6">
        <w:rPr>
          <w:rFonts w:ascii="Times New Roman" w:eastAsia="Times New Roman" w:hAnsi="Times New Roman" w:cs="Times New Roman"/>
          <w:sz w:val="24"/>
          <w:szCs w:val="24"/>
          <w:lang w:eastAsia="pt-BR"/>
        </w:rPr>
        <w:t xml:space="preserve">, </w:t>
      </w:r>
      <w:r>
        <w:rPr>
          <w:rFonts w:ascii="Times New Roman" w:eastAsia="Times New Roman" w:hAnsi="Times New Roman" w:cs="Times New Roman"/>
          <w:sz w:val="24"/>
          <w:szCs w:val="24"/>
          <w:lang w:eastAsia="pt-BR"/>
        </w:rPr>
        <w:t xml:space="preserve">(Guinsburg, 2008), </w:t>
      </w:r>
      <w:r w:rsidRPr="003E1DD6">
        <w:rPr>
          <w:rFonts w:ascii="Times New Roman" w:eastAsia="Times New Roman" w:hAnsi="Times New Roman" w:cs="Times New Roman"/>
          <w:sz w:val="24"/>
          <w:szCs w:val="24"/>
          <w:lang w:eastAsia="pt-BR"/>
        </w:rPr>
        <w:t xml:space="preserve">entre outros. </w:t>
      </w:r>
    </w:p>
    <w:p w14:paraId="0F8C016C" w14:textId="77777777" w:rsidR="00833FDE" w:rsidRPr="003E1DD6"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sidRPr="003E1DD6">
        <w:rPr>
          <w:rFonts w:ascii="Times New Roman" w:eastAsia="Times New Roman" w:hAnsi="Times New Roman" w:cs="Times New Roman"/>
          <w:sz w:val="24"/>
          <w:szCs w:val="24"/>
          <w:lang w:eastAsia="pt-BR"/>
        </w:rPr>
        <w:t xml:space="preserve">O teatro de animação revelou-se como um campo que, não somente inspirou as transformações ocorridas no teatro de atores, na medida em que encenadores, dramaturgos e teóricos passaram a considerar o teatro de animação como modelo para suas pesquisas sobre atuação, mas também como um lugar propício para a realização de experimentações </w:t>
      </w:r>
      <w:r>
        <w:rPr>
          <w:rFonts w:ascii="Times New Roman" w:eastAsia="Times New Roman" w:hAnsi="Times New Roman" w:cs="Times New Roman"/>
          <w:sz w:val="24"/>
          <w:szCs w:val="24"/>
          <w:lang w:eastAsia="pt-BR"/>
        </w:rPr>
        <w:t>cênicas</w:t>
      </w:r>
      <w:r w:rsidRPr="003E1DD6">
        <w:rPr>
          <w:rFonts w:ascii="Times New Roman" w:eastAsia="Times New Roman" w:hAnsi="Times New Roman" w:cs="Times New Roman"/>
          <w:sz w:val="24"/>
          <w:szCs w:val="24"/>
          <w:lang w:eastAsia="pt-BR"/>
        </w:rPr>
        <w:t xml:space="preserve"> que ampliaram o conceito de dramaturgia, devido mesmo à sua própria estrutura e modos de criação. Mais precisamente, o predomínio da visualidade, por exemplo, exige um outro modo de organização da narrativa, deixando a palavra num segundo plano. A valorização das matérias e das materialidades envolve uma efetiva ausência de hierarquias entre os elementos do espetáculo e possibilita se mostrar diretamente e, por meio de metáforas, aquilo que exigiria uma longa descrição por palavras. A tendência ao rompimento com o realismo da representação estabelece uma conexão direta com a cena abstrata. O constante diálogo com outras formas de expressão artística (dança, pintura, música, escultura, poesia, artes do vídeo, entre outras) faz do teatro de animação uma arte essencialmente marcada pelo hibridismo. A dimensão performativa é inerente, </w:t>
      </w:r>
      <w:r>
        <w:rPr>
          <w:rFonts w:ascii="Times New Roman" w:eastAsia="Times New Roman" w:hAnsi="Times New Roman" w:cs="Times New Roman"/>
          <w:sz w:val="24"/>
          <w:szCs w:val="24"/>
          <w:lang w:eastAsia="pt-BR"/>
        </w:rPr>
        <w:t xml:space="preserve">posto </w:t>
      </w:r>
      <w:r w:rsidRPr="003E1DD6">
        <w:rPr>
          <w:rFonts w:ascii="Times New Roman" w:eastAsia="Times New Roman" w:hAnsi="Times New Roman" w:cs="Times New Roman"/>
          <w:sz w:val="24"/>
          <w:szCs w:val="24"/>
          <w:lang w:eastAsia="pt-BR"/>
        </w:rPr>
        <w:t xml:space="preserve">que, em muitas técnicas, o/a atuador/a está visível ao público, alterando suas funções (contador de história, personagem, corpo, bonequeiro), de modo tal que o ato de fazer, de executar a ação cênica é evidenciado. </w:t>
      </w:r>
    </w:p>
    <w:p w14:paraId="091F4961" w14:textId="77777777" w:rsidR="00833FDE"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sidRPr="003E1DD6">
        <w:rPr>
          <w:rFonts w:ascii="Times New Roman" w:eastAsia="Times New Roman" w:hAnsi="Times New Roman" w:cs="Times New Roman"/>
          <w:sz w:val="24"/>
          <w:szCs w:val="24"/>
          <w:lang w:eastAsia="pt-BR"/>
        </w:rPr>
        <w:t>Apesar de toda essa mudança e ampliação do conceito de dramaturgia e a recusa à ideia do texto/palavra como fundador da encenação</w:t>
      </w:r>
      <w:r>
        <w:rPr>
          <w:rFonts w:ascii="Times New Roman" w:eastAsia="Times New Roman" w:hAnsi="Times New Roman" w:cs="Times New Roman"/>
          <w:sz w:val="24"/>
          <w:szCs w:val="24"/>
          <w:lang w:eastAsia="pt-BR"/>
        </w:rPr>
        <w:t xml:space="preserve">, ainda hoje – e digo isso por conta do meu próprio modo de imaginar a cena teatral – um </w:t>
      </w:r>
      <w:r w:rsidRPr="003E1DD6">
        <w:rPr>
          <w:rFonts w:ascii="Times New Roman" w:eastAsia="Times New Roman" w:hAnsi="Times New Roman" w:cs="Times New Roman"/>
          <w:sz w:val="24"/>
          <w:szCs w:val="24"/>
          <w:lang w:eastAsia="pt-BR"/>
        </w:rPr>
        <w:t xml:space="preserve">dos elementos motivadores da criação </w:t>
      </w:r>
      <w:r>
        <w:rPr>
          <w:rFonts w:ascii="Times New Roman" w:eastAsia="Times New Roman" w:hAnsi="Times New Roman" w:cs="Times New Roman"/>
          <w:sz w:val="24"/>
          <w:szCs w:val="24"/>
          <w:lang w:eastAsia="pt-BR"/>
        </w:rPr>
        <w:t>cênica</w:t>
      </w:r>
      <w:r w:rsidRPr="003E1DD6">
        <w:rPr>
          <w:rFonts w:ascii="Times New Roman" w:eastAsia="Times New Roman" w:hAnsi="Times New Roman" w:cs="Times New Roman"/>
          <w:sz w:val="24"/>
          <w:szCs w:val="24"/>
          <w:lang w:eastAsia="pt-BR"/>
        </w:rPr>
        <w:t xml:space="preserve"> é a ideia de realizar uma narrativa, o contar uma história por intermédio de atores, imagens, sons, música, luz, bonecos etc. </w:t>
      </w:r>
      <w:r>
        <w:rPr>
          <w:rFonts w:ascii="Times New Roman" w:eastAsia="Times New Roman" w:hAnsi="Times New Roman" w:cs="Times New Roman"/>
          <w:sz w:val="24"/>
          <w:szCs w:val="24"/>
          <w:lang w:eastAsia="pt-BR"/>
        </w:rPr>
        <w:t xml:space="preserve">Porém, esta visão não se limita a uma peculiaridade pessoal, pelo contrário, nas conversas com muitos sombrista, noto a propensão a querer se “contar algo”. </w:t>
      </w:r>
    </w:p>
    <w:p w14:paraId="104ECA1C" w14:textId="77777777" w:rsidR="00833FDE"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 xml:space="preserve">A questão da propensão à narrativa, presente no teatro de sombras (e talvez no teatro em geral) e no cinema, por exemplo, aparece-nos como fator central deste debate sobre a dramaturgia, desencadeando todos os processos de ruptura com a representação, o experimentalismo, a busca da descontinuidade na narrativa, a valorização do elemento </w:t>
      </w:r>
      <w:r>
        <w:rPr>
          <w:rFonts w:ascii="Times New Roman" w:eastAsia="Times New Roman" w:hAnsi="Times New Roman" w:cs="Times New Roman"/>
          <w:sz w:val="24"/>
          <w:szCs w:val="24"/>
          <w:lang w:eastAsia="pt-BR"/>
        </w:rPr>
        <w:lastRenderedPageBreak/>
        <w:t xml:space="preserve">documental, o diálogo com a </w:t>
      </w:r>
      <w:proofErr w:type="spellStart"/>
      <w:r>
        <w:rPr>
          <w:rFonts w:ascii="Times New Roman" w:eastAsia="Times New Roman" w:hAnsi="Times New Roman" w:cs="Times New Roman"/>
          <w:sz w:val="24"/>
          <w:szCs w:val="24"/>
          <w:lang w:eastAsia="pt-BR"/>
        </w:rPr>
        <w:t>performatividade</w:t>
      </w:r>
      <w:proofErr w:type="spellEnd"/>
      <w:r>
        <w:rPr>
          <w:rFonts w:ascii="Times New Roman" w:eastAsia="Times New Roman" w:hAnsi="Times New Roman" w:cs="Times New Roman"/>
          <w:sz w:val="24"/>
          <w:szCs w:val="24"/>
          <w:lang w:eastAsia="pt-BR"/>
        </w:rPr>
        <w:t>, as poéticas abertas, entre outros. Em todos os casos, não há regras, há diversas tendências que podem se conciliar, se contrapor, se complementar, se excluir, mas todas elas partem de perspectivas bastante pessoais, originadas na sensibilidade e criatividade própria e específica de um grupo. Segundo Alexandre Fávero:</w:t>
      </w:r>
    </w:p>
    <w:p w14:paraId="39AC4CAB" w14:textId="77777777" w:rsidR="00833FDE" w:rsidRPr="00FF6A97" w:rsidRDefault="00833FDE" w:rsidP="00833FDE">
      <w:pPr>
        <w:spacing w:after="0" w:line="240" w:lineRule="auto"/>
        <w:ind w:left="2268"/>
        <w:jc w:val="both"/>
        <w:rPr>
          <w:rFonts w:ascii="Times New Roman" w:eastAsia="Times New Roman" w:hAnsi="Times New Roman" w:cs="Times New Roman"/>
          <w:lang w:eastAsia="pt-BR"/>
        </w:rPr>
      </w:pPr>
      <w:r w:rsidRPr="00FF6A97">
        <w:rPr>
          <w:rFonts w:ascii="Times New Roman" w:hAnsi="Times New Roman" w:cs="Times New Roman"/>
          <w:shd w:val="clear" w:color="auto" w:fill="FFFFFF"/>
        </w:rPr>
        <w:t>A criatividade com as sombras escapa de padrões, sustentando-se na necessidade de organizar a narrativa diante de sua complexidade fenomenológica, potencialidade artística e inventividade autoral. No final de um processo, os resultados vivenciados são feitos por descaminhos que revelam, mais ou menos, a dramaturgia descoberta. Naturalmente, o nosso jeito brasileiro, com todo o cabedal de conhecimentos disruptivos e recursos disponíveis, forma o eixo e o vórtice das montagens, em que a inspiração é uma força espiral e centrífuga, arremessando a lógica para fora do centro, em processos únicos e irreproduzíveis</w:t>
      </w:r>
      <w:r>
        <w:rPr>
          <w:rStyle w:val="Refdenotaderodap"/>
          <w:rFonts w:ascii="Times New Roman" w:hAnsi="Times New Roman" w:cs="Times New Roman"/>
          <w:shd w:val="clear" w:color="auto" w:fill="FFFFFF"/>
        </w:rPr>
        <w:footnoteReference w:id="4"/>
      </w:r>
      <w:r w:rsidRPr="00FF6A97">
        <w:rPr>
          <w:rFonts w:ascii="Times New Roman" w:hAnsi="Times New Roman" w:cs="Times New Roman"/>
          <w:shd w:val="clear" w:color="auto" w:fill="FFFFFF"/>
        </w:rPr>
        <w:t>.</w:t>
      </w:r>
    </w:p>
    <w:p w14:paraId="22061450" w14:textId="77777777" w:rsidR="00833FDE"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 xml:space="preserve">O trecho acima foi retirado de um </w:t>
      </w:r>
      <w:r w:rsidRPr="00F46117">
        <w:rPr>
          <w:rFonts w:ascii="Times New Roman" w:eastAsia="Times New Roman" w:hAnsi="Times New Roman" w:cs="Times New Roman"/>
          <w:i/>
          <w:iCs/>
          <w:sz w:val="24"/>
          <w:szCs w:val="24"/>
          <w:lang w:eastAsia="pt-BR"/>
        </w:rPr>
        <w:t>website</w:t>
      </w:r>
      <w:r>
        <w:rPr>
          <w:rFonts w:ascii="Times New Roman" w:eastAsia="Times New Roman" w:hAnsi="Times New Roman" w:cs="Times New Roman"/>
          <w:sz w:val="24"/>
          <w:szCs w:val="24"/>
          <w:lang w:eastAsia="pt-BR"/>
        </w:rPr>
        <w:t xml:space="preserve"> criado pelo Grupo Sobrevento</w:t>
      </w:r>
      <w:r>
        <w:rPr>
          <w:rStyle w:val="Refdenotaderodap"/>
          <w:rFonts w:ascii="Times New Roman" w:eastAsia="Times New Roman" w:hAnsi="Times New Roman" w:cs="Times New Roman"/>
          <w:sz w:val="24"/>
          <w:szCs w:val="24"/>
          <w:lang w:eastAsia="pt-BR"/>
        </w:rPr>
        <w:footnoteReference w:id="5"/>
      </w:r>
      <w:r>
        <w:rPr>
          <w:rFonts w:ascii="Times New Roman" w:eastAsia="Times New Roman" w:hAnsi="Times New Roman" w:cs="Times New Roman"/>
          <w:sz w:val="24"/>
          <w:szCs w:val="24"/>
          <w:lang w:eastAsia="pt-BR"/>
        </w:rPr>
        <w:t xml:space="preserve">. Este </w:t>
      </w:r>
      <w:r w:rsidRPr="00F46117">
        <w:rPr>
          <w:rFonts w:ascii="Times New Roman" w:eastAsia="Times New Roman" w:hAnsi="Times New Roman" w:cs="Times New Roman"/>
          <w:i/>
          <w:iCs/>
          <w:sz w:val="24"/>
          <w:szCs w:val="24"/>
          <w:lang w:eastAsia="pt-BR"/>
        </w:rPr>
        <w:t>website</w:t>
      </w:r>
      <w:r>
        <w:rPr>
          <w:rStyle w:val="Refdenotaderodap"/>
          <w:rFonts w:ascii="Times New Roman" w:eastAsia="Times New Roman" w:hAnsi="Times New Roman" w:cs="Times New Roman"/>
          <w:sz w:val="24"/>
          <w:szCs w:val="24"/>
          <w:lang w:eastAsia="pt-BR"/>
        </w:rPr>
        <w:footnoteReference w:id="6"/>
      </w:r>
      <w:r>
        <w:rPr>
          <w:rFonts w:ascii="Times New Roman" w:eastAsia="Times New Roman" w:hAnsi="Times New Roman" w:cs="Times New Roman"/>
          <w:sz w:val="24"/>
          <w:szCs w:val="24"/>
          <w:lang w:eastAsia="pt-BR"/>
        </w:rPr>
        <w:t xml:space="preserve"> reúne diversas informações sobre a arte teatral, dentre elas uma parte relativa aos </w:t>
      </w:r>
      <w:proofErr w:type="spellStart"/>
      <w:r>
        <w:rPr>
          <w:rFonts w:ascii="Times New Roman" w:eastAsia="Times New Roman" w:hAnsi="Times New Roman" w:cs="Times New Roman"/>
          <w:sz w:val="24"/>
          <w:szCs w:val="24"/>
          <w:lang w:eastAsia="pt-BR"/>
        </w:rPr>
        <w:t>sombristas</w:t>
      </w:r>
      <w:proofErr w:type="spellEnd"/>
      <w:r>
        <w:rPr>
          <w:rStyle w:val="Refdenotaderodap"/>
          <w:rFonts w:ascii="Times New Roman" w:eastAsia="Times New Roman" w:hAnsi="Times New Roman" w:cs="Times New Roman"/>
          <w:sz w:val="24"/>
          <w:szCs w:val="24"/>
          <w:lang w:eastAsia="pt-BR"/>
        </w:rPr>
        <w:footnoteReference w:id="7"/>
      </w:r>
      <w:r>
        <w:rPr>
          <w:rFonts w:ascii="Times New Roman" w:eastAsia="Times New Roman" w:hAnsi="Times New Roman" w:cs="Times New Roman"/>
          <w:sz w:val="24"/>
          <w:szCs w:val="24"/>
          <w:lang w:eastAsia="pt-BR"/>
        </w:rPr>
        <w:t xml:space="preserve">. Uma primeira ação coletiva foi uma exposição chamada </w:t>
      </w:r>
      <w:r w:rsidRPr="00DA3672">
        <w:rPr>
          <w:rFonts w:ascii="Times New Roman" w:eastAsia="Times New Roman" w:hAnsi="Times New Roman" w:cs="Times New Roman"/>
          <w:i/>
          <w:iCs/>
          <w:sz w:val="24"/>
          <w:szCs w:val="24"/>
          <w:lang w:eastAsia="pt-BR"/>
        </w:rPr>
        <w:t>Dramaturgia das sombras</w:t>
      </w:r>
      <w:r>
        <w:rPr>
          <w:rStyle w:val="Refdenotaderodap"/>
          <w:rFonts w:ascii="Times New Roman" w:eastAsia="Times New Roman" w:hAnsi="Times New Roman" w:cs="Times New Roman"/>
          <w:sz w:val="24"/>
          <w:szCs w:val="24"/>
          <w:lang w:eastAsia="pt-BR"/>
        </w:rPr>
        <w:footnoteReference w:id="8"/>
      </w:r>
      <w:r>
        <w:rPr>
          <w:rFonts w:ascii="Times New Roman" w:eastAsia="Times New Roman" w:hAnsi="Times New Roman" w:cs="Times New Roman"/>
          <w:sz w:val="24"/>
          <w:szCs w:val="24"/>
          <w:lang w:eastAsia="pt-BR"/>
        </w:rPr>
        <w:t xml:space="preserve">. </w:t>
      </w:r>
      <w:r w:rsidRPr="00502101">
        <w:rPr>
          <w:rFonts w:ascii="Times New Roman" w:eastAsia="Times New Roman" w:hAnsi="Times New Roman" w:cs="Times New Roman"/>
          <w:sz w:val="24"/>
          <w:szCs w:val="24"/>
          <w:lang w:eastAsia="pt-BR"/>
        </w:rPr>
        <w:t xml:space="preserve">Os diversos textos produzidos pelos </w:t>
      </w:r>
      <w:proofErr w:type="spellStart"/>
      <w:r w:rsidRPr="00502101">
        <w:rPr>
          <w:rFonts w:ascii="Times New Roman" w:eastAsia="Times New Roman" w:hAnsi="Times New Roman" w:cs="Times New Roman"/>
          <w:sz w:val="24"/>
          <w:szCs w:val="24"/>
          <w:lang w:eastAsia="pt-BR"/>
        </w:rPr>
        <w:t>sombristas</w:t>
      </w:r>
      <w:proofErr w:type="spellEnd"/>
      <w:r w:rsidRPr="00502101">
        <w:rPr>
          <w:rFonts w:ascii="Times New Roman" w:eastAsia="Times New Roman" w:hAnsi="Times New Roman" w:cs="Times New Roman"/>
          <w:sz w:val="24"/>
          <w:szCs w:val="24"/>
          <w:lang w:eastAsia="pt-BR"/>
        </w:rPr>
        <w:t xml:space="preserve"> neste </w:t>
      </w:r>
      <w:r>
        <w:rPr>
          <w:rFonts w:ascii="Times New Roman" w:eastAsia="Times New Roman" w:hAnsi="Times New Roman" w:cs="Times New Roman"/>
          <w:sz w:val="24"/>
          <w:szCs w:val="24"/>
          <w:lang w:eastAsia="pt-BR"/>
        </w:rPr>
        <w:t xml:space="preserve">apresentam-nos um panorama bastante diversificado da ideia de dramaturgia. A referida diversidade de tendências se faz presente como uma das marcas do teatro de sombras contemporâneo (e do teatro em geral), assim como a ausência de limites em função de questões estilísticas ou estéticas. </w:t>
      </w:r>
    </w:p>
    <w:p w14:paraId="5E4612E2" w14:textId="77777777" w:rsidR="00833FDE" w:rsidRPr="00AB7C41" w:rsidRDefault="00833FDE" w:rsidP="00833FDE">
      <w:pPr>
        <w:pStyle w:val="PargrafodaLista"/>
        <w:spacing w:before="120" w:after="120" w:line="360" w:lineRule="auto"/>
        <w:ind w:left="0" w:firstLine="567"/>
        <w:jc w:val="both"/>
        <w:rPr>
          <w:rFonts w:ascii="Times New Roman" w:hAnsi="Times New Roman" w:cs="Times New Roman"/>
          <w:sz w:val="24"/>
          <w:szCs w:val="24"/>
        </w:rPr>
      </w:pPr>
      <w:r w:rsidRPr="00AB7C41">
        <w:rPr>
          <w:rFonts w:ascii="Times New Roman" w:hAnsi="Times New Roman" w:cs="Times New Roman"/>
          <w:sz w:val="24"/>
          <w:szCs w:val="24"/>
        </w:rPr>
        <w:t xml:space="preserve">Em artigo publicado na </w:t>
      </w:r>
      <w:r>
        <w:rPr>
          <w:rFonts w:ascii="Times New Roman" w:hAnsi="Times New Roman" w:cs="Times New Roman"/>
          <w:sz w:val="24"/>
          <w:szCs w:val="24"/>
        </w:rPr>
        <w:t>r</w:t>
      </w:r>
      <w:r w:rsidRPr="00AB7C41">
        <w:rPr>
          <w:rFonts w:ascii="Times New Roman" w:hAnsi="Times New Roman" w:cs="Times New Roman"/>
          <w:sz w:val="24"/>
          <w:szCs w:val="24"/>
        </w:rPr>
        <w:t xml:space="preserve">evista </w:t>
      </w:r>
      <w:proofErr w:type="spellStart"/>
      <w:r w:rsidRPr="00B3340E">
        <w:rPr>
          <w:rFonts w:ascii="Times New Roman" w:hAnsi="Times New Roman" w:cs="Times New Roman"/>
          <w:i/>
          <w:iCs/>
          <w:sz w:val="24"/>
          <w:szCs w:val="24"/>
        </w:rPr>
        <w:t>Móin</w:t>
      </w:r>
      <w:proofErr w:type="spellEnd"/>
      <w:r w:rsidRPr="00B3340E">
        <w:rPr>
          <w:rFonts w:ascii="Times New Roman" w:hAnsi="Times New Roman" w:cs="Times New Roman"/>
          <w:i/>
          <w:iCs/>
          <w:sz w:val="24"/>
          <w:szCs w:val="24"/>
        </w:rPr>
        <w:t xml:space="preserve"> </w:t>
      </w:r>
      <w:proofErr w:type="spellStart"/>
      <w:r w:rsidRPr="00B3340E">
        <w:rPr>
          <w:rFonts w:ascii="Times New Roman" w:hAnsi="Times New Roman" w:cs="Times New Roman"/>
          <w:i/>
          <w:iCs/>
          <w:sz w:val="24"/>
          <w:szCs w:val="24"/>
        </w:rPr>
        <w:t>Móin</w:t>
      </w:r>
      <w:proofErr w:type="spellEnd"/>
      <w:r w:rsidRPr="00AB7C41">
        <w:rPr>
          <w:rFonts w:ascii="Times New Roman" w:hAnsi="Times New Roman" w:cs="Times New Roman"/>
          <w:sz w:val="24"/>
          <w:szCs w:val="24"/>
        </w:rPr>
        <w:t xml:space="preserve">, número 9, edição dedicada ao teatro de sombras, o diretor do Teatro </w:t>
      </w:r>
      <w:proofErr w:type="spellStart"/>
      <w:r w:rsidRPr="00AB7C41">
        <w:rPr>
          <w:rFonts w:ascii="Times New Roman" w:hAnsi="Times New Roman" w:cs="Times New Roman"/>
          <w:sz w:val="24"/>
          <w:szCs w:val="24"/>
        </w:rPr>
        <w:t>Gioco</w:t>
      </w:r>
      <w:proofErr w:type="spellEnd"/>
      <w:r w:rsidRPr="00AB7C41">
        <w:rPr>
          <w:rFonts w:ascii="Times New Roman" w:hAnsi="Times New Roman" w:cs="Times New Roman"/>
          <w:sz w:val="24"/>
          <w:szCs w:val="24"/>
        </w:rPr>
        <w:t xml:space="preserve"> Vita, Fabrizio </w:t>
      </w:r>
      <w:proofErr w:type="spellStart"/>
      <w:r w:rsidRPr="00AB7C41">
        <w:rPr>
          <w:rFonts w:ascii="Times New Roman" w:hAnsi="Times New Roman" w:cs="Times New Roman"/>
          <w:sz w:val="24"/>
          <w:szCs w:val="24"/>
        </w:rPr>
        <w:t>Montecchi</w:t>
      </w:r>
      <w:proofErr w:type="spellEnd"/>
      <w:r w:rsidRPr="00AB7C41">
        <w:rPr>
          <w:rFonts w:ascii="Times New Roman" w:hAnsi="Times New Roman" w:cs="Times New Roman"/>
          <w:sz w:val="24"/>
          <w:szCs w:val="24"/>
        </w:rPr>
        <w:t xml:space="preserve"> lembra-nos que, diferente de algumas tradições de teatros de sombras que possuem um universo de histórias específicas, o teatro de sombras contemporâneo não está vinculado a qualquer repertório de estórias a contar. Segundo </w:t>
      </w:r>
      <w:proofErr w:type="spellStart"/>
      <w:r w:rsidRPr="00AB7C41">
        <w:rPr>
          <w:rFonts w:ascii="Times New Roman" w:hAnsi="Times New Roman" w:cs="Times New Roman"/>
          <w:sz w:val="24"/>
          <w:szCs w:val="24"/>
        </w:rPr>
        <w:t>Montecchi</w:t>
      </w:r>
      <w:proofErr w:type="spellEnd"/>
      <w:r w:rsidRPr="00AB7C41">
        <w:rPr>
          <w:rFonts w:ascii="Times New Roman" w:hAnsi="Times New Roman" w:cs="Times New Roman"/>
          <w:sz w:val="24"/>
          <w:szCs w:val="24"/>
        </w:rPr>
        <w:t>:</w:t>
      </w:r>
    </w:p>
    <w:p w14:paraId="414F4F6E" w14:textId="77777777" w:rsidR="00833FDE" w:rsidRPr="00EB4B4D" w:rsidRDefault="00833FDE" w:rsidP="00833FDE">
      <w:pPr>
        <w:pStyle w:val="PargrafodaLista"/>
        <w:spacing w:before="120" w:after="120" w:line="240" w:lineRule="auto"/>
        <w:ind w:left="2268"/>
        <w:jc w:val="both"/>
        <w:rPr>
          <w:rFonts w:ascii="Times New Roman" w:hAnsi="Times New Roman" w:cs="Times New Roman"/>
        </w:rPr>
      </w:pPr>
      <w:r w:rsidRPr="00EB4B4D">
        <w:rPr>
          <w:rFonts w:ascii="Times New Roman" w:hAnsi="Times New Roman" w:cs="Times New Roman"/>
        </w:rPr>
        <w:t xml:space="preserve">[o teatro de sombras contemporâneo] “não possui uma própria forma dramatúrgica codificada, nem um âmbito próprio dentro do qual circunscreve a própria atuação. E, embora nos últimos anos tenha se procurado em alguns casos identificar um repertório privilegiado (a música, o mito, o </w:t>
      </w:r>
      <w:proofErr w:type="gramStart"/>
      <w:r w:rsidRPr="00EB4B4D">
        <w:rPr>
          <w:rFonts w:ascii="Times New Roman" w:hAnsi="Times New Roman" w:cs="Times New Roman"/>
        </w:rPr>
        <w:t>onírico, etc.</w:t>
      </w:r>
      <w:proofErr w:type="gramEnd"/>
      <w:r w:rsidRPr="00EB4B4D">
        <w:rPr>
          <w:rFonts w:ascii="Times New Roman" w:hAnsi="Times New Roman" w:cs="Times New Roman"/>
        </w:rPr>
        <w:t xml:space="preserve">) o Teatro de Sombras contemporâneo, por sorte, escapou dessa absurda limitação. Pelo contrário, em vários casos demonstrou saber fazer-se intérprete de vários tipos de </w:t>
      </w:r>
      <w:r w:rsidRPr="00EB4B4D">
        <w:rPr>
          <w:rFonts w:ascii="Times New Roman" w:hAnsi="Times New Roman" w:cs="Times New Roman"/>
        </w:rPr>
        <w:lastRenderedPageBreak/>
        <w:t xml:space="preserve">textualidades, de escritas, de dramaturgias e saber fazer-se expressão de múltiplos </w:t>
      </w:r>
      <w:proofErr w:type="spellStart"/>
      <w:r w:rsidRPr="00EB4B4D">
        <w:rPr>
          <w:rFonts w:ascii="Times New Roman" w:hAnsi="Times New Roman" w:cs="Times New Roman"/>
        </w:rPr>
        <w:t>conteúdos</w:t>
      </w:r>
      <w:proofErr w:type="spellEnd"/>
      <w:r w:rsidRPr="00EB4B4D">
        <w:rPr>
          <w:rFonts w:ascii="Times New Roman" w:hAnsi="Times New Roman" w:cs="Times New Roman"/>
        </w:rPr>
        <w:t xml:space="preserve">. Também nisto o Teatro de Sombras ainda deve amadurecer e o fará superando o temor da própria limitação. Comparando-se com dramaturgias complexas (Fig. 5) demonstrará a própria riqueza linguística e poderá dar </w:t>
      </w:r>
      <w:proofErr w:type="gramStart"/>
      <w:r w:rsidRPr="00EB4B4D">
        <w:rPr>
          <w:rFonts w:ascii="Times New Roman" w:hAnsi="Times New Roman" w:cs="Times New Roman"/>
        </w:rPr>
        <w:t>uma</w:t>
      </w:r>
      <w:r>
        <w:rPr>
          <w:rFonts w:ascii="Times New Roman" w:hAnsi="Times New Roman" w:cs="Times New Roman"/>
        </w:rPr>
        <w:t xml:space="preserve"> </w:t>
      </w:r>
      <w:r w:rsidRPr="00EB4B4D">
        <w:rPr>
          <w:rFonts w:ascii="Times New Roman" w:hAnsi="Times New Roman" w:cs="Times New Roman"/>
        </w:rPr>
        <w:t>importante</w:t>
      </w:r>
      <w:proofErr w:type="gramEnd"/>
      <w:r w:rsidRPr="00EB4B4D">
        <w:rPr>
          <w:rFonts w:ascii="Times New Roman" w:hAnsi="Times New Roman" w:cs="Times New Roman"/>
        </w:rPr>
        <w:t xml:space="preserve"> prova das próprias ilimitadas possibilidades de representação, da própria </w:t>
      </w:r>
      <w:r w:rsidRPr="00EB4B4D">
        <w:rPr>
          <w:rFonts w:ascii="Times New Roman" w:hAnsi="Times New Roman" w:cs="Times New Roman"/>
          <w:i/>
          <w:iCs/>
        </w:rPr>
        <w:t xml:space="preserve">universalidade </w:t>
      </w:r>
      <w:r w:rsidRPr="00EB4B4D">
        <w:rPr>
          <w:rFonts w:ascii="Times New Roman" w:hAnsi="Times New Roman" w:cs="Times New Roman"/>
        </w:rPr>
        <w:t>comunicativa</w:t>
      </w:r>
      <w:r>
        <w:rPr>
          <w:rFonts w:ascii="Times New Roman" w:hAnsi="Times New Roman" w:cs="Times New Roman"/>
        </w:rPr>
        <w:t xml:space="preserve"> (</w:t>
      </w:r>
      <w:proofErr w:type="spellStart"/>
      <w:r>
        <w:rPr>
          <w:rFonts w:ascii="Times New Roman" w:hAnsi="Times New Roman" w:cs="Times New Roman"/>
        </w:rPr>
        <w:t>Montecchi</w:t>
      </w:r>
      <w:proofErr w:type="spellEnd"/>
      <w:r>
        <w:rPr>
          <w:rFonts w:ascii="Times New Roman" w:hAnsi="Times New Roman" w:cs="Times New Roman"/>
        </w:rPr>
        <w:t>, 2011, p. 33-34)</w:t>
      </w:r>
      <w:r w:rsidRPr="00EB4B4D">
        <w:rPr>
          <w:rFonts w:ascii="Times New Roman" w:hAnsi="Times New Roman" w:cs="Times New Roman"/>
        </w:rPr>
        <w:t>.</w:t>
      </w:r>
    </w:p>
    <w:p w14:paraId="1AA6F4F2" w14:textId="77777777" w:rsidR="00833FDE"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 xml:space="preserve">Já Fabiana </w:t>
      </w:r>
      <w:proofErr w:type="spellStart"/>
      <w:r>
        <w:rPr>
          <w:rFonts w:ascii="Times New Roman" w:eastAsia="Times New Roman" w:hAnsi="Times New Roman" w:cs="Times New Roman"/>
          <w:sz w:val="24"/>
          <w:szCs w:val="24"/>
          <w:lang w:eastAsia="pt-BR"/>
        </w:rPr>
        <w:t>Lazzari</w:t>
      </w:r>
      <w:proofErr w:type="spellEnd"/>
      <w:r>
        <w:rPr>
          <w:rFonts w:ascii="Times New Roman" w:eastAsia="Times New Roman" w:hAnsi="Times New Roman" w:cs="Times New Roman"/>
          <w:sz w:val="24"/>
          <w:szCs w:val="24"/>
          <w:lang w:eastAsia="pt-BR"/>
        </w:rPr>
        <w:t xml:space="preserve"> reitera este argumento, acrescentando a ideia da “escrita cênica” a serviço da sombra:</w:t>
      </w:r>
    </w:p>
    <w:p w14:paraId="120FB46B" w14:textId="77777777" w:rsidR="00833FDE" w:rsidRPr="00B61E81" w:rsidRDefault="00833FDE" w:rsidP="00833FDE">
      <w:pPr>
        <w:pStyle w:val="has-text-align-center"/>
        <w:shd w:val="clear" w:color="auto" w:fill="FFFFFF"/>
        <w:spacing w:before="0" w:beforeAutospacing="0" w:after="300" w:afterAutospacing="0"/>
        <w:ind w:left="2268"/>
        <w:jc w:val="both"/>
        <w:rPr>
          <w:sz w:val="22"/>
          <w:szCs w:val="22"/>
        </w:rPr>
      </w:pPr>
      <w:r w:rsidRPr="00B61E81">
        <w:rPr>
          <w:sz w:val="22"/>
          <w:szCs w:val="22"/>
        </w:rPr>
        <w:t>No Teatro de Sombras contemporâneo, não temos uma forma codificada como nos tradicionais: não temos um determinado repertório de histórias para narrar como no Teatro de Sombras chinês, nem formas próprias e fixas para operar os seus elementos, como no javanês. A dramaturgia encontra-se em função de um teatro no qual, algumas vezes, a imagem impera e estabelece um modelo que não reside na palavra. A escrita cênica está a serviço da sombra. Estudamos os elementos imbricados na encenação, desde a iluminação, a cenografia, o espaço, as personagens, a plasticidade das figuras, a música, os movimentos, as pausas, até a forma de atuação da atriz que, em conjunto com tais elementos, forma a dramaturgia da encenação</w:t>
      </w:r>
      <w:r>
        <w:rPr>
          <w:rStyle w:val="Refdenotaderodap"/>
          <w:sz w:val="22"/>
          <w:szCs w:val="22"/>
        </w:rPr>
        <w:footnoteReference w:id="9"/>
      </w:r>
      <w:r w:rsidRPr="00B61E81">
        <w:rPr>
          <w:sz w:val="22"/>
          <w:szCs w:val="22"/>
        </w:rPr>
        <w:t>.</w:t>
      </w:r>
    </w:p>
    <w:p w14:paraId="7F8931CD" w14:textId="77777777" w:rsidR="00833FDE"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 xml:space="preserve">Esta ideia de que a sombra é a articuladora de todos os elementos da encenação é fundamental, visto que repele a ideia de um teatro de sombras de caráter ilustrativo, onde a sombra é apenas o meio para se contar uma história qualquer. Nesse sentido, a fala de </w:t>
      </w:r>
      <w:proofErr w:type="spellStart"/>
      <w:r>
        <w:rPr>
          <w:rFonts w:ascii="Times New Roman" w:eastAsia="Times New Roman" w:hAnsi="Times New Roman" w:cs="Times New Roman"/>
          <w:sz w:val="24"/>
          <w:szCs w:val="24"/>
          <w:lang w:eastAsia="pt-BR"/>
        </w:rPr>
        <w:t>Valmor</w:t>
      </w:r>
      <w:proofErr w:type="spellEnd"/>
      <w:r>
        <w:rPr>
          <w:rFonts w:ascii="Times New Roman" w:eastAsia="Times New Roman" w:hAnsi="Times New Roman" w:cs="Times New Roman"/>
          <w:sz w:val="24"/>
          <w:szCs w:val="24"/>
          <w:lang w:eastAsia="pt-BR"/>
        </w:rPr>
        <w:t xml:space="preserve"> Beltrame aponta para uma restrição do elemento ilustrativo, o que possibilita uma problematização mais aguda da sombra:</w:t>
      </w:r>
    </w:p>
    <w:p w14:paraId="4D4889DF" w14:textId="77777777" w:rsidR="00833FDE" w:rsidRPr="00B61E81" w:rsidRDefault="00833FDE" w:rsidP="00833FDE">
      <w:pPr>
        <w:pStyle w:val="PargrafodaLista"/>
        <w:ind w:left="2268"/>
        <w:jc w:val="both"/>
        <w:rPr>
          <w:rFonts w:ascii="Times New Roman" w:hAnsi="Times New Roman" w:cs="Times New Roman"/>
          <w:shd w:val="clear" w:color="auto" w:fill="FFFFFF"/>
        </w:rPr>
      </w:pPr>
      <w:r w:rsidRPr="00B61E81">
        <w:rPr>
          <w:rFonts w:ascii="Times New Roman" w:hAnsi="Times New Roman" w:cs="Times New Roman"/>
          <w:shd w:val="clear" w:color="auto" w:fill="FFFFFF"/>
        </w:rPr>
        <w:t>A dramaturgia no Teatro de Sombras ainda é objeto de especulações, dada a complexidade para a sua realização. Um dos desafios é perceber quando a sombra deixa de ser ilustrativa e passa a ser parte contributiva da encenação. Uma bela imagem tem um tempo de vida útil curto no espetáculo. Sempre surgem indagações: a dramaturgia no Teatro de Sombra se constrói como texto dramático fundado no texto escrito? Em que medida os elementos constitutivos dessa Arte são definidores da dramaturgia? Quando prescindir da palavra e ficar com a imagem? Quando usar a sombra corporal? Existem objetos que melhor se prestam à produção de imagens? O importante é pesquisar as possibilidades expressivas da sombra</w:t>
      </w:r>
      <w:r>
        <w:rPr>
          <w:rStyle w:val="Refdenotaderodap"/>
          <w:rFonts w:ascii="Times New Roman" w:hAnsi="Times New Roman" w:cs="Times New Roman"/>
          <w:shd w:val="clear" w:color="auto" w:fill="FFFFFF"/>
        </w:rPr>
        <w:footnoteReference w:id="10"/>
      </w:r>
      <w:r w:rsidRPr="00B61E81">
        <w:rPr>
          <w:rFonts w:ascii="Times New Roman" w:hAnsi="Times New Roman" w:cs="Times New Roman"/>
          <w:shd w:val="clear" w:color="auto" w:fill="FFFFFF"/>
        </w:rPr>
        <w:t>.</w:t>
      </w:r>
    </w:p>
    <w:p w14:paraId="72DE0859" w14:textId="77777777" w:rsidR="00833FDE"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As matrizes da criação teatral são diversas. U</w:t>
      </w:r>
      <w:r w:rsidRPr="003E1DD6">
        <w:rPr>
          <w:rFonts w:ascii="Times New Roman" w:eastAsia="Times New Roman" w:hAnsi="Times New Roman" w:cs="Times New Roman"/>
          <w:sz w:val="24"/>
          <w:szCs w:val="24"/>
          <w:lang w:eastAsia="pt-BR"/>
        </w:rPr>
        <w:t xml:space="preserve">m breve levantamento dos espetáculos produzidos pelas companhias e grupos de </w:t>
      </w:r>
      <w:proofErr w:type="spellStart"/>
      <w:r w:rsidRPr="003E1DD6">
        <w:rPr>
          <w:rFonts w:ascii="Times New Roman" w:eastAsia="Times New Roman" w:hAnsi="Times New Roman" w:cs="Times New Roman"/>
          <w:sz w:val="24"/>
          <w:szCs w:val="24"/>
          <w:lang w:eastAsia="pt-BR"/>
        </w:rPr>
        <w:t>sombristas</w:t>
      </w:r>
      <w:proofErr w:type="spellEnd"/>
      <w:r w:rsidRPr="003E1DD6">
        <w:rPr>
          <w:rFonts w:ascii="Times New Roman" w:eastAsia="Times New Roman" w:hAnsi="Times New Roman" w:cs="Times New Roman"/>
          <w:sz w:val="24"/>
          <w:szCs w:val="24"/>
          <w:lang w:eastAsia="pt-BR"/>
        </w:rPr>
        <w:t xml:space="preserve"> brasileiros indica a presença de um material literário vasto, que comporta lendas e mitos asiáticos, lendas </w:t>
      </w:r>
      <w:r w:rsidRPr="003E1DD6">
        <w:rPr>
          <w:rFonts w:ascii="Times New Roman" w:eastAsia="Times New Roman" w:hAnsi="Times New Roman" w:cs="Times New Roman"/>
          <w:sz w:val="24"/>
          <w:szCs w:val="24"/>
          <w:lang w:eastAsia="pt-BR"/>
        </w:rPr>
        <w:lastRenderedPageBreak/>
        <w:t xml:space="preserve">brasileiras, adaptações de textos literários adultos ou infantis, poesia em cena, textos de autores contemporâneos, criações cênicas a partir de personagens literários e/ou personalidades históricas e, evidentemente, a criação de roteiros originais. </w:t>
      </w:r>
      <w:r>
        <w:rPr>
          <w:rFonts w:ascii="Times New Roman" w:eastAsia="Times New Roman" w:hAnsi="Times New Roman" w:cs="Times New Roman"/>
          <w:sz w:val="24"/>
          <w:szCs w:val="24"/>
          <w:lang w:eastAsia="pt-BR"/>
        </w:rPr>
        <w:t xml:space="preserve">No caso do teatro de animação, alguns processos têm origem não numa narrativa, mas sim numa figura, num boneco com o qual vai-se improvisando cenas até se chegar a um roteiro final. </w:t>
      </w:r>
      <w:r w:rsidRPr="003E1DD6">
        <w:rPr>
          <w:rFonts w:ascii="Times New Roman" w:eastAsia="Times New Roman" w:hAnsi="Times New Roman" w:cs="Times New Roman"/>
          <w:sz w:val="24"/>
          <w:szCs w:val="24"/>
          <w:lang w:eastAsia="pt-BR"/>
        </w:rPr>
        <w:t xml:space="preserve">E, considerando a expansão do sentido da dramaturgia, fica evidente que o texto-palavra não se apresenta como algo mais importante do que os demais elementos (luz, cenografia, som, música, </w:t>
      </w:r>
      <w:proofErr w:type="gramStart"/>
      <w:r w:rsidRPr="003E1DD6">
        <w:rPr>
          <w:rFonts w:ascii="Times New Roman" w:eastAsia="Times New Roman" w:hAnsi="Times New Roman" w:cs="Times New Roman"/>
          <w:sz w:val="24"/>
          <w:szCs w:val="24"/>
          <w:lang w:eastAsia="pt-BR"/>
        </w:rPr>
        <w:t xml:space="preserve">bonecos, </w:t>
      </w:r>
      <w:proofErr w:type="spellStart"/>
      <w:r w:rsidRPr="003E1DD6">
        <w:rPr>
          <w:rFonts w:ascii="Times New Roman" w:eastAsia="Times New Roman" w:hAnsi="Times New Roman" w:cs="Times New Roman"/>
          <w:sz w:val="24"/>
          <w:szCs w:val="24"/>
          <w:lang w:eastAsia="pt-BR"/>
        </w:rPr>
        <w:t>etc</w:t>
      </w:r>
      <w:proofErr w:type="spellEnd"/>
      <w:proofErr w:type="gramEnd"/>
      <w:r w:rsidRPr="003E1DD6">
        <w:rPr>
          <w:rFonts w:ascii="Times New Roman" w:eastAsia="Times New Roman" w:hAnsi="Times New Roman" w:cs="Times New Roman"/>
          <w:sz w:val="24"/>
          <w:szCs w:val="24"/>
          <w:lang w:eastAsia="pt-BR"/>
        </w:rPr>
        <w:t xml:space="preserve">). </w:t>
      </w:r>
    </w:p>
    <w:p w14:paraId="4AF34474" w14:textId="77777777" w:rsidR="00833FDE" w:rsidRPr="009A5ED4"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 xml:space="preserve">A ausência de uma forma codificada e, por conseguinte, de regras conduzindo todo o fazer artístico, permite-nos utilizar, até mesmo, os recursos da dramaturgia mais tradicional, na qual a estrutura da ação dramática é concebida como uma relação de conflito entre personagens (independentemente de serem atores, bonecos ou sombras), como aponta </w:t>
      </w:r>
      <w:r>
        <w:rPr>
          <w:rFonts w:ascii="Times New Roman" w:hAnsi="Times New Roman" w:cs="Times New Roman"/>
          <w:sz w:val="24"/>
          <w:szCs w:val="24"/>
        </w:rPr>
        <w:t xml:space="preserve">Conceição </w:t>
      </w:r>
      <w:proofErr w:type="spellStart"/>
      <w:r>
        <w:rPr>
          <w:rFonts w:ascii="Times New Roman" w:hAnsi="Times New Roman" w:cs="Times New Roman"/>
          <w:sz w:val="24"/>
          <w:szCs w:val="24"/>
        </w:rPr>
        <w:t>Rosière</w:t>
      </w:r>
      <w:proofErr w:type="spellEnd"/>
      <w:r>
        <w:rPr>
          <w:rFonts w:ascii="Times New Roman" w:hAnsi="Times New Roman" w:cs="Times New Roman"/>
          <w:sz w:val="24"/>
          <w:szCs w:val="24"/>
        </w:rPr>
        <w:t xml:space="preserve">: </w:t>
      </w:r>
      <w:r w:rsidRPr="009A5ED4">
        <w:rPr>
          <w:rFonts w:ascii="Times New Roman" w:hAnsi="Times New Roman" w:cs="Times New Roman"/>
          <w:sz w:val="24"/>
          <w:szCs w:val="24"/>
        </w:rPr>
        <w:t>“Dramaturgia é um embate entre forças e personagens, onde a ação se organiza e se desenvolve, até um desfecho. O conflito é a célula básica do drama”</w:t>
      </w:r>
      <w:r>
        <w:rPr>
          <w:rStyle w:val="Refdenotaderodap"/>
          <w:rFonts w:ascii="Times New Roman" w:hAnsi="Times New Roman" w:cs="Times New Roman"/>
          <w:sz w:val="24"/>
          <w:szCs w:val="24"/>
        </w:rPr>
        <w:footnoteReference w:id="11"/>
      </w:r>
      <w:r w:rsidRPr="009A5ED4">
        <w:rPr>
          <w:rFonts w:ascii="Times New Roman" w:hAnsi="Times New Roman" w:cs="Times New Roman"/>
          <w:sz w:val="24"/>
          <w:szCs w:val="24"/>
        </w:rPr>
        <w:t xml:space="preserve">. </w:t>
      </w:r>
    </w:p>
    <w:p w14:paraId="7195F55F" w14:textId="77777777" w:rsidR="00833FDE"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 xml:space="preserve">Em alguns casos, esta estrutura tradicional é aquela que se revela mais adequada para um determinado tipo de espectadores. Por exemplo, para as gerações atuais, que são extremamente ligadas às séries exibidas nas plataformas de vídeo, este formato tradicional (incluindo peripécias ou </w:t>
      </w:r>
      <w:proofErr w:type="spellStart"/>
      <w:r w:rsidRPr="006D5224">
        <w:rPr>
          <w:rFonts w:ascii="Times New Roman" w:eastAsia="Times New Roman" w:hAnsi="Times New Roman" w:cs="Times New Roman"/>
          <w:i/>
          <w:iCs/>
          <w:sz w:val="24"/>
          <w:szCs w:val="24"/>
          <w:lang w:eastAsia="pt-BR"/>
        </w:rPr>
        <w:t>plot</w:t>
      </w:r>
      <w:proofErr w:type="spellEnd"/>
      <w:r w:rsidRPr="006D5224">
        <w:rPr>
          <w:rFonts w:ascii="Times New Roman" w:eastAsia="Times New Roman" w:hAnsi="Times New Roman" w:cs="Times New Roman"/>
          <w:i/>
          <w:iCs/>
          <w:sz w:val="24"/>
          <w:szCs w:val="24"/>
          <w:lang w:eastAsia="pt-BR"/>
        </w:rPr>
        <w:t xml:space="preserve"> twist</w:t>
      </w:r>
      <w:r>
        <w:rPr>
          <w:rFonts w:ascii="Times New Roman" w:eastAsia="Times New Roman" w:hAnsi="Times New Roman" w:cs="Times New Roman"/>
          <w:sz w:val="24"/>
          <w:szCs w:val="24"/>
          <w:lang w:eastAsia="pt-BR"/>
        </w:rPr>
        <w:t xml:space="preserve">, reconhecimentos e acontecimentos patéticos) pode ser o mais aprazível, pode ser aquele que mais se aproxima de sua experiência cultural como telespectador. Mas, é importante lembrar que, mesmo ao nos referirmos à matriz aristotélica ou hegeliana sobre a dramaturgia, o que está em jogo é sempre a representação de uma ação por um ator. Não há primazia do texto sobre a cena. Assim, sempre há uma busca de se compreender o que é especificamente teatral, afastando-se do campo da Literatura, como observa Dario </w:t>
      </w:r>
      <w:proofErr w:type="spellStart"/>
      <w:r>
        <w:rPr>
          <w:rFonts w:ascii="Times New Roman" w:eastAsia="Times New Roman" w:hAnsi="Times New Roman" w:cs="Times New Roman"/>
          <w:sz w:val="24"/>
          <w:szCs w:val="24"/>
          <w:lang w:eastAsia="pt-BR"/>
        </w:rPr>
        <w:t>Uzam</w:t>
      </w:r>
      <w:proofErr w:type="spellEnd"/>
      <w:r>
        <w:rPr>
          <w:rFonts w:ascii="Times New Roman" w:eastAsia="Times New Roman" w:hAnsi="Times New Roman" w:cs="Times New Roman"/>
          <w:sz w:val="24"/>
          <w:szCs w:val="24"/>
          <w:lang w:eastAsia="pt-BR"/>
        </w:rPr>
        <w:t xml:space="preserve">, da Cia. </w:t>
      </w:r>
      <w:proofErr w:type="spellStart"/>
      <w:r>
        <w:rPr>
          <w:rFonts w:ascii="Times New Roman" w:eastAsia="Times New Roman" w:hAnsi="Times New Roman" w:cs="Times New Roman"/>
          <w:sz w:val="24"/>
          <w:szCs w:val="24"/>
          <w:lang w:eastAsia="pt-BR"/>
        </w:rPr>
        <w:t>Articularte</w:t>
      </w:r>
      <w:proofErr w:type="spellEnd"/>
      <w:r>
        <w:rPr>
          <w:rFonts w:ascii="Times New Roman" w:eastAsia="Times New Roman" w:hAnsi="Times New Roman" w:cs="Times New Roman"/>
          <w:sz w:val="24"/>
          <w:szCs w:val="24"/>
          <w:lang w:eastAsia="pt-BR"/>
        </w:rPr>
        <w:t xml:space="preserve">. </w:t>
      </w:r>
    </w:p>
    <w:p w14:paraId="20F3388C" w14:textId="77777777" w:rsidR="00833FDE" w:rsidRPr="004B6F0D" w:rsidRDefault="00833FDE" w:rsidP="00833FDE">
      <w:pPr>
        <w:pStyle w:val="PargrafodaLista"/>
        <w:shd w:val="clear" w:color="auto" w:fill="FFFFFF"/>
        <w:spacing w:after="0" w:line="240" w:lineRule="auto"/>
        <w:ind w:left="2268"/>
        <w:jc w:val="both"/>
        <w:rPr>
          <w:rFonts w:ascii="Times New Roman" w:eastAsia="Times New Roman" w:hAnsi="Times New Roman" w:cs="Times New Roman"/>
          <w:lang w:eastAsia="pt-BR"/>
        </w:rPr>
      </w:pPr>
      <w:r w:rsidRPr="004B6F0D">
        <w:rPr>
          <w:rFonts w:ascii="Times New Roman" w:eastAsia="Times New Roman" w:hAnsi="Times New Roman" w:cs="Times New Roman"/>
          <w:lang w:eastAsia="pt-BR"/>
        </w:rPr>
        <w:t>Após obtermos clareza na estrutura do roteiro e dos personagens, construímos sequências, pinçando teorias equilibradas com práticas, como o cozimento de um alimento que vai aos poucos recebendo ingredientes e chamas indizíveis. E, assim, vamos reescrevendo, de forma pragmática, outro roteiro dramatúrgico invisível e imaginário, que necessita se distanciar das Letras e ficar mais próximo de respiros teatrais – nunca tão claros, porque são exercícios embrionários que nascem de dentro para fora ou vice-versa</w:t>
      </w:r>
      <w:r>
        <w:rPr>
          <w:rStyle w:val="Refdenotaderodap"/>
          <w:rFonts w:ascii="Times New Roman" w:eastAsia="Times New Roman" w:hAnsi="Times New Roman" w:cs="Times New Roman"/>
          <w:lang w:eastAsia="pt-BR"/>
        </w:rPr>
        <w:footnoteReference w:id="12"/>
      </w:r>
      <w:r w:rsidRPr="004B6F0D">
        <w:rPr>
          <w:rFonts w:ascii="Times New Roman" w:eastAsia="Times New Roman" w:hAnsi="Times New Roman" w:cs="Times New Roman"/>
          <w:lang w:eastAsia="pt-BR"/>
        </w:rPr>
        <w:t xml:space="preserve">. </w:t>
      </w:r>
    </w:p>
    <w:p w14:paraId="2DCD103A" w14:textId="77777777" w:rsidR="00833FDE"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lastRenderedPageBreak/>
        <w:t xml:space="preserve">Este privilégio dado ao fenômeno teatral e à sombra aparece também nas palavras de Silvana Marcondes, da </w:t>
      </w:r>
      <w:r w:rsidRPr="002D4518">
        <w:rPr>
          <w:rFonts w:ascii="Times New Roman" w:eastAsia="Times New Roman" w:hAnsi="Times New Roman" w:cs="Times New Roman"/>
          <w:sz w:val="24"/>
          <w:szCs w:val="24"/>
          <w:lang w:eastAsia="pt-BR"/>
        </w:rPr>
        <w:t xml:space="preserve">Cia. Pavio do </w:t>
      </w:r>
      <w:proofErr w:type="spellStart"/>
      <w:r w:rsidRPr="002D4518">
        <w:rPr>
          <w:rFonts w:ascii="Times New Roman" w:eastAsia="Times New Roman" w:hAnsi="Times New Roman" w:cs="Times New Roman"/>
          <w:sz w:val="24"/>
          <w:szCs w:val="24"/>
          <w:lang w:eastAsia="pt-BR"/>
        </w:rPr>
        <w:t>Abajour</w:t>
      </w:r>
      <w:proofErr w:type="spellEnd"/>
      <w:r>
        <w:rPr>
          <w:rFonts w:ascii="Times New Roman" w:eastAsia="Times New Roman" w:hAnsi="Times New Roman" w:cs="Times New Roman"/>
          <w:sz w:val="24"/>
          <w:szCs w:val="24"/>
          <w:lang w:eastAsia="pt-BR"/>
        </w:rPr>
        <w:t>, mas o conceito de dramaturgia se amplia, sendo aplicado a cada um dos elementos constitutivos da cena: “</w:t>
      </w:r>
      <w:r w:rsidRPr="00AB7C41">
        <w:rPr>
          <w:rFonts w:ascii="Times New Roman" w:eastAsia="Times New Roman" w:hAnsi="Times New Roman" w:cs="Times New Roman"/>
          <w:i/>
          <w:iCs/>
          <w:sz w:val="24"/>
          <w:szCs w:val="24"/>
          <w:lang w:eastAsia="pt-BR"/>
        </w:rPr>
        <w:t xml:space="preserve">Nos espetáculos e vídeos criados pela Cia Pavio de </w:t>
      </w:r>
      <w:proofErr w:type="spellStart"/>
      <w:r w:rsidRPr="00AB7C41">
        <w:rPr>
          <w:rFonts w:ascii="Times New Roman" w:eastAsia="Times New Roman" w:hAnsi="Times New Roman" w:cs="Times New Roman"/>
          <w:i/>
          <w:iCs/>
          <w:sz w:val="24"/>
          <w:szCs w:val="24"/>
          <w:lang w:eastAsia="pt-BR"/>
        </w:rPr>
        <w:t>Abajour</w:t>
      </w:r>
      <w:proofErr w:type="spellEnd"/>
      <w:r w:rsidRPr="00AB7C41">
        <w:rPr>
          <w:rFonts w:ascii="Times New Roman" w:eastAsia="Times New Roman" w:hAnsi="Times New Roman" w:cs="Times New Roman"/>
          <w:i/>
          <w:iCs/>
          <w:sz w:val="24"/>
          <w:szCs w:val="24"/>
          <w:lang w:eastAsia="pt-BR"/>
        </w:rPr>
        <w:t>, a sombra é o mote central. No desenvolvimento destas criações, acreditamos ter diversas dramaturgias: a da luz e da sombra, a imagética, a textual, a das visualidades e a sonora</w:t>
      </w:r>
      <w:r>
        <w:rPr>
          <w:rFonts w:ascii="Times New Roman" w:eastAsia="Times New Roman" w:hAnsi="Times New Roman" w:cs="Times New Roman"/>
          <w:i/>
          <w:iCs/>
          <w:sz w:val="24"/>
          <w:szCs w:val="24"/>
          <w:lang w:eastAsia="pt-BR"/>
        </w:rPr>
        <w:t>”</w:t>
      </w:r>
      <w:r>
        <w:rPr>
          <w:rStyle w:val="Refdenotaderodap"/>
          <w:rFonts w:ascii="Times New Roman" w:eastAsia="Times New Roman" w:hAnsi="Times New Roman" w:cs="Times New Roman"/>
          <w:i/>
          <w:iCs/>
          <w:sz w:val="24"/>
          <w:szCs w:val="24"/>
          <w:lang w:eastAsia="pt-BR"/>
        </w:rPr>
        <w:footnoteReference w:id="13"/>
      </w:r>
      <w:r w:rsidRPr="00AB7C41">
        <w:rPr>
          <w:rFonts w:ascii="Times New Roman" w:eastAsia="Times New Roman" w:hAnsi="Times New Roman" w:cs="Times New Roman"/>
          <w:i/>
          <w:iCs/>
          <w:sz w:val="24"/>
          <w:szCs w:val="24"/>
          <w:lang w:eastAsia="pt-BR"/>
        </w:rPr>
        <w:t>.</w:t>
      </w:r>
      <w:r>
        <w:rPr>
          <w:rFonts w:ascii="Times New Roman" w:eastAsia="Times New Roman" w:hAnsi="Times New Roman" w:cs="Times New Roman"/>
          <w:i/>
          <w:iCs/>
          <w:sz w:val="24"/>
          <w:szCs w:val="24"/>
          <w:lang w:eastAsia="pt-BR"/>
        </w:rPr>
        <w:t xml:space="preserve"> </w:t>
      </w:r>
      <w:r>
        <w:rPr>
          <w:rFonts w:ascii="Times New Roman" w:eastAsia="Times New Roman" w:hAnsi="Times New Roman" w:cs="Times New Roman"/>
          <w:sz w:val="24"/>
          <w:szCs w:val="24"/>
          <w:lang w:eastAsia="pt-BR"/>
        </w:rPr>
        <w:t xml:space="preserve">Este princípio também se faz presente no pensamento de Soledad Garcia e Thiago </w:t>
      </w:r>
      <w:proofErr w:type="spellStart"/>
      <w:r>
        <w:rPr>
          <w:rFonts w:ascii="Times New Roman" w:eastAsia="Times New Roman" w:hAnsi="Times New Roman" w:cs="Times New Roman"/>
          <w:sz w:val="24"/>
          <w:szCs w:val="24"/>
          <w:lang w:eastAsia="pt-BR"/>
        </w:rPr>
        <w:t>Bresani</w:t>
      </w:r>
      <w:proofErr w:type="spellEnd"/>
      <w:r>
        <w:rPr>
          <w:rFonts w:ascii="Times New Roman" w:eastAsia="Times New Roman" w:hAnsi="Times New Roman" w:cs="Times New Roman"/>
          <w:sz w:val="24"/>
          <w:szCs w:val="24"/>
          <w:lang w:eastAsia="pt-BR"/>
        </w:rPr>
        <w:t xml:space="preserve">, da Cia. </w:t>
      </w:r>
      <w:proofErr w:type="spellStart"/>
      <w:r>
        <w:rPr>
          <w:rFonts w:ascii="Times New Roman" w:eastAsia="Times New Roman" w:hAnsi="Times New Roman" w:cs="Times New Roman"/>
          <w:sz w:val="24"/>
          <w:szCs w:val="24"/>
          <w:lang w:eastAsia="pt-BR"/>
        </w:rPr>
        <w:t>Lumiato</w:t>
      </w:r>
      <w:proofErr w:type="spellEnd"/>
      <w:r>
        <w:rPr>
          <w:rFonts w:ascii="Times New Roman" w:eastAsia="Times New Roman" w:hAnsi="Times New Roman" w:cs="Times New Roman"/>
          <w:sz w:val="24"/>
          <w:szCs w:val="24"/>
          <w:lang w:eastAsia="pt-BR"/>
        </w:rPr>
        <w:t>: “</w:t>
      </w:r>
      <w:r w:rsidRPr="00AB7C41">
        <w:rPr>
          <w:rFonts w:ascii="Times New Roman" w:eastAsia="Times New Roman" w:hAnsi="Times New Roman" w:cs="Times New Roman"/>
          <w:i/>
          <w:iCs/>
          <w:sz w:val="24"/>
          <w:szCs w:val="24"/>
          <w:lang w:eastAsia="pt-BR"/>
        </w:rPr>
        <w:t>Cada um dos elementos que compõem a cena tem uma função, transmite um significado e se complementa com outros, dando sentido à obra como um todo</w:t>
      </w:r>
      <w:r>
        <w:rPr>
          <w:rFonts w:ascii="Times New Roman" w:eastAsia="Times New Roman" w:hAnsi="Times New Roman" w:cs="Times New Roman"/>
          <w:i/>
          <w:iCs/>
          <w:sz w:val="24"/>
          <w:szCs w:val="24"/>
          <w:lang w:eastAsia="pt-BR"/>
        </w:rPr>
        <w:t>”</w:t>
      </w:r>
      <w:r>
        <w:rPr>
          <w:rStyle w:val="Refdenotaderodap"/>
          <w:rFonts w:ascii="Times New Roman" w:eastAsia="Times New Roman" w:hAnsi="Times New Roman" w:cs="Times New Roman"/>
          <w:i/>
          <w:iCs/>
          <w:sz w:val="24"/>
          <w:szCs w:val="24"/>
          <w:lang w:eastAsia="pt-BR"/>
        </w:rPr>
        <w:footnoteReference w:id="14"/>
      </w:r>
      <w:r>
        <w:rPr>
          <w:rFonts w:ascii="Times New Roman" w:eastAsia="Times New Roman" w:hAnsi="Times New Roman" w:cs="Times New Roman"/>
          <w:i/>
          <w:iCs/>
          <w:sz w:val="24"/>
          <w:szCs w:val="24"/>
          <w:lang w:eastAsia="pt-BR"/>
        </w:rPr>
        <w:t xml:space="preserve">. </w:t>
      </w:r>
      <w:r>
        <w:rPr>
          <w:rFonts w:ascii="Times New Roman" w:eastAsia="Times New Roman" w:hAnsi="Times New Roman" w:cs="Times New Roman"/>
          <w:sz w:val="24"/>
          <w:szCs w:val="24"/>
          <w:lang w:eastAsia="pt-BR"/>
        </w:rPr>
        <w:t>Enfim, não é necessário nos determos exaustivamente aos exemplos, pois o que se nota aqui, enquanto uma espécie de denominador comum, é a ideia da dramaturgia como uma “escrita teatral” que tem como base a natureza da sombra que, conforme veremos é bastante complexa.</w:t>
      </w:r>
    </w:p>
    <w:p w14:paraId="2EF451D8" w14:textId="77777777" w:rsidR="00833FDE" w:rsidRDefault="00833FDE" w:rsidP="00833FDE">
      <w:pPr>
        <w:pStyle w:val="has-text-align-center"/>
        <w:shd w:val="clear" w:color="auto" w:fill="FFFFFF"/>
        <w:spacing w:before="0" w:beforeAutospacing="0" w:after="0" w:afterAutospacing="0" w:line="360" w:lineRule="auto"/>
        <w:ind w:firstLine="709"/>
        <w:jc w:val="both"/>
      </w:pPr>
      <w:r>
        <w:t xml:space="preserve">No que diz respeito à ideia de uma escrita cênica ou escrita teatral, as palavras de Marcelo Santos (Cia. </w:t>
      </w:r>
      <w:proofErr w:type="spellStart"/>
      <w:r>
        <w:t>Karagozkw</w:t>
      </w:r>
      <w:proofErr w:type="spellEnd"/>
      <w:r>
        <w:t>) são bastante elucidadoras:</w:t>
      </w:r>
    </w:p>
    <w:p w14:paraId="6DF49DF6" w14:textId="77777777" w:rsidR="00833FDE" w:rsidRPr="00B61E81" w:rsidRDefault="00833FDE" w:rsidP="00833FDE">
      <w:pPr>
        <w:pStyle w:val="has-text-align-center"/>
        <w:shd w:val="clear" w:color="auto" w:fill="FFFFFF"/>
        <w:spacing w:before="0" w:beforeAutospacing="0" w:after="300" w:afterAutospacing="0"/>
        <w:ind w:left="2268"/>
        <w:jc w:val="both"/>
        <w:rPr>
          <w:sz w:val="22"/>
          <w:szCs w:val="22"/>
        </w:rPr>
      </w:pPr>
      <w:r w:rsidRPr="00B61E81">
        <w:rPr>
          <w:sz w:val="22"/>
          <w:szCs w:val="22"/>
        </w:rPr>
        <w:t>Dramaturgia é a arte e a habilidade de dosar os movimentos, ações, intensidades, sons e tudo o que envolve a cena que se desenrola. É um mapa do que será teatralmente construído. É cada segundo, cada palavra que se transforma em imagem, unindo tecnologia e emoções, buscando possibilitar que a viagem do público durante o espetáculo seja o mais crível possível. Isto faz parte do trabalho do dramaturgo das imagens e das sombras – um desenhista, arquiteto de sentimentos, contador de coisas da vida</w:t>
      </w:r>
      <w:r>
        <w:rPr>
          <w:rStyle w:val="Refdenotaderodap"/>
          <w:sz w:val="22"/>
          <w:szCs w:val="22"/>
        </w:rPr>
        <w:footnoteReference w:id="15"/>
      </w:r>
      <w:r w:rsidRPr="00B61E81">
        <w:rPr>
          <w:sz w:val="22"/>
          <w:szCs w:val="22"/>
        </w:rPr>
        <w:t>.</w:t>
      </w:r>
    </w:p>
    <w:p w14:paraId="5C5CE60B" w14:textId="77777777" w:rsidR="00833FDE" w:rsidRPr="001B5F9A"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sidRPr="004537A5">
        <w:rPr>
          <w:rFonts w:ascii="Times New Roman" w:eastAsia="Times New Roman" w:hAnsi="Times New Roman" w:cs="Times New Roman"/>
          <w:sz w:val="24"/>
          <w:szCs w:val="24"/>
          <w:lang w:eastAsia="pt-BR"/>
        </w:rPr>
        <w:t xml:space="preserve">Esta caracterização do trabalho do dramaturgo-sombrista me parece exemplar, visto que abarca muitos dos temas mencionados até então. </w:t>
      </w:r>
      <w:r>
        <w:rPr>
          <w:rFonts w:ascii="Times New Roman" w:eastAsia="Times New Roman" w:hAnsi="Times New Roman" w:cs="Times New Roman"/>
          <w:sz w:val="24"/>
          <w:szCs w:val="24"/>
          <w:lang w:eastAsia="pt-BR"/>
        </w:rPr>
        <w:t xml:space="preserve">A ideia de uma dramaturgia visual, do sombrista ser um dramaturgo das imagens já nos lança para um outro modo de organizar a dramaturgia: a sequência de imagens organizadas num </w:t>
      </w:r>
      <w:proofErr w:type="spellStart"/>
      <w:r w:rsidRPr="001B5F9A">
        <w:rPr>
          <w:rFonts w:ascii="Times New Roman" w:eastAsia="Times New Roman" w:hAnsi="Times New Roman" w:cs="Times New Roman"/>
          <w:i/>
          <w:iCs/>
          <w:sz w:val="24"/>
          <w:szCs w:val="24"/>
          <w:lang w:eastAsia="pt-BR"/>
        </w:rPr>
        <w:t>storyboard</w:t>
      </w:r>
      <w:proofErr w:type="spellEnd"/>
      <w:r>
        <w:rPr>
          <w:rFonts w:ascii="Times New Roman" w:eastAsia="Times New Roman" w:hAnsi="Times New Roman" w:cs="Times New Roman"/>
          <w:sz w:val="24"/>
          <w:szCs w:val="24"/>
          <w:lang w:eastAsia="pt-BR"/>
        </w:rPr>
        <w:t xml:space="preserve"> é um procedimento adotado por boa parte dos </w:t>
      </w:r>
      <w:proofErr w:type="spellStart"/>
      <w:r>
        <w:rPr>
          <w:rFonts w:ascii="Times New Roman" w:eastAsia="Times New Roman" w:hAnsi="Times New Roman" w:cs="Times New Roman"/>
          <w:sz w:val="24"/>
          <w:szCs w:val="24"/>
          <w:lang w:eastAsia="pt-BR"/>
        </w:rPr>
        <w:t>sombristas</w:t>
      </w:r>
      <w:proofErr w:type="spellEnd"/>
      <w:r>
        <w:rPr>
          <w:rFonts w:ascii="Times New Roman" w:eastAsia="Times New Roman" w:hAnsi="Times New Roman" w:cs="Times New Roman"/>
          <w:sz w:val="24"/>
          <w:szCs w:val="24"/>
          <w:lang w:eastAsia="pt-BR"/>
        </w:rPr>
        <w:t xml:space="preserve">. </w:t>
      </w:r>
    </w:p>
    <w:p w14:paraId="72F2219D" w14:textId="77777777" w:rsidR="00833FDE" w:rsidRPr="00AB7C41"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 xml:space="preserve">Antes de prosseguir na reflexão sobre a dramaturgia da sombra, considero importante mostrar que a posição que foi desenhada aqui – a dramaturgia como escrita teatral – é também defendida por outros teóricos do teatro, não se tratando de um conceito que estamos inventando. </w:t>
      </w:r>
      <w:r w:rsidRPr="00AB7C41">
        <w:rPr>
          <w:rFonts w:ascii="Times New Roman" w:eastAsia="Times New Roman" w:hAnsi="Times New Roman" w:cs="Times New Roman"/>
          <w:sz w:val="24"/>
          <w:szCs w:val="24"/>
          <w:lang w:eastAsia="pt-BR"/>
        </w:rPr>
        <w:t xml:space="preserve">Nos últimos 20 anos, o tema da dramaturgia do teatro de </w:t>
      </w:r>
      <w:r w:rsidRPr="00AB7C41">
        <w:rPr>
          <w:rFonts w:ascii="Times New Roman" w:eastAsia="Times New Roman" w:hAnsi="Times New Roman" w:cs="Times New Roman"/>
          <w:sz w:val="24"/>
          <w:szCs w:val="24"/>
          <w:lang w:eastAsia="pt-BR"/>
        </w:rPr>
        <w:lastRenderedPageBreak/>
        <w:t xml:space="preserve">animação gerou vários textos e estudos. Não é nosso objetivo aqui fazer uma exposição de todos esses </w:t>
      </w:r>
      <w:r w:rsidRPr="00B25221">
        <w:rPr>
          <w:rFonts w:ascii="Times New Roman" w:eastAsia="Times New Roman" w:hAnsi="Times New Roman" w:cs="Times New Roman"/>
          <w:sz w:val="24"/>
          <w:szCs w:val="24"/>
          <w:lang w:eastAsia="pt-BR"/>
        </w:rPr>
        <w:t>textos</w:t>
      </w:r>
      <w:r w:rsidRPr="00B25221">
        <w:rPr>
          <w:rStyle w:val="Refdenotaderodap"/>
          <w:rFonts w:ascii="Times New Roman" w:eastAsia="Times New Roman" w:hAnsi="Times New Roman" w:cs="Times New Roman"/>
          <w:sz w:val="24"/>
          <w:szCs w:val="24"/>
          <w:lang w:eastAsia="pt-BR"/>
        </w:rPr>
        <w:footnoteReference w:id="16"/>
      </w:r>
      <w:r w:rsidRPr="00B25221">
        <w:rPr>
          <w:rFonts w:ascii="Times New Roman" w:eastAsia="Times New Roman" w:hAnsi="Times New Roman" w:cs="Times New Roman"/>
          <w:sz w:val="24"/>
          <w:szCs w:val="24"/>
          <w:lang w:eastAsia="pt-BR"/>
        </w:rPr>
        <w:t>.</w:t>
      </w:r>
      <w:r w:rsidRPr="00AB7C41">
        <w:rPr>
          <w:rFonts w:ascii="Times New Roman" w:eastAsia="Times New Roman" w:hAnsi="Times New Roman" w:cs="Times New Roman"/>
          <w:sz w:val="24"/>
          <w:szCs w:val="24"/>
          <w:lang w:eastAsia="pt-BR"/>
        </w:rPr>
        <w:t xml:space="preserve"> No entanto, </w:t>
      </w:r>
      <w:r>
        <w:rPr>
          <w:rFonts w:ascii="Times New Roman" w:eastAsia="Times New Roman" w:hAnsi="Times New Roman" w:cs="Times New Roman"/>
          <w:sz w:val="24"/>
          <w:szCs w:val="24"/>
          <w:lang w:eastAsia="pt-BR"/>
        </w:rPr>
        <w:t xml:space="preserve">gostaria de destacar uma ideia presente no texto de John McCormick, para a revista </w:t>
      </w:r>
      <w:r w:rsidRPr="00AD384C">
        <w:rPr>
          <w:rFonts w:ascii="Times New Roman" w:eastAsia="Times New Roman" w:hAnsi="Times New Roman" w:cs="Times New Roman"/>
          <w:i/>
          <w:iCs/>
          <w:sz w:val="24"/>
          <w:szCs w:val="24"/>
          <w:lang w:eastAsia="pt-BR"/>
        </w:rPr>
        <w:t>Dramaturgias</w:t>
      </w:r>
      <w:r>
        <w:rPr>
          <w:rFonts w:ascii="Times New Roman" w:eastAsia="Times New Roman" w:hAnsi="Times New Roman" w:cs="Times New Roman"/>
          <w:sz w:val="24"/>
          <w:szCs w:val="24"/>
          <w:lang w:eastAsia="pt-BR"/>
        </w:rPr>
        <w:t xml:space="preserve">. </w:t>
      </w:r>
    </w:p>
    <w:p w14:paraId="4E007A45" w14:textId="77777777" w:rsidR="00833FDE" w:rsidRDefault="00833FDE" w:rsidP="00833FDE">
      <w:pPr>
        <w:spacing w:before="120" w:after="120" w:line="360" w:lineRule="auto"/>
        <w:ind w:right="-1" w:firstLine="851"/>
        <w:jc w:val="both"/>
        <w:rPr>
          <w:rFonts w:ascii="Times New Roman" w:eastAsia="Times New Roman" w:hAnsi="Times New Roman" w:cs="Times New Roman"/>
          <w:sz w:val="24"/>
          <w:szCs w:val="24"/>
          <w:lang w:eastAsia="pt-BR"/>
        </w:rPr>
      </w:pPr>
      <w:r w:rsidRPr="00AD384C">
        <w:rPr>
          <w:rFonts w:ascii="Times New Roman" w:eastAsia="Times New Roman" w:hAnsi="Times New Roman" w:cs="Times New Roman"/>
          <w:sz w:val="24"/>
          <w:szCs w:val="24"/>
          <w:lang w:eastAsia="pt-BR"/>
        </w:rPr>
        <w:t>John McCormick partilha da mesma perspectiva que admite a formação de uma nova dramaturgia cujo ponto de partida não é mais o texto escrito, mas sim a performance cênica, seja a luz, seja o ator, o boneco, entre outros e, a partir daí, ensaia uma definição de dramaturgia, a saber: “</w:t>
      </w:r>
      <w:proofErr w:type="spellStart"/>
      <w:r>
        <w:rPr>
          <w:rFonts w:ascii="Times New Roman" w:eastAsia="Times New Roman" w:hAnsi="Times New Roman" w:cs="Times New Roman"/>
          <w:sz w:val="24"/>
          <w:szCs w:val="24"/>
          <w:lang w:eastAsia="pt-BR"/>
        </w:rPr>
        <w:t>Dramaturgy</w:t>
      </w:r>
      <w:proofErr w:type="spellEnd"/>
      <w:r>
        <w:rPr>
          <w:rFonts w:ascii="Times New Roman" w:eastAsia="Times New Roman" w:hAnsi="Times New Roman" w:cs="Times New Roman"/>
          <w:sz w:val="24"/>
          <w:szCs w:val="24"/>
          <w:lang w:eastAsia="pt-BR"/>
        </w:rPr>
        <w:t xml:space="preserve"> </w:t>
      </w:r>
      <w:proofErr w:type="spellStart"/>
      <w:r>
        <w:rPr>
          <w:rFonts w:ascii="Times New Roman" w:eastAsia="Times New Roman" w:hAnsi="Times New Roman" w:cs="Times New Roman"/>
          <w:sz w:val="24"/>
          <w:szCs w:val="24"/>
          <w:lang w:eastAsia="pt-BR"/>
        </w:rPr>
        <w:t>might</w:t>
      </w:r>
      <w:proofErr w:type="spellEnd"/>
      <w:r>
        <w:rPr>
          <w:rFonts w:ascii="Times New Roman" w:eastAsia="Times New Roman" w:hAnsi="Times New Roman" w:cs="Times New Roman"/>
          <w:sz w:val="24"/>
          <w:szCs w:val="24"/>
          <w:lang w:eastAsia="pt-BR"/>
        </w:rPr>
        <w:t xml:space="preserve"> </w:t>
      </w:r>
      <w:proofErr w:type="spellStart"/>
      <w:r>
        <w:rPr>
          <w:rFonts w:ascii="Times New Roman" w:eastAsia="Times New Roman" w:hAnsi="Times New Roman" w:cs="Times New Roman"/>
          <w:sz w:val="24"/>
          <w:szCs w:val="24"/>
          <w:lang w:eastAsia="pt-BR"/>
        </w:rPr>
        <w:t>be</w:t>
      </w:r>
      <w:proofErr w:type="spellEnd"/>
      <w:r>
        <w:rPr>
          <w:rFonts w:ascii="Times New Roman" w:eastAsia="Times New Roman" w:hAnsi="Times New Roman" w:cs="Times New Roman"/>
          <w:sz w:val="24"/>
          <w:szCs w:val="24"/>
          <w:lang w:eastAsia="pt-BR"/>
        </w:rPr>
        <w:t xml:space="preserve"> </w:t>
      </w:r>
      <w:proofErr w:type="spellStart"/>
      <w:r>
        <w:rPr>
          <w:rFonts w:ascii="Times New Roman" w:eastAsia="Times New Roman" w:hAnsi="Times New Roman" w:cs="Times New Roman"/>
          <w:sz w:val="24"/>
          <w:szCs w:val="24"/>
          <w:lang w:eastAsia="pt-BR"/>
        </w:rPr>
        <w:t>redefined</w:t>
      </w:r>
      <w:proofErr w:type="spellEnd"/>
      <w:r>
        <w:rPr>
          <w:rFonts w:ascii="Times New Roman" w:eastAsia="Times New Roman" w:hAnsi="Times New Roman" w:cs="Times New Roman"/>
          <w:sz w:val="24"/>
          <w:szCs w:val="24"/>
          <w:lang w:eastAsia="pt-BR"/>
        </w:rPr>
        <w:t xml:space="preserve"> as a </w:t>
      </w:r>
      <w:proofErr w:type="spellStart"/>
      <w:r>
        <w:rPr>
          <w:rFonts w:ascii="Times New Roman" w:eastAsia="Times New Roman" w:hAnsi="Times New Roman" w:cs="Times New Roman"/>
          <w:sz w:val="24"/>
          <w:szCs w:val="24"/>
          <w:lang w:eastAsia="pt-BR"/>
        </w:rPr>
        <w:t>quality</w:t>
      </w:r>
      <w:proofErr w:type="spellEnd"/>
      <w:r>
        <w:rPr>
          <w:rFonts w:ascii="Times New Roman" w:eastAsia="Times New Roman" w:hAnsi="Times New Roman" w:cs="Times New Roman"/>
          <w:sz w:val="24"/>
          <w:szCs w:val="24"/>
          <w:lang w:eastAsia="pt-BR"/>
        </w:rPr>
        <w:t xml:space="preserve"> </w:t>
      </w:r>
      <w:proofErr w:type="spellStart"/>
      <w:r>
        <w:rPr>
          <w:rFonts w:ascii="Times New Roman" w:eastAsia="Times New Roman" w:hAnsi="Times New Roman" w:cs="Times New Roman"/>
          <w:sz w:val="24"/>
          <w:szCs w:val="24"/>
          <w:lang w:eastAsia="pt-BR"/>
        </w:rPr>
        <w:t>that</w:t>
      </w:r>
      <w:proofErr w:type="spellEnd"/>
      <w:r>
        <w:rPr>
          <w:rFonts w:ascii="Times New Roman" w:eastAsia="Times New Roman" w:hAnsi="Times New Roman" w:cs="Times New Roman"/>
          <w:sz w:val="24"/>
          <w:szCs w:val="24"/>
          <w:lang w:eastAsia="pt-BR"/>
        </w:rPr>
        <w:t xml:space="preserve"> makes a </w:t>
      </w:r>
      <w:proofErr w:type="spellStart"/>
      <w:r>
        <w:rPr>
          <w:rFonts w:ascii="Times New Roman" w:eastAsia="Times New Roman" w:hAnsi="Times New Roman" w:cs="Times New Roman"/>
          <w:sz w:val="24"/>
          <w:szCs w:val="24"/>
          <w:lang w:eastAsia="pt-BR"/>
        </w:rPr>
        <w:t>given</w:t>
      </w:r>
      <w:proofErr w:type="spellEnd"/>
      <w:r>
        <w:rPr>
          <w:rFonts w:ascii="Times New Roman" w:eastAsia="Times New Roman" w:hAnsi="Times New Roman" w:cs="Times New Roman"/>
          <w:sz w:val="24"/>
          <w:szCs w:val="24"/>
          <w:lang w:eastAsia="pt-BR"/>
        </w:rPr>
        <w:t xml:space="preserve"> performance </w:t>
      </w:r>
      <w:proofErr w:type="spellStart"/>
      <w:r>
        <w:rPr>
          <w:rFonts w:ascii="Times New Roman" w:eastAsia="Times New Roman" w:hAnsi="Times New Roman" w:cs="Times New Roman"/>
          <w:sz w:val="24"/>
          <w:szCs w:val="24"/>
          <w:lang w:eastAsia="pt-BR"/>
        </w:rPr>
        <w:t>work</w:t>
      </w:r>
      <w:proofErr w:type="spellEnd"/>
      <w:r>
        <w:rPr>
          <w:rFonts w:ascii="Times New Roman" w:eastAsia="Times New Roman" w:hAnsi="Times New Roman" w:cs="Times New Roman"/>
          <w:sz w:val="24"/>
          <w:szCs w:val="24"/>
          <w:lang w:eastAsia="pt-BR"/>
        </w:rPr>
        <w:t xml:space="preserve"> </w:t>
      </w:r>
      <w:proofErr w:type="spellStart"/>
      <w:r>
        <w:rPr>
          <w:rFonts w:ascii="Times New Roman" w:eastAsia="Times New Roman" w:hAnsi="Times New Roman" w:cs="Times New Roman"/>
          <w:sz w:val="24"/>
          <w:szCs w:val="24"/>
          <w:lang w:eastAsia="pt-BR"/>
        </w:rPr>
        <w:t>when</w:t>
      </w:r>
      <w:proofErr w:type="spellEnd"/>
      <w:r>
        <w:rPr>
          <w:rFonts w:ascii="Times New Roman" w:eastAsia="Times New Roman" w:hAnsi="Times New Roman" w:cs="Times New Roman"/>
          <w:sz w:val="24"/>
          <w:szCs w:val="24"/>
          <w:lang w:eastAsia="pt-BR"/>
        </w:rPr>
        <w:t xml:space="preserve"> </w:t>
      </w:r>
      <w:proofErr w:type="spellStart"/>
      <w:r>
        <w:rPr>
          <w:rFonts w:ascii="Times New Roman" w:eastAsia="Times New Roman" w:hAnsi="Times New Roman" w:cs="Times New Roman"/>
          <w:sz w:val="24"/>
          <w:szCs w:val="24"/>
          <w:lang w:eastAsia="pt-BR"/>
        </w:rPr>
        <w:t>played</w:t>
      </w:r>
      <w:proofErr w:type="spellEnd"/>
      <w:r>
        <w:rPr>
          <w:rFonts w:ascii="Times New Roman" w:eastAsia="Times New Roman" w:hAnsi="Times New Roman" w:cs="Times New Roman"/>
          <w:sz w:val="24"/>
          <w:szCs w:val="24"/>
          <w:lang w:eastAsia="pt-BR"/>
        </w:rPr>
        <w:t xml:space="preserve"> </w:t>
      </w:r>
      <w:proofErr w:type="spellStart"/>
      <w:r>
        <w:rPr>
          <w:rFonts w:ascii="Times New Roman" w:eastAsia="Times New Roman" w:hAnsi="Times New Roman" w:cs="Times New Roman"/>
          <w:sz w:val="24"/>
          <w:szCs w:val="24"/>
          <w:lang w:eastAsia="pt-BR"/>
        </w:rPr>
        <w:t>to</w:t>
      </w:r>
      <w:proofErr w:type="spellEnd"/>
      <w:r>
        <w:rPr>
          <w:rFonts w:ascii="Times New Roman" w:eastAsia="Times New Roman" w:hAnsi="Times New Roman" w:cs="Times New Roman"/>
          <w:sz w:val="24"/>
          <w:szCs w:val="24"/>
          <w:lang w:eastAsia="pt-BR"/>
        </w:rPr>
        <w:t xml:space="preserve"> </w:t>
      </w:r>
      <w:proofErr w:type="spellStart"/>
      <w:r>
        <w:rPr>
          <w:rFonts w:ascii="Times New Roman" w:eastAsia="Times New Roman" w:hAnsi="Times New Roman" w:cs="Times New Roman"/>
          <w:sz w:val="24"/>
          <w:szCs w:val="24"/>
          <w:lang w:eastAsia="pt-BR"/>
        </w:rPr>
        <w:t>an</w:t>
      </w:r>
      <w:proofErr w:type="spellEnd"/>
      <w:r>
        <w:rPr>
          <w:rFonts w:ascii="Times New Roman" w:eastAsia="Times New Roman" w:hAnsi="Times New Roman" w:cs="Times New Roman"/>
          <w:sz w:val="24"/>
          <w:szCs w:val="24"/>
          <w:lang w:eastAsia="pt-BR"/>
        </w:rPr>
        <w:t xml:space="preserve"> </w:t>
      </w:r>
      <w:proofErr w:type="spellStart"/>
      <w:r>
        <w:rPr>
          <w:rFonts w:ascii="Times New Roman" w:eastAsia="Times New Roman" w:hAnsi="Times New Roman" w:cs="Times New Roman"/>
          <w:sz w:val="24"/>
          <w:szCs w:val="24"/>
          <w:lang w:eastAsia="pt-BR"/>
        </w:rPr>
        <w:t>audience</w:t>
      </w:r>
      <w:proofErr w:type="spellEnd"/>
      <w:r>
        <w:rPr>
          <w:rFonts w:ascii="Times New Roman" w:eastAsia="Times New Roman" w:hAnsi="Times New Roman" w:cs="Times New Roman"/>
          <w:sz w:val="24"/>
          <w:szCs w:val="24"/>
          <w:lang w:eastAsia="pt-BR"/>
        </w:rPr>
        <w:t>”</w:t>
      </w:r>
      <w:r>
        <w:rPr>
          <w:rStyle w:val="Refdenotaderodap"/>
          <w:rFonts w:ascii="Times New Roman" w:eastAsia="Times New Roman" w:hAnsi="Times New Roman" w:cs="Times New Roman"/>
          <w:sz w:val="24"/>
          <w:szCs w:val="24"/>
          <w:lang w:eastAsia="pt-BR"/>
        </w:rPr>
        <w:footnoteReference w:id="17"/>
      </w:r>
      <w:r>
        <w:rPr>
          <w:rFonts w:ascii="Times New Roman" w:eastAsia="Times New Roman" w:hAnsi="Times New Roman" w:cs="Times New Roman"/>
          <w:sz w:val="24"/>
          <w:szCs w:val="24"/>
          <w:lang w:eastAsia="pt-BR"/>
        </w:rPr>
        <w:t xml:space="preserve"> (McCormick, 2021, p. 26)</w:t>
      </w:r>
      <w:r w:rsidRPr="00AD384C">
        <w:rPr>
          <w:rFonts w:ascii="Times New Roman" w:eastAsia="Times New Roman" w:hAnsi="Times New Roman" w:cs="Times New Roman"/>
          <w:sz w:val="24"/>
          <w:szCs w:val="24"/>
          <w:lang w:eastAsia="pt-BR"/>
        </w:rPr>
        <w:t xml:space="preserve">. Para McCormick, esta “qualidade” apresenta-se como um ritmo. Trata-se de um “tempo” cênico que é percebido e criado em cena, com a percepção das reações dos espectadores em relação à performance. </w:t>
      </w:r>
      <w:r>
        <w:rPr>
          <w:rFonts w:ascii="Times New Roman" w:eastAsia="Times New Roman" w:hAnsi="Times New Roman" w:cs="Times New Roman"/>
          <w:sz w:val="24"/>
          <w:szCs w:val="24"/>
          <w:lang w:eastAsia="pt-BR"/>
        </w:rPr>
        <w:t xml:space="preserve">Esta visão é muito peculiar: a dramaturgia se apresenta como um ritmo, como uma pulsação que mantém uma qualidade de atenção, de escuta, de abertura do espectador para a obra teatral. Esta qualidade não se reduz à tradicional ideia de “expectativa dramática”, no sentido da pergunta sobre “o que vai acontecer na cena seguinte?”. Ela é, antes, uma tensão que liga o espectador à obra, mesmo que esta ligação não seja muito clara, não seja totalmente inteligível, decifrável. </w:t>
      </w:r>
    </w:p>
    <w:p w14:paraId="035F9B30" w14:textId="77777777" w:rsidR="00833FDE" w:rsidRDefault="00833FDE" w:rsidP="00833FDE">
      <w:pPr>
        <w:spacing w:before="120" w:after="120" w:line="360" w:lineRule="auto"/>
        <w:ind w:right="-1" w:firstLine="709"/>
        <w:jc w:val="both"/>
        <w:rPr>
          <w:rFonts w:ascii="Times New Roman" w:hAnsi="Times New Roman" w:cs="Times New Roman"/>
          <w:sz w:val="24"/>
          <w:szCs w:val="24"/>
          <w:shd w:val="clear" w:color="auto" w:fill="FFFFFF"/>
        </w:rPr>
      </w:pPr>
      <w:r w:rsidRPr="004537A5">
        <w:rPr>
          <w:rFonts w:ascii="Times New Roman" w:eastAsia="Times New Roman" w:hAnsi="Times New Roman" w:cs="Times New Roman"/>
          <w:sz w:val="24"/>
          <w:szCs w:val="24"/>
          <w:lang w:eastAsia="pt-BR"/>
        </w:rPr>
        <w:t xml:space="preserve">Considero que esta caracterização </w:t>
      </w:r>
      <w:r>
        <w:rPr>
          <w:rFonts w:ascii="Times New Roman" w:eastAsia="Times New Roman" w:hAnsi="Times New Roman" w:cs="Times New Roman"/>
          <w:sz w:val="24"/>
          <w:szCs w:val="24"/>
          <w:lang w:eastAsia="pt-BR"/>
        </w:rPr>
        <w:t xml:space="preserve">da dramaturgia como uma espécie de qualidade rítmica se </w:t>
      </w:r>
      <w:r w:rsidRPr="004537A5">
        <w:rPr>
          <w:rFonts w:ascii="Times New Roman" w:eastAsia="Times New Roman" w:hAnsi="Times New Roman" w:cs="Times New Roman"/>
          <w:sz w:val="24"/>
          <w:szCs w:val="24"/>
          <w:lang w:eastAsia="pt-BR"/>
        </w:rPr>
        <w:t xml:space="preserve">afina </w:t>
      </w:r>
      <w:r w:rsidRPr="004537A5">
        <w:rPr>
          <w:rFonts w:ascii="Times New Roman" w:hAnsi="Times New Roman" w:cs="Times New Roman"/>
          <w:sz w:val="24"/>
          <w:szCs w:val="24"/>
          <w:shd w:val="clear" w:color="auto" w:fill="FFFFFF"/>
        </w:rPr>
        <w:t xml:space="preserve">com a visão de </w:t>
      </w:r>
      <w:r>
        <w:rPr>
          <w:rFonts w:ascii="Times New Roman" w:hAnsi="Times New Roman" w:cs="Times New Roman"/>
          <w:sz w:val="24"/>
          <w:szCs w:val="24"/>
          <w:shd w:val="clear" w:color="auto" w:fill="FFFFFF"/>
        </w:rPr>
        <w:t xml:space="preserve">Marcelo </w:t>
      </w:r>
      <w:proofErr w:type="spellStart"/>
      <w:r>
        <w:rPr>
          <w:rFonts w:ascii="Times New Roman" w:hAnsi="Times New Roman" w:cs="Times New Roman"/>
          <w:sz w:val="24"/>
          <w:szCs w:val="24"/>
          <w:shd w:val="clear" w:color="auto" w:fill="FFFFFF"/>
        </w:rPr>
        <w:t>Karagozkw</w:t>
      </w:r>
      <w:proofErr w:type="spellEnd"/>
      <w:r>
        <w:rPr>
          <w:rFonts w:ascii="Times New Roman" w:hAnsi="Times New Roman" w:cs="Times New Roman"/>
          <w:sz w:val="24"/>
          <w:szCs w:val="24"/>
          <w:shd w:val="clear" w:color="auto" w:fill="FFFFFF"/>
        </w:rPr>
        <w:t xml:space="preserve"> exposta acima e a de </w:t>
      </w:r>
      <w:r w:rsidRPr="004537A5">
        <w:rPr>
          <w:rFonts w:ascii="Times New Roman" w:hAnsi="Times New Roman" w:cs="Times New Roman"/>
          <w:sz w:val="24"/>
          <w:szCs w:val="24"/>
          <w:shd w:val="clear" w:color="auto" w:fill="FFFFFF"/>
        </w:rPr>
        <w:t>Ana Maria Amaral sobre a dramaturgia para o Teatro de Animação</w:t>
      </w:r>
      <w:r>
        <w:rPr>
          <w:rFonts w:ascii="Times New Roman" w:hAnsi="Times New Roman" w:cs="Times New Roman"/>
          <w:sz w:val="24"/>
          <w:szCs w:val="24"/>
          <w:shd w:val="clear" w:color="auto" w:fill="FFFFFF"/>
        </w:rPr>
        <w:t xml:space="preserve"> (Amaral, 1996, p. 74)</w:t>
      </w:r>
      <w:r w:rsidRPr="004537A5">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no momento que ela aponta para a valorização dos</w:t>
      </w:r>
      <w:r w:rsidRPr="004537A5">
        <w:rPr>
          <w:rFonts w:ascii="Times New Roman" w:hAnsi="Times New Roman" w:cs="Times New Roman"/>
          <w:sz w:val="24"/>
          <w:szCs w:val="24"/>
          <w:shd w:val="clear" w:color="auto" w:fill="FFFFFF"/>
        </w:rPr>
        <w:t xml:space="preserve"> gestos, </w:t>
      </w:r>
      <w:r>
        <w:rPr>
          <w:rFonts w:ascii="Times New Roman" w:hAnsi="Times New Roman" w:cs="Times New Roman"/>
          <w:sz w:val="24"/>
          <w:szCs w:val="24"/>
          <w:shd w:val="clear" w:color="auto" w:fill="FFFFFF"/>
        </w:rPr>
        <w:t>d</w:t>
      </w:r>
      <w:r w:rsidRPr="004537A5">
        <w:rPr>
          <w:rFonts w:ascii="Times New Roman" w:hAnsi="Times New Roman" w:cs="Times New Roman"/>
          <w:sz w:val="24"/>
          <w:szCs w:val="24"/>
          <w:shd w:val="clear" w:color="auto" w:fill="FFFFFF"/>
        </w:rPr>
        <w:t xml:space="preserve">os movimentos, </w:t>
      </w:r>
      <w:r>
        <w:rPr>
          <w:rFonts w:ascii="Times New Roman" w:hAnsi="Times New Roman" w:cs="Times New Roman"/>
          <w:sz w:val="24"/>
          <w:szCs w:val="24"/>
          <w:shd w:val="clear" w:color="auto" w:fill="FFFFFF"/>
        </w:rPr>
        <w:t>d</w:t>
      </w:r>
      <w:r w:rsidRPr="004537A5">
        <w:rPr>
          <w:rFonts w:ascii="Times New Roman" w:hAnsi="Times New Roman" w:cs="Times New Roman"/>
          <w:sz w:val="24"/>
          <w:szCs w:val="24"/>
          <w:shd w:val="clear" w:color="auto" w:fill="FFFFFF"/>
        </w:rPr>
        <w:t xml:space="preserve">os momentos de não-ação, </w:t>
      </w:r>
      <w:r>
        <w:rPr>
          <w:rFonts w:ascii="Times New Roman" w:hAnsi="Times New Roman" w:cs="Times New Roman"/>
          <w:sz w:val="24"/>
          <w:szCs w:val="24"/>
          <w:shd w:val="clear" w:color="auto" w:fill="FFFFFF"/>
        </w:rPr>
        <w:t>d</w:t>
      </w:r>
      <w:r w:rsidRPr="004537A5">
        <w:rPr>
          <w:rFonts w:ascii="Times New Roman" w:hAnsi="Times New Roman" w:cs="Times New Roman"/>
          <w:sz w:val="24"/>
          <w:szCs w:val="24"/>
          <w:shd w:val="clear" w:color="auto" w:fill="FFFFFF"/>
        </w:rPr>
        <w:t xml:space="preserve">as pausas e </w:t>
      </w:r>
      <w:r>
        <w:rPr>
          <w:rFonts w:ascii="Times New Roman" w:hAnsi="Times New Roman" w:cs="Times New Roman"/>
          <w:sz w:val="24"/>
          <w:szCs w:val="24"/>
          <w:shd w:val="clear" w:color="auto" w:fill="FFFFFF"/>
        </w:rPr>
        <w:t>d</w:t>
      </w:r>
      <w:r w:rsidRPr="004537A5">
        <w:rPr>
          <w:rFonts w:ascii="Times New Roman" w:hAnsi="Times New Roman" w:cs="Times New Roman"/>
          <w:sz w:val="24"/>
          <w:szCs w:val="24"/>
          <w:shd w:val="clear" w:color="auto" w:fill="FFFFFF"/>
        </w:rPr>
        <w:t xml:space="preserve">os momentos de silêncio. </w:t>
      </w:r>
      <w:r>
        <w:rPr>
          <w:rFonts w:ascii="Times New Roman" w:hAnsi="Times New Roman" w:cs="Times New Roman"/>
          <w:sz w:val="24"/>
          <w:szCs w:val="24"/>
          <w:shd w:val="clear" w:color="auto" w:fill="FFFFFF"/>
        </w:rPr>
        <w:t>Tratando-se do teatro de sombras, poderíamos incluir</w:t>
      </w:r>
      <w:r w:rsidRPr="004537A5">
        <w:rPr>
          <w:rFonts w:ascii="Times New Roman" w:hAnsi="Times New Roman" w:cs="Times New Roman"/>
          <w:sz w:val="24"/>
          <w:szCs w:val="24"/>
          <w:shd w:val="clear" w:color="auto" w:fill="FFFFFF"/>
        </w:rPr>
        <w:t xml:space="preserve"> aqui, os jogos entre a luz e a escuridão.</w:t>
      </w:r>
      <w:r>
        <w:rPr>
          <w:rFonts w:ascii="Times New Roman" w:hAnsi="Times New Roman" w:cs="Times New Roman"/>
          <w:sz w:val="24"/>
          <w:szCs w:val="24"/>
          <w:shd w:val="clear" w:color="auto" w:fill="FFFFFF"/>
        </w:rPr>
        <w:t xml:space="preserve"> Começam a se configurar aquilo que chamaremos de materialidades do teatro de sombras.</w:t>
      </w:r>
    </w:p>
    <w:p w14:paraId="05D1260E" w14:textId="77777777" w:rsidR="00833FDE"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Portanto, o</w:t>
      </w:r>
      <w:r w:rsidRPr="003E1DD6">
        <w:rPr>
          <w:rFonts w:ascii="Times New Roman" w:eastAsia="Times New Roman" w:hAnsi="Times New Roman" w:cs="Times New Roman"/>
          <w:sz w:val="24"/>
          <w:szCs w:val="24"/>
          <w:lang w:eastAsia="pt-BR"/>
        </w:rPr>
        <w:t xml:space="preserve"> elemento diferencial que estimula uma reflexão sobre a dramaturgia do teatro de sombras deixa de ser as fontes das narrativas, mas sim o modo como cada uma dessas fontes é trabalhada em função de variáveis tais como: o espaço (teatro frontal ou não; espaço ao ar </w:t>
      </w:r>
      <w:proofErr w:type="gramStart"/>
      <w:r w:rsidRPr="003E1DD6">
        <w:rPr>
          <w:rFonts w:ascii="Times New Roman" w:eastAsia="Times New Roman" w:hAnsi="Times New Roman" w:cs="Times New Roman"/>
          <w:sz w:val="24"/>
          <w:szCs w:val="24"/>
          <w:lang w:eastAsia="pt-BR"/>
        </w:rPr>
        <w:t xml:space="preserve">livre, </w:t>
      </w:r>
      <w:proofErr w:type="spellStart"/>
      <w:r w:rsidRPr="003E1DD6">
        <w:rPr>
          <w:rFonts w:ascii="Times New Roman" w:eastAsia="Times New Roman" w:hAnsi="Times New Roman" w:cs="Times New Roman"/>
          <w:sz w:val="24"/>
          <w:szCs w:val="24"/>
          <w:lang w:eastAsia="pt-BR"/>
        </w:rPr>
        <w:t>etc</w:t>
      </w:r>
      <w:proofErr w:type="spellEnd"/>
      <w:proofErr w:type="gramEnd"/>
      <w:r w:rsidRPr="003E1DD6">
        <w:rPr>
          <w:rFonts w:ascii="Times New Roman" w:eastAsia="Times New Roman" w:hAnsi="Times New Roman" w:cs="Times New Roman"/>
          <w:sz w:val="24"/>
          <w:szCs w:val="24"/>
          <w:lang w:eastAsia="pt-BR"/>
        </w:rPr>
        <w:t xml:space="preserve">), a técnica de projeção utilizada; os formatos (pequenos </w:t>
      </w:r>
      <w:r w:rsidRPr="003E1DD6">
        <w:rPr>
          <w:rFonts w:ascii="Times New Roman" w:eastAsia="Times New Roman" w:hAnsi="Times New Roman" w:cs="Times New Roman"/>
          <w:sz w:val="24"/>
          <w:szCs w:val="24"/>
          <w:lang w:eastAsia="pt-BR"/>
        </w:rPr>
        <w:lastRenderedPageBreak/>
        <w:t xml:space="preserve">formatos); o modo de jogo dos atores; o estilo visual, a presença da sombra corpórea ou da sombra de silhuetas, entre outros. Este modo de trabalhar de cada artista, grupo ou companhia é, por excelência, o trabalho dramatúrgico (importante lembrar que, do ponto de vista etimológico, na palavra dramaturgo está contido a ideia de “trabalho”, de </w:t>
      </w:r>
      <w:proofErr w:type="spellStart"/>
      <w:r w:rsidRPr="00C71D49">
        <w:rPr>
          <w:rFonts w:ascii="Times New Roman" w:eastAsia="Times New Roman" w:hAnsi="Times New Roman" w:cs="Times New Roman"/>
          <w:i/>
          <w:iCs/>
          <w:sz w:val="24"/>
          <w:szCs w:val="24"/>
          <w:lang w:eastAsia="pt-BR"/>
        </w:rPr>
        <w:t>ergon</w:t>
      </w:r>
      <w:proofErr w:type="spellEnd"/>
      <w:r w:rsidRPr="003E1DD6">
        <w:rPr>
          <w:rFonts w:ascii="Times New Roman" w:eastAsia="Times New Roman" w:hAnsi="Times New Roman" w:cs="Times New Roman"/>
          <w:sz w:val="24"/>
          <w:szCs w:val="24"/>
          <w:lang w:eastAsia="pt-BR"/>
        </w:rPr>
        <w:t xml:space="preserve">). Este trabalho </w:t>
      </w:r>
      <w:r>
        <w:rPr>
          <w:rFonts w:ascii="Times New Roman" w:eastAsia="Times New Roman" w:hAnsi="Times New Roman" w:cs="Times New Roman"/>
          <w:sz w:val="24"/>
          <w:szCs w:val="24"/>
          <w:lang w:eastAsia="pt-BR"/>
        </w:rPr>
        <w:t xml:space="preserve">é </w:t>
      </w:r>
      <w:r w:rsidRPr="003E1DD6">
        <w:rPr>
          <w:rFonts w:ascii="Times New Roman" w:eastAsia="Times New Roman" w:hAnsi="Times New Roman" w:cs="Times New Roman"/>
          <w:sz w:val="24"/>
          <w:szCs w:val="24"/>
          <w:lang w:eastAsia="pt-BR"/>
        </w:rPr>
        <w:t xml:space="preserve">o que denominamos de </w:t>
      </w:r>
      <w:r>
        <w:rPr>
          <w:rFonts w:ascii="Times New Roman" w:eastAsia="Times New Roman" w:hAnsi="Times New Roman" w:cs="Times New Roman"/>
          <w:sz w:val="24"/>
          <w:szCs w:val="24"/>
          <w:lang w:eastAsia="pt-BR"/>
        </w:rPr>
        <w:t xml:space="preserve">“escrita teatral”, cuja autoria é </w:t>
      </w:r>
      <w:r w:rsidRPr="003E1DD6">
        <w:rPr>
          <w:rFonts w:ascii="Times New Roman" w:eastAsia="Times New Roman" w:hAnsi="Times New Roman" w:cs="Times New Roman"/>
          <w:sz w:val="24"/>
          <w:szCs w:val="24"/>
          <w:lang w:eastAsia="pt-BR"/>
        </w:rPr>
        <w:t>coletiva.</w:t>
      </w:r>
      <w:r>
        <w:rPr>
          <w:rFonts w:ascii="Times New Roman" w:eastAsia="Times New Roman" w:hAnsi="Times New Roman" w:cs="Times New Roman"/>
          <w:sz w:val="24"/>
          <w:szCs w:val="24"/>
          <w:lang w:eastAsia="pt-BR"/>
        </w:rPr>
        <w:t xml:space="preserve"> Essa escrita de cada sombrista/grupo é designada como uma “</w:t>
      </w:r>
      <w:proofErr w:type="spellStart"/>
      <w:r>
        <w:rPr>
          <w:rFonts w:ascii="Times New Roman" w:eastAsia="Times New Roman" w:hAnsi="Times New Roman" w:cs="Times New Roman"/>
          <w:sz w:val="24"/>
          <w:szCs w:val="24"/>
          <w:lang w:eastAsia="pt-BR"/>
        </w:rPr>
        <w:t>micropoética</w:t>
      </w:r>
      <w:proofErr w:type="spellEnd"/>
      <w:r>
        <w:rPr>
          <w:rFonts w:ascii="Times New Roman" w:eastAsia="Times New Roman" w:hAnsi="Times New Roman" w:cs="Times New Roman"/>
          <w:sz w:val="24"/>
          <w:szCs w:val="24"/>
          <w:lang w:eastAsia="pt-BR"/>
        </w:rPr>
        <w:t>”.</w:t>
      </w:r>
    </w:p>
    <w:p w14:paraId="43ADA19B" w14:textId="77777777" w:rsidR="00833FDE" w:rsidRPr="00C71D49" w:rsidRDefault="00833FDE" w:rsidP="00833FDE">
      <w:pPr>
        <w:spacing w:before="120" w:after="120" w:line="240" w:lineRule="auto"/>
        <w:ind w:left="2268" w:right="-1"/>
        <w:jc w:val="both"/>
        <w:rPr>
          <w:rFonts w:ascii="Times New Roman" w:eastAsia="Times New Roman" w:hAnsi="Times New Roman" w:cs="Times New Roman"/>
          <w:sz w:val="24"/>
          <w:szCs w:val="24"/>
          <w:lang w:eastAsia="pt-BR"/>
        </w:rPr>
      </w:pPr>
      <w:r w:rsidRPr="00C71D49">
        <w:rPr>
          <w:rFonts w:ascii="Times New Roman" w:hAnsi="Times New Roman" w:cs="Times New Roman"/>
        </w:rPr>
        <w:t xml:space="preserve">Quando falamos em </w:t>
      </w:r>
      <w:proofErr w:type="spellStart"/>
      <w:r w:rsidRPr="00C71D49">
        <w:rPr>
          <w:rFonts w:ascii="Times New Roman" w:hAnsi="Times New Roman" w:cs="Times New Roman"/>
        </w:rPr>
        <w:t>micropoética</w:t>
      </w:r>
      <w:proofErr w:type="spellEnd"/>
      <w:r w:rsidRPr="00C71D49">
        <w:rPr>
          <w:rFonts w:ascii="Times New Roman" w:hAnsi="Times New Roman" w:cs="Times New Roman"/>
        </w:rPr>
        <w:t xml:space="preserve">, a referência conceitual é o crítico e historiador teatral de Buenos Aires, Jorge </w:t>
      </w:r>
      <w:proofErr w:type="spellStart"/>
      <w:r w:rsidRPr="00C71D49">
        <w:rPr>
          <w:rFonts w:ascii="Times New Roman" w:hAnsi="Times New Roman" w:cs="Times New Roman"/>
        </w:rPr>
        <w:t>Dubatti</w:t>
      </w:r>
      <w:proofErr w:type="spellEnd"/>
      <w:r w:rsidRPr="00C71D49">
        <w:rPr>
          <w:rFonts w:ascii="Times New Roman" w:hAnsi="Times New Roman" w:cs="Times New Roman"/>
        </w:rPr>
        <w:t xml:space="preserve">. A </w:t>
      </w:r>
      <w:proofErr w:type="spellStart"/>
      <w:r w:rsidRPr="00C71D49">
        <w:rPr>
          <w:rFonts w:ascii="Times New Roman" w:hAnsi="Times New Roman" w:cs="Times New Roman"/>
        </w:rPr>
        <w:t>micropoética</w:t>
      </w:r>
      <w:proofErr w:type="spellEnd"/>
      <w:r w:rsidRPr="00C71D49">
        <w:rPr>
          <w:rFonts w:ascii="Times New Roman" w:hAnsi="Times New Roman" w:cs="Times New Roman"/>
        </w:rPr>
        <w:t xml:space="preserve"> é “a poética de uma entidade poética particular, de um indivíduo poético” (DUBATTI, 2011, p. 4). Segundo ele, são espaços de heterogeneidade, tensão, debate, cruzamento, hibridez de diferentes materiais e procedimentos, espaços de diferença e variação, que propiciam a complexidade e a multiplicidade internas, que muitas vezes desafiam modelos lógicos</w:t>
      </w:r>
      <w:r>
        <w:rPr>
          <w:rFonts w:ascii="Times New Roman" w:hAnsi="Times New Roman" w:cs="Times New Roman"/>
        </w:rPr>
        <w:t xml:space="preserve"> (Oliveira, 2018, p. 19)</w:t>
      </w:r>
      <w:r w:rsidRPr="00C71D49">
        <w:rPr>
          <w:rFonts w:ascii="Times New Roman" w:hAnsi="Times New Roman" w:cs="Times New Roman"/>
        </w:rPr>
        <w:t>.</w:t>
      </w:r>
    </w:p>
    <w:p w14:paraId="771D8BD3" w14:textId="77777777" w:rsidR="00833FDE" w:rsidRPr="004537A5"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Pr>
          <w:rFonts w:ascii="Times New Roman" w:hAnsi="Times New Roman" w:cs="Times New Roman"/>
          <w:sz w:val="24"/>
          <w:szCs w:val="24"/>
          <w:shd w:val="clear" w:color="auto" w:fill="FFFFFF"/>
        </w:rPr>
        <w:t xml:space="preserve">A construção dessa </w:t>
      </w:r>
      <w:proofErr w:type="spellStart"/>
      <w:r>
        <w:rPr>
          <w:rFonts w:ascii="Times New Roman" w:hAnsi="Times New Roman" w:cs="Times New Roman"/>
          <w:sz w:val="24"/>
          <w:szCs w:val="24"/>
          <w:shd w:val="clear" w:color="auto" w:fill="FFFFFF"/>
        </w:rPr>
        <w:t>micropoética</w:t>
      </w:r>
      <w:proofErr w:type="spellEnd"/>
      <w:r>
        <w:rPr>
          <w:rFonts w:ascii="Times New Roman" w:hAnsi="Times New Roman" w:cs="Times New Roman"/>
          <w:sz w:val="24"/>
          <w:szCs w:val="24"/>
          <w:shd w:val="clear" w:color="auto" w:fill="FFFFFF"/>
        </w:rPr>
        <w:t xml:space="preserve"> envolve um certo grau de inseparabilidade entre vida e arte, envolve a inclusão dos atravessamentos diversos que ocorrem nos processos existenciais, envolve também a espacialidade como fator de estímulo para a imaginação teatral, envolve paixão enquanto um deixar-se tocar profundamente pela temática escolhida para trabalhar, entre outros. Dentro desta perspectiva, é oportuno mencionar a caracterização da dramaturgia dada pela Cia. Quase Cinema: </w:t>
      </w:r>
    </w:p>
    <w:p w14:paraId="438A19A9" w14:textId="77777777" w:rsidR="00833FDE" w:rsidRPr="00BC5F4F" w:rsidRDefault="00833FDE" w:rsidP="00833FDE">
      <w:pPr>
        <w:pStyle w:val="has-text-align-center"/>
        <w:shd w:val="clear" w:color="auto" w:fill="FFFFFF"/>
        <w:spacing w:before="0" w:beforeAutospacing="0" w:after="300" w:afterAutospacing="0"/>
        <w:ind w:left="2268"/>
        <w:jc w:val="both"/>
        <w:rPr>
          <w:sz w:val="22"/>
          <w:szCs w:val="22"/>
        </w:rPr>
      </w:pPr>
      <w:r w:rsidRPr="00BC5F4F">
        <w:rPr>
          <w:sz w:val="22"/>
          <w:szCs w:val="22"/>
        </w:rPr>
        <w:t>Vida e Arte são manifestações que nunca se separam na jornada que escolhemos: nosso espaço de trabalho fica no quintal da nossa casa e as refeições são rituais que fazem parte dos espetáculos. A criação das dramaturgias ocorre em meio ao caos do dia a dia: não existe pausa nesse processo. O tema do novo trabalho direciona o nosso olhar para a nova dramaturgia, que tem como desafio dar conta de responder as demandas que o assunto toca</w:t>
      </w:r>
      <w:r>
        <w:rPr>
          <w:sz w:val="22"/>
          <w:szCs w:val="22"/>
        </w:rPr>
        <w:t xml:space="preserve"> (...)</w:t>
      </w:r>
      <w:r>
        <w:rPr>
          <w:rStyle w:val="Refdenotaderodap"/>
          <w:sz w:val="22"/>
          <w:szCs w:val="22"/>
        </w:rPr>
        <w:footnoteReference w:id="18"/>
      </w:r>
    </w:p>
    <w:p w14:paraId="2407338D" w14:textId="77777777" w:rsidR="00833FDE"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Mais adiante, na Segunda Parte, veremos as implicações desta fusão de arte e vida. O que importa, no momento, é que começamos agora a fazer uma passagem da esfera teatral para aquela que será designada como esfera performativa.</w:t>
      </w:r>
    </w:p>
    <w:p w14:paraId="435162D1" w14:textId="77777777" w:rsidR="00833FDE"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 xml:space="preserve">Ora, um dos problemas centrais para a escrita teatral do teatro de sombras contemporâneo reside em como buscamos e como conseguimos (ou não) dar conta desta motivação inicial de “contar uma história”, conciliando-a com toda a cultura teatral, cinematográfica e performática que, como vimos nos parágrafos iniciais, desconstruíram radicalmente o conceito de dramaturgia, rompendo com o privilégio da palavra, do </w:t>
      </w:r>
      <w:r>
        <w:rPr>
          <w:rFonts w:ascii="Times New Roman" w:eastAsia="Times New Roman" w:hAnsi="Times New Roman" w:cs="Times New Roman"/>
          <w:sz w:val="24"/>
          <w:szCs w:val="24"/>
          <w:lang w:eastAsia="pt-BR"/>
        </w:rPr>
        <w:lastRenderedPageBreak/>
        <w:t xml:space="preserve">diálogo, da narrativa, em suma, rompendo com a ideia de representação, no sentido de </w:t>
      </w:r>
      <w:r w:rsidRPr="008B7599">
        <w:rPr>
          <w:rFonts w:ascii="Times New Roman" w:eastAsia="Times New Roman" w:hAnsi="Times New Roman" w:cs="Times New Roman"/>
          <w:i/>
          <w:iCs/>
          <w:sz w:val="24"/>
          <w:szCs w:val="24"/>
          <w:lang w:eastAsia="pt-BR"/>
        </w:rPr>
        <w:t>mimesis</w:t>
      </w:r>
      <w:r>
        <w:rPr>
          <w:rFonts w:ascii="Times New Roman" w:eastAsia="Times New Roman" w:hAnsi="Times New Roman" w:cs="Times New Roman"/>
          <w:sz w:val="24"/>
          <w:szCs w:val="24"/>
          <w:lang w:eastAsia="pt-BR"/>
        </w:rPr>
        <w:t xml:space="preserve">, tal como concebe a tradição filosófica ocidental. Neste sentido, o conceito de “teatro performativo”, desenvolvido por Josette </w:t>
      </w:r>
      <w:proofErr w:type="spellStart"/>
      <w:r>
        <w:rPr>
          <w:rFonts w:ascii="Times New Roman" w:eastAsia="Times New Roman" w:hAnsi="Times New Roman" w:cs="Times New Roman"/>
          <w:sz w:val="24"/>
          <w:szCs w:val="24"/>
          <w:lang w:eastAsia="pt-BR"/>
        </w:rPr>
        <w:t>Féral</w:t>
      </w:r>
      <w:proofErr w:type="spellEnd"/>
      <w:r>
        <w:rPr>
          <w:rFonts w:ascii="Times New Roman" w:eastAsia="Times New Roman" w:hAnsi="Times New Roman" w:cs="Times New Roman"/>
          <w:sz w:val="24"/>
          <w:szCs w:val="24"/>
          <w:lang w:eastAsia="pt-BR"/>
        </w:rPr>
        <w:t xml:space="preserve">, parece vir ao encontro da necessidade de construção de outras formas teatrais que venham a romper com a tradição representativa tão enraizada em nosso modo de conceber a ação dramática. Para Josette </w:t>
      </w:r>
      <w:proofErr w:type="spellStart"/>
      <w:r>
        <w:rPr>
          <w:rFonts w:ascii="Times New Roman" w:eastAsia="Times New Roman" w:hAnsi="Times New Roman" w:cs="Times New Roman"/>
          <w:sz w:val="24"/>
          <w:szCs w:val="24"/>
          <w:lang w:eastAsia="pt-BR"/>
        </w:rPr>
        <w:t>Féral</w:t>
      </w:r>
      <w:proofErr w:type="spellEnd"/>
      <w:r>
        <w:rPr>
          <w:rFonts w:ascii="Times New Roman" w:eastAsia="Times New Roman" w:hAnsi="Times New Roman" w:cs="Times New Roman"/>
          <w:sz w:val="24"/>
          <w:szCs w:val="24"/>
          <w:lang w:eastAsia="pt-BR"/>
        </w:rPr>
        <w:t>, o teatro performativo romperia com este padrão representativo e com todo o sistema de sentidos já estabelecido na comunicação teatral:</w:t>
      </w:r>
    </w:p>
    <w:p w14:paraId="2448C76A" w14:textId="77777777" w:rsidR="00833FDE" w:rsidRPr="00022D57" w:rsidRDefault="00833FDE" w:rsidP="00833FDE">
      <w:pPr>
        <w:spacing w:before="120" w:after="120" w:line="240" w:lineRule="auto"/>
        <w:ind w:left="2268" w:right="-1"/>
        <w:jc w:val="both"/>
        <w:rPr>
          <w:rFonts w:ascii="Times New Roman" w:eastAsia="Times New Roman" w:hAnsi="Times New Roman" w:cs="Times New Roman"/>
          <w:lang w:eastAsia="pt-BR"/>
        </w:rPr>
      </w:pPr>
      <w:r w:rsidRPr="00022D57">
        <w:rPr>
          <w:rFonts w:ascii="Times New Roman" w:eastAsia="Times New Roman" w:hAnsi="Times New Roman" w:cs="Times New Roman"/>
          <w:lang w:eastAsia="pt-BR"/>
        </w:rPr>
        <w:t xml:space="preserve">O ato performativo se inscreveria assim contra a teatralidade que cria sistemas de sentido e que remete à memória. Lá onde a teatralidade está mais ligada ao drama, à estrutura narrativa, à ficção, à ilusão cênica que a distância do real, a </w:t>
      </w:r>
      <w:proofErr w:type="spellStart"/>
      <w:r w:rsidRPr="00022D57">
        <w:rPr>
          <w:rFonts w:ascii="Times New Roman" w:eastAsia="Times New Roman" w:hAnsi="Times New Roman" w:cs="Times New Roman"/>
          <w:lang w:eastAsia="pt-BR"/>
        </w:rPr>
        <w:t>performatividade</w:t>
      </w:r>
      <w:proofErr w:type="spellEnd"/>
      <w:r w:rsidRPr="00022D57">
        <w:rPr>
          <w:rFonts w:ascii="Times New Roman" w:eastAsia="Times New Roman" w:hAnsi="Times New Roman" w:cs="Times New Roman"/>
          <w:lang w:eastAsia="pt-BR"/>
        </w:rPr>
        <w:t xml:space="preserve"> (o teatro performativo) insiste mais no aspecto lúdico do discurso sob suas múltiplas formas – (visuais ou verbais: as do performer, do texto, das imagens ou das coisas). Ela os faz dialogar em conjunto, complementarem-se e se contradizerem ao mesmo tempo (...), </w:t>
      </w:r>
      <w:proofErr w:type="gramStart"/>
      <w:r w:rsidRPr="00022D57">
        <w:rPr>
          <w:rFonts w:ascii="Times New Roman" w:eastAsia="Times New Roman" w:hAnsi="Times New Roman" w:cs="Times New Roman"/>
          <w:lang w:eastAsia="pt-BR"/>
        </w:rPr>
        <w:t>Mas</w:t>
      </w:r>
      <w:proofErr w:type="gramEnd"/>
      <w:r w:rsidRPr="00022D57">
        <w:rPr>
          <w:rFonts w:ascii="Times New Roman" w:eastAsia="Times New Roman" w:hAnsi="Times New Roman" w:cs="Times New Roman"/>
          <w:lang w:eastAsia="pt-BR"/>
        </w:rPr>
        <w:t xml:space="preserve"> é realmente possível escapar de toda a referencialidade e, assim, à representação? A questão permanece aberta. (</w:t>
      </w:r>
      <w:proofErr w:type="spellStart"/>
      <w:r w:rsidRPr="00022D57">
        <w:rPr>
          <w:rFonts w:ascii="Times New Roman" w:eastAsia="Times New Roman" w:hAnsi="Times New Roman" w:cs="Times New Roman"/>
          <w:lang w:eastAsia="pt-BR"/>
        </w:rPr>
        <w:t>Féral</w:t>
      </w:r>
      <w:proofErr w:type="spellEnd"/>
      <w:r w:rsidRPr="00022D57">
        <w:rPr>
          <w:rFonts w:ascii="Times New Roman" w:eastAsia="Times New Roman" w:hAnsi="Times New Roman" w:cs="Times New Roman"/>
          <w:lang w:eastAsia="pt-BR"/>
        </w:rPr>
        <w:t>, 2015</w:t>
      </w:r>
      <w:r>
        <w:rPr>
          <w:rFonts w:ascii="Times New Roman" w:eastAsia="Times New Roman" w:hAnsi="Times New Roman" w:cs="Times New Roman"/>
          <w:lang w:eastAsia="pt-BR"/>
        </w:rPr>
        <w:t>, p.</w:t>
      </w:r>
      <w:r w:rsidRPr="00022D57">
        <w:rPr>
          <w:rFonts w:ascii="Times New Roman" w:eastAsia="Times New Roman" w:hAnsi="Times New Roman" w:cs="Times New Roman"/>
          <w:lang w:eastAsia="pt-BR"/>
        </w:rPr>
        <w:t xml:space="preserve"> 127-128).</w:t>
      </w:r>
    </w:p>
    <w:p w14:paraId="1716FF08" w14:textId="77777777" w:rsidR="00833FDE"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 xml:space="preserve">A pergunta que permanece aberta toca direta e profundamente a estética teatral como um todo e, evidentemente, a estética do teatro de sombras. Mas, acreditamos que a pergunta inversa é mais provocadora para os sombrista, de modo que ensaiamos aqui uma reformulação e seus desdobramentos, a saber: é realmente possível, para o sombrista, não escapar de toda a referencialidade? Como é possível, ao sombrista, estabelecer um diálogo com a arte da performance? Como uma arte que envolve uma construção técnica complexa e um rigoroso controle dos elementos formais pode dialogar com uma arte que, em seus muitos momentos, envolve disrupção, indisciplina, ligação com o acaso, afirmação do real, em detrimento da representação, entre outros fatores? Ao longo deste texto buscaremos responder algumas dessas perguntas, considerando como </w:t>
      </w:r>
      <w:r w:rsidRPr="0079361D">
        <w:rPr>
          <w:rFonts w:ascii="Times New Roman" w:eastAsia="Times New Roman" w:hAnsi="Times New Roman" w:cs="Times New Roman"/>
          <w:sz w:val="24"/>
          <w:szCs w:val="24"/>
          <w:lang w:eastAsia="pt-BR"/>
        </w:rPr>
        <w:t xml:space="preserve">o teatro de sombras </w:t>
      </w:r>
      <w:r>
        <w:rPr>
          <w:rFonts w:ascii="Times New Roman" w:eastAsia="Times New Roman" w:hAnsi="Times New Roman" w:cs="Times New Roman"/>
          <w:sz w:val="24"/>
          <w:szCs w:val="24"/>
          <w:lang w:eastAsia="pt-BR"/>
        </w:rPr>
        <w:t xml:space="preserve">produzido pela Cia. Quase Cinema </w:t>
      </w:r>
      <w:r w:rsidRPr="0079361D">
        <w:rPr>
          <w:rFonts w:ascii="Times New Roman" w:eastAsia="Times New Roman" w:hAnsi="Times New Roman" w:cs="Times New Roman"/>
          <w:sz w:val="24"/>
          <w:szCs w:val="24"/>
          <w:lang w:eastAsia="pt-BR"/>
        </w:rPr>
        <w:t>vem dialogando com esta estética teatral performativ</w:t>
      </w:r>
      <w:r>
        <w:rPr>
          <w:rFonts w:ascii="Times New Roman" w:eastAsia="Times New Roman" w:hAnsi="Times New Roman" w:cs="Times New Roman"/>
          <w:sz w:val="24"/>
          <w:szCs w:val="24"/>
          <w:lang w:eastAsia="pt-BR"/>
        </w:rPr>
        <w:t>a, em especial, com as ações produzidas no espaço urbano.</w:t>
      </w:r>
    </w:p>
    <w:p w14:paraId="6842A15B" w14:textId="77777777" w:rsidR="00833FDE"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r w:rsidRPr="004C1E4B">
        <w:rPr>
          <w:rFonts w:ascii="Times New Roman" w:eastAsia="Times New Roman" w:hAnsi="Times New Roman" w:cs="Times New Roman"/>
          <w:sz w:val="24"/>
          <w:szCs w:val="24"/>
          <w:lang w:eastAsia="pt-BR"/>
        </w:rPr>
        <w:t xml:space="preserve">Mas, antes de </w:t>
      </w:r>
      <w:r>
        <w:rPr>
          <w:rFonts w:ascii="Times New Roman" w:eastAsia="Times New Roman" w:hAnsi="Times New Roman" w:cs="Times New Roman"/>
          <w:sz w:val="24"/>
          <w:szCs w:val="24"/>
          <w:lang w:eastAsia="pt-BR"/>
        </w:rPr>
        <w:t xml:space="preserve">chegarmos a essas questões, há um caminho a percorrer. Este caminho tem início com uma reflexão mais profunda acerca da natureza da dramaturgia para o teatro de sombras. Assim, a pergunta inicial a ser feita é: </w:t>
      </w:r>
      <w:r w:rsidRPr="003E1DD6">
        <w:rPr>
          <w:rFonts w:ascii="Times New Roman" w:eastAsia="Times New Roman" w:hAnsi="Times New Roman" w:cs="Times New Roman"/>
          <w:sz w:val="24"/>
          <w:szCs w:val="24"/>
          <w:lang w:eastAsia="pt-BR"/>
        </w:rPr>
        <w:t xml:space="preserve">qual a “matéria” do teatro de sombras? Isto é, que elementos </w:t>
      </w:r>
      <w:r>
        <w:rPr>
          <w:rFonts w:ascii="Times New Roman" w:eastAsia="Times New Roman" w:hAnsi="Times New Roman" w:cs="Times New Roman"/>
          <w:sz w:val="24"/>
          <w:szCs w:val="24"/>
          <w:lang w:eastAsia="pt-BR"/>
        </w:rPr>
        <w:t xml:space="preserve">materiais </w:t>
      </w:r>
      <w:r w:rsidRPr="003E1DD6">
        <w:rPr>
          <w:rFonts w:ascii="Times New Roman" w:eastAsia="Times New Roman" w:hAnsi="Times New Roman" w:cs="Times New Roman"/>
          <w:sz w:val="24"/>
          <w:szCs w:val="24"/>
          <w:lang w:eastAsia="pt-BR"/>
        </w:rPr>
        <w:t xml:space="preserve">o dramaturgo-sombrista utiliza para fazer sua escrita? </w:t>
      </w:r>
    </w:p>
    <w:p w14:paraId="5F351CE3" w14:textId="77777777" w:rsidR="00833FDE"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p>
    <w:p w14:paraId="13A221D6" w14:textId="77777777" w:rsidR="00833FDE" w:rsidRDefault="00833FDE" w:rsidP="00833FDE">
      <w:pPr>
        <w:spacing w:before="120" w:after="120" w:line="360" w:lineRule="auto"/>
        <w:ind w:right="-1" w:firstLine="709"/>
        <w:jc w:val="both"/>
        <w:rPr>
          <w:rFonts w:ascii="Times New Roman" w:eastAsia="Times New Roman" w:hAnsi="Times New Roman" w:cs="Times New Roman"/>
          <w:sz w:val="24"/>
          <w:szCs w:val="24"/>
          <w:lang w:eastAsia="pt-BR"/>
        </w:rPr>
      </w:pPr>
    </w:p>
    <w:p w14:paraId="4DF8BB66" w14:textId="77777777" w:rsidR="00833FDE" w:rsidRDefault="00833FDE" w:rsidP="00833FDE">
      <w:pPr>
        <w:spacing w:before="120" w:after="120" w:line="360" w:lineRule="auto"/>
        <w:ind w:right="-1"/>
        <w:jc w:val="both"/>
        <w:rPr>
          <w:rFonts w:ascii="Times New Roman" w:eastAsia="Times New Roman" w:hAnsi="Times New Roman" w:cs="Times New Roman"/>
          <w:b/>
          <w:bCs/>
          <w:sz w:val="24"/>
          <w:szCs w:val="24"/>
          <w:lang w:eastAsia="pt-BR"/>
        </w:rPr>
      </w:pPr>
      <w:r>
        <w:rPr>
          <w:rFonts w:ascii="Times New Roman" w:eastAsia="Times New Roman" w:hAnsi="Times New Roman" w:cs="Times New Roman"/>
          <w:b/>
          <w:bCs/>
          <w:sz w:val="24"/>
          <w:szCs w:val="24"/>
          <w:lang w:eastAsia="pt-BR"/>
        </w:rPr>
        <w:lastRenderedPageBreak/>
        <w:t>A imaterialidade como “materialidade” do dramaturgo-sombrista</w:t>
      </w:r>
    </w:p>
    <w:p w14:paraId="5A3A1BC8" w14:textId="77777777" w:rsidR="00833FDE" w:rsidRPr="008C6172" w:rsidRDefault="00833FDE" w:rsidP="00833FDE">
      <w:pPr>
        <w:spacing w:before="120" w:after="120" w:line="360" w:lineRule="auto"/>
        <w:ind w:right="-1" w:firstLine="709"/>
        <w:jc w:val="both"/>
        <w:rPr>
          <w:rFonts w:ascii="Times New Roman" w:hAnsi="Times New Roman" w:cs="Times New Roman"/>
          <w:sz w:val="24"/>
          <w:szCs w:val="24"/>
        </w:rPr>
      </w:pPr>
      <w:r w:rsidRPr="008C6172">
        <w:rPr>
          <w:rFonts w:ascii="Times New Roman" w:eastAsia="Times New Roman" w:hAnsi="Times New Roman" w:cs="Times New Roman"/>
          <w:sz w:val="24"/>
          <w:szCs w:val="24"/>
          <w:lang w:eastAsia="pt-BR"/>
        </w:rPr>
        <w:t>Podemos começar com a pergunta: o que é a sombra?</w:t>
      </w:r>
    </w:p>
    <w:p w14:paraId="0248BECC" w14:textId="77777777" w:rsidR="00833FDE" w:rsidRPr="00792ED3" w:rsidRDefault="00833FDE" w:rsidP="00833FDE">
      <w:pPr>
        <w:spacing w:before="120" w:after="120" w:line="240" w:lineRule="auto"/>
        <w:ind w:left="2268" w:right="-1"/>
        <w:jc w:val="both"/>
        <w:rPr>
          <w:rFonts w:ascii="Times New Roman" w:hAnsi="Times New Roman" w:cs="Times New Roman"/>
        </w:rPr>
      </w:pPr>
      <w:r w:rsidRPr="00792ED3">
        <w:rPr>
          <w:rFonts w:ascii="Times New Roman" w:hAnsi="Times New Roman" w:cs="Times New Roman"/>
        </w:rPr>
        <w:t>Pode parecer que a sombra é algo fácil de definir, mas um exame mais aproximado dos fatos nos mostra exatamente o oposto. O que é a sombra? Luz? A ausência de luz? É um objeto físico? Não? Sim? Sim, mas um objeto não-material. Mas, se ela é não-material, ela possuiria os requisitos físicos necessários para ser chamada de um objeto? Tudo o que sabemos com certeza é que o único sentido que nos permite ter a experiência da sombra é a visão. A sombra não tem cheiro, não tem consistência, peso e substância. Não podemos tocá-la, cheirá-la, ouvi-la ou saboreá-la. Só podemos experienciar a sombra pelo uso da visão. Isto pode nos conduzir a pensar que a sombra é simplesmente uma imagem, mesmo assim perguntamos: o que é uma imagem? Se por imagem entendemos a forma de um objeto opticamente discernível, então a sombra é obviamente uma imagem. Mas, nesse caso, tudo ao nosso redor é imagem. Então, o que é a sombra?</w:t>
      </w:r>
      <w:r>
        <w:rPr>
          <w:rFonts w:ascii="Times New Roman" w:hAnsi="Times New Roman" w:cs="Times New Roman"/>
        </w:rPr>
        <w:t xml:space="preserve"> (</w:t>
      </w:r>
      <w:proofErr w:type="spellStart"/>
      <w:r>
        <w:rPr>
          <w:rFonts w:ascii="Times New Roman" w:hAnsi="Times New Roman" w:cs="Times New Roman"/>
        </w:rPr>
        <w:t>Montecchi</w:t>
      </w:r>
      <w:proofErr w:type="spellEnd"/>
      <w:r>
        <w:rPr>
          <w:rFonts w:ascii="Times New Roman" w:hAnsi="Times New Roman" w:cs="Times New Roman"/>
        </w:rPr>
        <w:t>, 2015, p. 31)</w:t>
      </w:r>
      <w:r>
        <w:rPr>
          <w:rStyle w:val="Refdenotaderodap"/>
          <w:rFonts w:ascii="Times New Roman" w:hAnsi="Times New Roman" w:cs="Times New Roman"/>
        </w:rPr>
        <w:footnoteReference w:id="19"/>
      </w:r>
    </w:p>
    <w:p w14:paraId="3BCC443E" w14:textId="77777777" w:rsidR="00833FDE" w:rsidRDefault="00833FDE" w:rsidP="00833FDE">
      <w:pPr>
        <w:spacing w:before="120" w:after="120" w:line="360" w:lineRule="auto"/>
        <w:ind w:right="-1" w:firstLine="851"/>
        <w:jc w:val="both"/>
        <w:rPr>
          <w:rFonts w:ascii="Times New Roman" w:hAnsi="Times New Roman" w:cs="Times New Roman"/>
          <w:sz w:val="24"/>
          <w:szCs w:val="24"/>
        </w:rPr>
      </w:pPr>
      <w:r>
        <w:rPr>
          <w:rFonts w:ascii="Times New Roman" w:hAnsi="Times New Roman" w:cs="Times New Roman"/>
          <w:sz w:val="24"/>
          <w:szCs w:val="24"/>
        </w:rPr>
        <w:t xml:space="preserve">O trabalho artístico-pensamento de Alexandre Fávero parece ter como base essa “escuta” da sombra e de seus mistérios. E, neste sentido, a dramaturgia do teatro de sombras não parte de uma construção de signos para serem comunicados numa cena: </w:t>
      </w:r>
      <w:r w:rsidRPr="009A035F">
        <w:rPr>
          <w:rFonts w:ascii="Times New Roman" w:hAnsi="Times New Roman" w:cs="Times New Roman"/>
          <w:sz w:val="24"/>
          <w:szCs w:val="24"/>
        </w:rPr>
        <w:t>“As dramaturgias do teatro de sombra que procuro e encontro são fenômenos ligados intuitivamente à sombra e só depois ao teatro. (Fávero, 2012</w:t>
      </w:r>
      <w:r>
        <w:rPr>
          <w:rFonts w:ascii="Times New Roman" w:hAnsi="Times New Roman" w:cs="Times New Roman"/>
          <w:sz w:val="24"/>
          <w:szCs w:val="24"/>
        </w:rPr>
        <w:t>, p.</w:t>
      </w:r>
      <w:r w:rsidRPr="009A035F">
        <w:rPr>
          <w:rFonts w:ascii="Times New Roman" w:hAnsi="Times New Roman" w:cs="Times New Roman"/>
          <w:sz w:val="24"/>
          <w:szCs w:val="24"/>
        </w:rPr>
        <w:t xml:space="preserve"> 151).</w:t>
      </w:r>
      <w:r>
        <w:rPr>
          <w:rFonts w:ascii="Times New Roman" w:hAnsi="Times New Roman" w:cs="Times New Roman"/>
          <w:sz w:val="24"/>
          <w:szCs w:val="24"/>
        </w:rPr>
        <w:t xml:space="preserve"> </w:t>
      </w:r>
      <w:r w:rsidRPr="003E1DD6">
        <w:rPr>
          <w:rFonts w:ascii="Times New Roman" w:hAnsi="Times New Roman" w:cs="Times New Roman"/>
          <w:sz w:val="24"/>
          <w:szCs w:val="24"/>
        </w:rPr>
        <w:t>Entendo que se trata de refletirmos/experienciarmos a natureza expressiva da sombra, observando o</w:t>
      </w:r>
      <w:r>
        <w:rPr>
          <w:rFonts w:ascii="Times New Roman" w:hAnsi="Times New Roman" w:cs="Times New Roman"/>
          <w:sz w:val="24"/>
          <w:szCs w:val="24"/>
        </w:rPr>
        <w:t xml:space="preserve"> que Ana Maria Amaral chamará de o</w:t>
      </w:r>
      <w:r w:rsidRPr="003E1DD6">
        <w:rPr>
          <w:rFonts w:ascii="Times New Roman" w:hAnsi="Times New Roman" w:cs="Times New Roman"/>
          <w:sz w:val="24"/>
          <w:szCs w:val="24"/>
        </w:rPr>
        <w:t xml:space="preserve">s “mundos de sombra” que são formados com os corpos/objetos projetados, os quais são detentores de uma “lógica” e de um ritmo próprios. A cena é precedida por esta investigação/pesquisa. Ao fazermos isso, não colocamos a sombra a serviço de outra coisa (ator, palavra, discurso, </w:t>
      </w:r>
      <w:proofErr w:type="gramStart"/>
      <w:r w:rsidRPr="003E1DD6">
        <w:rPr>
          <w:rFonts w:ascii="Times New Roman" w:hAnsi="Times New Roman" w:cs="Times New Roman"/>
          <w:sz w:val="24"/>
          <w:szCs w:val="24"/>
        </w:rPr>
        <w:t xml:space="preserve">boneco, </w:t>
      </w:r>
      <w:proofErr w:type="spellStart"/>
      <w:r w:rsidRPr="003E1DD6">
        <w:rPr>
          <w:rFonts w:ascii="Times New Roman" w:hAnsi="Times New Roman" w:cs="Times New Roman"/>
          <w:sz w:val="24"/>
          <w:szCs w:val="24"/>
        </w:rPr>
        <w:t>etc</w:t>
      </w:r>
      <w:proofErr w:type="spellEnd"/>
      <w:proofErr w:type="gramEnd"/>
      <w:r w:rsidRPr="003E1DD6">
        <w:rPr>
          <w:rFonts w:ascii="Times New Roman" w:hAnsi="Times New Roman" w:cs="Times New Roman"/>
          <w:sz w:val="24"/>
          <w:szCs w:val="24"/>
        </w:rPr>
        <w:t>). A dramaturgia do teatro de sombras impõe essa compreensão prévia: trata-se de se desvendar o potencial expressivo das sombras.</w:t>
      </w:r>
    </w:p>
    <w:p w14:paraId="2662D7D8" w14:textId="77777777" w:rsidR="00833FDE" w:rsidRDefault="00833FDE" w:rsidP="00833FDE">
      <w:pPr>
        <w:spacing w:before="120" w:after="120" w:line="360" w:lineRule="auto"/>
        <w:ind w:right="-1" w:firstLine="851"/>
        <w:jc w:val="both"/>
        <w:rPr>
          <w:rFonts w:ascii="Times New Roman" w:hAnsi="Times New Roman" w:cs="Times New Roman"/>
          <w:sz w:val="24"/>
          <w:szCs w:val="24"/>
        </w:rPr>
      </w:pPr>
      <w:r>
        <w:rPr>
          <w:rFonts w:ascii="Times New Roman" w:hAnsi="Times New Roman" w:cs="Times New Roman"/>
          <w:sz w:val="24"/>
          <w:szCs w:val="24"/>
        </w:rPr>
        <w:t xml:space="preserve">Segundo Alexandre Fávero, esta investigação profunda sobre a natureza da sombra pode vir a desencadear uma visão muito mais ampla acerca das qualidades estéticas, simbólicas ou formais das imagens, de modo a romper com os protocolos </w:t>
      </w:r>
      <w:r>
        <w:rPr>
          <w:rFonts w:ascii="Times New Roman" w:hAnsi="Times New Roman" w:cs="Times New Roman"/>
          <w:sz w:val="24"/>
          <w:szCs w:val="24"/>
        </w:rPr>
        <w:lastRenderedPageBreak/>
        <w:t xml:space="preserve">técnicos ou com as convenções já estabelecidas do teatro de sombras. Essa reflexão e experimentação evita uma certa instrumentalização das técnicas do teatro de sombras, assim como visões redutoras sobre o que é certo ou errado (a lâmpada certa, a tela certa para projeção, qual o material certo para se fazer uma </w:t>
      </w:r>
      <w:proofErr w:type="gramStart"/>
      <w:r>
        <w:rPr>
          <w:rFonts w:ascii="Times New Roman" w:hAnsi="Times New Roman" w:cs="Times New Roman"/>
          <w:sz w:val="24"/>
          <w:szCs w:val="24"/>
        </w:rPr>
        <w:t xml:space="preserve">silhueta </w:t>
      </w:r>
      <w:proofErr w:type="spellStart"/>
      <w:r>
        <w:rPr>
          <w:rFonts w:ascii="Times New Roman" w:hAnsi="Times New Roman" w:cs="Times New Roman"/>
          <w:sz w:val="24"/>
          <w:szCs w:val="24"/>
        </w:rPr>
        <w:t>etc</w:t>
      </w:r>
      <w:proofErr w:type="spellEnd"/>
      <w:proofErr w:type="gramEnd"/>
      <w:r>
        <w:rPr>
          <w:rFonts w:ascii="Times New Roman" w:hAnsi="Times New Roman" w:cs="Times New Roman"/>
          <w:sz w:val="24"/>
          <w:szCs w:val="24"/>
        </w:rPr>
        <w:t xml:space="preserve">). Podemos dizer que essa dimensão investigativa seria o caminho inicial para a construção de uma possível </w:t>
      </w:r>
      <w:proofErr w:type="spellStart"/>
      <w:r>
        <w:rPr>
          <w:rFonts w:ascii="Times New Roman" w:hAnsi="Times New Roman" w:cs="Times New Roman"/>
          <w:sz w:val="24"/>
          <w:szCs w:val="24"/>
        </w:rPr>
        <w:t>micropoética</w:t>
      </w:r>
      <w:proofErr w:type="spellEnd"/>
      <w:r>
        <w:rPr>
          <w:rFonts w:ascii="Times New Roman" w:hAnsi="Times New Roman" w:cs="Times New Roman"/>
          <w:sz w:val="24"/>
          <w:szCs w:val="24"/>
        </w:rPr>
        <w:t xml:space="preserve">. Este caminho é, contudo, previamente orientado por toda uma cultura precedente: formação intelectual, conhecimentos práticos, valores culturais, visão de </w:t>
      </w:r>
      <w:proofErr w:type="gramStart"/>
      <w:r>
        <w:rPr>
          <w:rFonts w:ascii="Times New Roman" w:hAnsi="Times New Roman" w:cs="Times New Roman"/>
          <w:sz w:val="24"/>
          <w:szCs w:val="24"/>
        </w:rPr>
        <w:t>mundo, etc.</w:t>
      </w:r>
      <w:proofErr w:type="gramEnd"/>
      <w:r>
        <w:rPr>
          <w:rFonts w:ascii="Times New Roman" w:hAnsi="Times New Roman" w:cs="Times New Roman"/>
          <w:sz w:val="24"/>
          <w:szCs w:val="24"/>
        </w:rPr>
        <w:t xml:space="preserve"> É neste sentido que podemos pensar – retomando algumas ideias de Fabrizio </w:t>
      </w:r>
      <w:proofErr w:type="spellStart"/>
      <w:r>
        <w:rPr>
          <w:rFonts w:ascii="Times New Roman" w:hAnsi="Times New Roman" w:cs="Times New Roman"/>
          <w:sz w:val="24"/>
          <w:szCs w:val="24"/>
        </w:rPr>
        <w:t>Montecchi</w:t>
      </w:r>
      <w:proofErr w:type="spellEnd"/>
      <w:r>
        <w:rPr>
          <w:rFonts w:ascii="Times New Roman" w:hAnsi="Times New Roman" w:cs="Times New Roman"/>
          <w:sz w:val="24"/>
          <w:szCs w:val="24"/>
        </w:rPr>
        <w:t xml:space="preserve"> – que a base de toda a construção cênica-dramatúrgica</w:t>
      </w:r>
      <w:r>
        <w:rPr>
          <w:rStyle w:val="Refdenotaderodap"/>
          <w:rFonts w:ascii="Times New Roman" w:hAnsi="Times New Roman" w:cs="Times New Roman"/>
          <w:sz w:val="24"/>
          <w:szCs w:val="24"/>
        </w:rPr>
        <w:footnoteReference w:id="20"/>
      </w:r>
      <w:r>
        <w:rPr>
          <w:rFonts w:ascii="Times New Roman" w:hAnsi="Times New Roman" w:cs="Times New Roman"/>
          <w:sz w:val="24"/>
          <w:szCs w:val="24"/>
        </w:rPr>
        <w:t xml:space="preserve"> no teatro de sombras é determinada pelo performer-sombrista, a quem ele atribui o papel central na construção do “dispositivo de projeção”. Citemos o texto numa livre tradução:</w:t>
      </w:r>
    </w:p>
    <w:p w14:paraId="38FF315E" w14:textId="77777777" w:rsidR="00833FDE" w:rsidRPr="007E0EF6" w:rsidRDefault="00833FDE" w:rsidP="00833FDE">
      <w:pPr>
        <w:spacing w:before="120" w:after="120" w:line="240" w:lineRule="auto"/>
        <w:ind w:left="2268" w:right="-1"/>
        <w:jc w:val="both"/>
        <w:rPr>
          <w:rFonts w:ascii="Times New Roman" w:hAnsi="Times New Roman" w:cs="Times New Roman"/>
        </w:rPr>
      </w:pPr>
      <w:r w:rsidRPr="007E0EF6">
        <w:rPr>
          <w:rFonts w:ascii="Times New Roman" w:hAnsi="Times New Roman" w:cs="Times New Roman"/>
        </w:rPr>
        <w:t xml:space="preserve">Muitas vezes eu disse que o </w:t>
      </w:r>
      <w:r>
        <w:rPr>
          <w:rFonts w:ascii="Times New Roman" w:hAnsi="Times New Roman" w:cs="Times New Roman"/>
        </w:rPr>
        <w:t>dispositivo</w:t>
      </w:r>
      <w:r w:rsidRPr="007E0EF6">
        <w:rPr>
          <w:rFonts w:ascii="Times New Roman" w:hAnsi="Times New Roman" w:cs="Times New Roman"/>
        </w:rPr>
        <w:t xml:space="preserve"> de projeção do teatro de sombras se difere de outros dispositivos devido à presença indispensável do performer. É por isso que quero começar com o performer, pois é ele que entra em contato com os espectadores por meio de uma narração, ou seja, a narração de uma história ou de um evento no tempo e no espaço da cena. Portanto, são mais as características do performer do que do</w:t>
      </w:r>
      <w:r>
        <w:rPr>
          <w:rFonts w:ascii="Times New Roman" w:hAnsi="Times New Roman" w:cs="Times New Roman"/>
        </w:rPr>
        <w:t xml:space="preserve"> dispositivo</w:t>
      </w:r>
      <w:r w:rsidRPr="007E0EF6">
        <w:rPr>
          <w:rFonts w:ascii="Times New Roman" w:hAnsi="Times New Roman" w:cs="Times New Roman"/>
        </w:rPr>
        <w:t xml:space="preserve"> de projeção que definem a linguagem de um espetáculo de Teatro de Sombras no que diz respeito à sua </w:t>
      </w:r>
      <w:proofErr w:type="spellStart"/>
      <w:r w:rsidRPr="007E0EF6">
        <w:rPr>
          <w:rFonts w:ascii="Times New Roman" w:hAnsi="Times New Roman" w:cs="Times New Roman"/>
        </w:rPr>
        <w:t>performatividade</w:t>
      </w:r>
      <w:proofErr w:type="spellEnd"/>
      <w:r w:rsidRPr="007E0EF6">
        <w:rPr>
          <w:rFonts w:ascii="Times New Roman" w:hAnsi="Times New Roman" w:cs="Times New Roman"/>
        </w:rPr>
        <w:t>, seja qualitativa, seja quantitativamente. (</w:t>
      </w:r>
      <w:proofErr w:type="spellStart"/>
      <w:r w:rsidRPr="007E0EF6">
        <w:rPr>
          <w:rFonts w:ascii="Times New Roman" w:hAnsi="Times New Roman" w:cs="Times New Roman"/>
        </w:rPr>
        <w:t>Montecchi</w:t>
      </w:r>
      <w:proofErr w:type="spellEnd"/>
      <w:r w:rsidRPr="007E0EF6">
        <w:rPr>
          <w:rFonts w:ascii="Times New Roman" w:hAnsi="Times New Roman" w:cs="Times New Roman"/>
        </w:rPr>
        <w:t>, 2015</w:t>
      </w:r>
      <w:r>
        <w:rPr>
          <w:rFonts w:ascii="Times New Roman" w:hAnsi="Times New Roman" w:cs="Times New Roman"/>
        </w:rPr>
        <w:t>, p.</w:t>
      </w:r>
      <w:r w:rsidRPr="007E0EF6">
        <w:rPr>
          <w:rFonts w:ascii="Times New Roman" w:hAnsi="Times New Roman" w:cs="Times New Roman"/>
        </w:rPr>
        <w:t xml:space="preserve"> 61)</w:t>
      </w:r>
      <w:r>
        <w:rPr>
          <w:rStyle w:val="Refdenotaderodap"/>
          <w:rFonts w:ascii="Times New Roman" w:hAnsi="Times New Roman" w:cs="Times New Roman"/>
        </w:rPr>
        <w:footnoteReference w:id="21"/>
      </w:r>
      <w:r w:rsidRPr="007E0EF6">
        <w:rPr>
          <w:rFonts w:ascii="Times New Roman" w:hAnsi="Times New Roman" w:cs="Times New Roman"/>
        </w:rPr>
        <w:t>.</w:t>
      </w:r>
    </w:p>
    <w:p w14:paraId="3115A9F5" w14:textId="77777777" w:rsidR="00833FDE" w:rsidRPr="008C6172" w:rsidRDefault="00833FDE" w:rsidP="00833FDE">
      <w:pPr>
        <w:spacing w:before="120" w:after="120" w:line="360" w:lineRule="auto"/>
        <w:ind w:right="-1" w:firstLine="851"/>
        <w:jc w:val="both"/>
        <w:rPr>
          <w:rFonts w:ascii="Times New Roman" w:hAnsi="Times New Roman" w:cs="Times New Roman"/>
          <w:sz w:val="24"/>
          <w:szCs w:val="24"/>
        </w:rPr>
      </w:pPr>
      <w:r>
        <w:rPr>
          <w:rFonts w:ascii="Times New Roman" w:hAnsi="Times New Roman" w:cs="Times New Roman"/>
          <w:sz w:val="24"/>
          <w:szCs w:val="24"/>
        </w:rPr>
        <w:t>Este papel central do performer envolve pensar como ele lida com as materialidades do teatro de sombras.</w:t>
      </w:r>
    </w:p>
    <w:p w14:paraId="2725E86F" w14:textId="77777777" w:rsidR="00833FDE" w:rsidRPr="003E1DD6" w:rsidRDefault="00833FDE" w:rsidP="00833FDE">
      <w:pPr>
        <w:spacing w:before="120" w:after="120" w:line="360" w:lineRule="auto"/>
        <w:ind w:right="-1" w:firstLine="709"/>
        <w:jc w:val="both"/>
        <w:rPr>
          <w:rFonts w:ascii="Times New Roman" w:hAnsi="Times New Roman" w:cs="Times New Roman"/>
          <w:sz w:val="24"/>
          <w:szCs w:val="24"/>
        </w:rPr>
      </w:pPr>
      <w:r w:rsidRPr="003E1DD6">
        <w:rPr>
          <w:rFonts w:ascii="Times New Roman" w:hAnsi="Times New Roman" w:cs="Times New Roman"/>
          <w:sz w:val="24"/>
          <w:szCs w:val="24"/>
        </w:rPr>
        <w:t xml:space="preserve">Os conceitos de “materialidade” e de “imaginação criativa”, formulados por </w:t>
      </w:r>
      <w:proofErr w:type="spellStart"/>
      <w:r w:rsidRPr="003E1DD6">
        <w:rPr>
          <w:rFonts w:ascii="Times New Roman" w:hAnsi="Times New Roman" w:cs="Times New Roman"/>
          <w:sz w:val="24"/>
          <w:szCs w:val="24"/>
        </w:rPr>
        <w:t>Fayga</w:t>
      </w:r>
      <w:proofErr w:type="spellEnd"/>
      <w:r w:rsidRPr="003E1DD6">
        <w:rPr>
          <w:rFonts w:ascii="Times New Roman" w:hAnsi="Times New Roman" w:cs="Times New Roman"/>
          <w:sz w:val="24"/>
          <w:szCs w:val="24"/>
        </w:rPr>
        <w:t xml:space="preserve"> </w:t>
      </w:r>
      <w:proofErr w:type="spellStart"/>
      <w:r w:rsidRPr="003E1DD6">
        <w:rPr>
          <w:rFonts w:ascii="Times New Roman" w:hAnsi="Times New Roman" w:cs="Times New Roman"/>
          <w:sz w:val="24"/>
          <w:szCs w:val="24"/>
        </w:rPr>
        <w:t>Ostrower</w:t>
      </w:r>
      <w:proofErr w:type="spellEnd"/>
      <w:r>
        <w:rPr>
          <w:rFonts w:ascii="Times New Roman" w:hAnsi="Times New Roman" w:cs="Times New Roman"/>
          <w:sz w:val="24"/>
          <w:szCs w:val="24"/>
        </w:rPr>
        <w:t xml:space="preserve"> (1996)</w:t>
      </w:r>
      <w:r w:rsidRPr="003E1DD6">
        <w:rPr>
          <w:rFonts w:ascii="Times New Roman" w:hAnsi="Times New Roman" w:cs="Times New Roman"/>
          <w:sz w:val="24"/>
          <w:szCs w:val="24"/>
        </w:rPr>
        <w:t xml:space="preserve"> mostram-se adequados para a compreensão da operação inerente ao teatro de sombras: a transformação do material em imaterial. O conceito de materialidade indica tudo o que, numa ação criativa, pode ser formado e transformado. A materialidade é aquilo que, estando disponível com seus determinantes próprios, tanto incita à ação, quanto estabelece limitações e impossibilidades. Neste jogo entre ação e materialidade, a imaginação explora as configurações possíveis para cada matéria, introduzindo nessa uma dimensão simbólica e estabelecendo modos de comunicação. </w:t>
      </w:r>
      <w:r>
        <w:rPr>
          <w:rFonts w:ascii="Times New Roman" w:hAnsi="Times New Roman" w:cs="Times New Roman"/>
          <w:sz w:val="24"/>
          <w:szCs w:val="24"/>
        </w:rPr>
        <w:t>A</w:t>
      </w:r>
      <w:r w:rsidRPr="003E1DD6">
        <w:rPr>
          <w:rFonts w:ascii="Times New Roman" w:hAnsi="Times New Roman" w:cs="Times New Roman"/>
          <w:sz w:val="24"/>
          <w:szCs w:val="24"/>
        </w:rPr>
        <w:t xml:space="preserve"> </w:t>
      </w:r>
      <w:r w:rsidRPr="003E1DD6">
        <w:rPr>
          <w:rFonts w:ascii="Times New Roman" w:hAnsi="Times New Roman" w:cs="Times New Roman"/>
          <w:sz w:val="24"/>
          <w:szCs w:val="24"/>
        </w:rPr>
        <w:lastRenderedPageBreak/>
        <w:t>relação com a materialidade implica um envolvimento afetivo pleno do artista, no nível físico, emocional e mental</w:t>
      </w:r>
      <w:r>
        <w:rPr>
          <w:rFonts w:ascii="Times New Roman" w:hAnsi="Times New Roman" w:cs="Times New Roman"/>
          <w:sz w:val="24"/>
          <w:szCs w:val="24"/>
        </w:rPr>
        <w:t xml:space="preserve">, num processo em que </w:t>
      </w:r>
      <w:r w:rsidRPr="003E1DD6">
        <w:rPr>
          <w:rFonts w:ascii="Times New Roman" w:hAnsi="Times New Roman" w:cs="Times New Roman"/>
          <w:sz w:val="24"/>
          <w:szCs w:val="24"/>
        </w:rPr>
        <w:t xml:space="preserve">a relação entre o artista e a materialidade não se limita à dicotomia entre sujeito e objeto, posto que a materialidade é também um sujeito. Artista e materialidade instauram um espaço de trocas e estímulos recíprocos, de ações e reações, que levam a uma configuração específica. </w:t>
      </w:r>
    </w:p>
    <w:p w14:paraId="7452A849" w14:textId="77777777" w:rsidR="00833FDE" w:rsidRPr="003E1DD6" w:rsidRDefault="00833FDE" w:rsidP="00833FDE">
      <w:pPr>
        <w:spacing w:before="120" w:after="120" w:line="360" w:lineRule="auto"/>
        <w:ind w:right="-1" w:firstLine="709"/>
        <w:jc w:val="both"/>
        <w:rPr>
          <w:rFonts w:ascii="Times New Roman" w:hAnsi="Times New Roman" w:cs="Times New Roman"/>
          <w:sz w:val="24"/>
          <w:szCs w:val="24"/>
        </w:rPr>
      </w:pPr>
      <w:r w:rsidRPr="003E1DD6">
        <w:rPr>
          <w:rFonts w:ascii="Times New Roman" w:hAnsi="Times New Roman" w:cs="Times New Roman"/>
          <w:sz w:val="24"/>
          <w:szCs w:val="24"/>
        </w:rPr>
        <w:t xml:space="preserve">Neste sentido, ao nos perguntarmos sobre a materialidade do sombrista, nos deparamos com um paradoxo: essa materialidade é imaterial! </w:t>
      </w:r>
      <w:r w:rsidRPr="003E1DD6">
        <w:rPr>
          <w:rFonts w:ascii="Times New Roman" w:eastAsia="Times New Roman" w:hAnsi="Times New Roman" w:cs="Times New Roman"/>
          <w:sz w:val="24"/>
          <w:szCs w:val="24"/>
          <w:lang w:eastAsia="pt-BR"/>
        </w:rPr>
        <w:t>O interesse do teatro de sombras recai justamente no fato del</w:t>
      </w:r>
      <w:r>
        <w:rPr>
          <w:rFonts w:ascii="Times New Roman" w:eastAsia="Times New Roman" w:hAnsi="Times New Roman" w:cs="Times New Roman"/>
          <w:sz w:val="24"/>
          <w:szCs w:val="24"/>
          <w:lang w:eastAsia="pt-BR"/>
        </w:rPr>
        <w:t>e</w:t>
      </w:r>
      <w:r w:rsidRPr="003E1DD6">
        <w:rPr>
          <w:rFonts w:ascii="Times New Roman" w:eastAsia="Times New Roman" w:hAnsi="Times New Roman" w:cs="Times New Roman"/>
          <w:sz w:val="24"/>
          <w:szCs w:val="24"/>
          <w:lang w:eastAsia="pt-BR"/>
        </w:rPr>
        <w:t xml:space="preserve"> ser constituíd</w:t>
      </w:r>
      <w:r>
        <w:rPr>
          <w:rFonts w:ascii="Times New Roman" w:eastAsia="Times New Roman" w:hAnsi="Times New Roman" w:cs="Times New Roman"/>
          <w:sz w:val="24"/>
          <w:szCs w:val="24"/>
          <w:lang w:eastAsia="pt-BR"/>
        </w:rPr>
        <w:t>o</w:t>
      </w:r>
      <w:r w:rsidRPr="003E1DD6">
        <w:rPr>
          <w:rFonts w:ascii="Times New Roman" w:eastAsia="Times New Roman" w:hAnsi="Times New Roman" w:cs="Times New Roman"/>
          <w:sz w:val="24"/>
          <w:szCs w:val="24"/>
          <w:lang w:eastAsia="pt-BR"/>
        </w:rPr>
        <w:t xml:space="preserve"> por elementos imateriais: luz e sombra. </w:t>
      </w:r>
      <w:r>
        <w:rPr>
          <w:rFonts w:ascii="Times New Roman" w:eastAsia="Times New Roman" w:hAnsi="Times New Roman" w:cs="Times New Roman"/>
          <w:sz w:val="24"/>
          <w:szCs w:val="24"/>
          <w:lang w:eastAsia="pt-BR"/>
        </w:rPr>
        <w:t xml:space="preserve">Segundo Ana Maria Amaral:  </w:t>
      </w:r>
    </w:p>
    <w:p w14:paraId="220F010B" w14:textId="77777777" w:rsidR="00833FDE" w:rsidRPr="007C5A1D" w:rsidRDefault="00833FDE" w:rsidP="00833FDE">
      <w:pPr>
        <w:spacing w:before="120" w:after="120" w:line="240" w:lineRule="auto"/>
        <w:ind w:left="2268" w:right="-1"/>
        <w:jc w:val="both"/>
        <w:rPr>
          <w:rFonts w:ascii="Times New Roman" w:hAnsi="Times New Roman" w:cs="Times New Roman"/>
        </w:rPr>
      </w:pPr>
      <w:r w:rsidRPr="007C5A1D">
        <w:rPr>
          <w:rFonts w:ascii="Times New Roman" w:hAnsi="Times New Roman" w:cs="Times New Roman"/>
        </w:rPr>
        <w:t>Trabalhar com a sombra é trabalhar com o que de mais sutil e incorpóreo existe. A sombra é o reflexo de um corpo ou de um objeto. E a diferença entre o corpo/objeto e sua sombra é que esse corpo/objeto tem concretude e perenidade, ainda que relativas; a sombra, não (...) A sombra é a parte imaterial da matéria. (A</w:t>
      </w:r>
      <w:r>
        <w:rPr>
          <w:rFonts w:ascii="Times New Roman" w:hAnsi="Times New Roman" w:cs="Times New Roman"/>
        </w:rPr>
        <w:t>maral</w:t>
      </w:r>
      <w:r w:rsidRPr="007C5A1D">
        <w:rPr>
          <w:rFonts w:ascii="Times New Roman" w:hAnsi="Times New Roman" w:cs="Times New Roman"/>
        </w:rPr>
        <w:t>, 1997, p. 112-113).</w:t>
      </w:r>
    </w:p>
    <w:p w14:paraId="34A7B4AD" w14:textId="77777777" w:rsidR="00833FDE" w:rsidRDefault="00833FDE" w:rsidP="00833FDE">
      <w:pPr>
        <w:spacing w:before="120" w:after="120" w:line="360" w:lineRule="auto"/>
        <w:ind w:right="-1" w:firstLine="851"/>
        <w:jc w:val="both"/>
        <w:rPr>
          <w:rFonts w:ascii="Times New Roman" w:hAnsi="Times New Roman" w:cs="Times New Roman"/>
          <w:sz w:val="24"/>
          <w:szCs w:val="24"/>
        </w:rPr>
      </w:pPr>
      <w:r>
        <w:rPr>
          <w:rFonts w:ascii="Times New Roman" w:hAnsi="Times New Roman" w:cs="Times New Roman"/>
          <w:sz w:val="24"/>
          <w:szCs w:val="24"/>
        </w:rPr>
        <w:t xml:space="preserve">No que diz respeito aos conceitos de materialidade e imaterialidade e suas interrelações, nota-se que, embora </w:t>
      </w:r>
      <w:r w:rsidRPr="003E1DD6">
        <w:rPr>
          <w:rFonts w:ascii="Times New Roman" w:hAnsi="Times New Roman" w:cs="Times New Roman"/>
          <w:sz w:val="24"/>
          <w:szCs w:val="24"/>
        </w:rPr>
        <w:t xml:space="preserve">o sombrista utilize materialidades diversas – o corpo humano (seu corpo e de outros performers), objetos diversos que são projetados (bonecos bidimensionais, tridimensionais ou simplesmente objetos extraídos do cotidiano), fontes de luz diversas (refletores, retroprojetores, lanternas), superfícies de projeção (tecidos, papéis, plásticos </w:t>
      </w:r>
      <w:proofErr w:type="spellStart"/>
      <w:r w:rsidRPr="003E1DD6">
        <w:rPr>
          <w:rFonts w:ascii="Times New Roman" w:hAnsi="Times New Roman" w:cs="Times New Roman"/>
          <w:sz w:val="24"/>
          <w:szCs w:val="24"/>
        </w:rPr>
        <w:t>etc</w:t>
      </w:r>
      <w:proofErr w:type="spellEnd"/>
      <w:r w:rsidRPr="003E1DD6">
        <w:rPr>
          <w:rFonts w:ascii="Times New Roman" w:hAnsi="Times New Roman" w:cs="Times New Roman"/>
          <w:sz w:val="24"/>
          <w:szCs w:val="24"/>
        </w:rPr>
        <w:t xml:space="preserve">), sonoridades – a comunicação com o público ocorre, sobretudo, por intermédio da imagem: a sombra e a luz projetadas num plano ou superfície. Citemos mais uma vez Ana Maria Amaral: “Teatro de sombras é aquele em que um corpo é anulado em função de sua sombra, tomada como tal. Mas não se pretende fazer com ela nenhuma relação com o corpo que a emite. Cria-se assim um </w:t>
      </w:r>
      <w:r w:rsidRPr="00EC08D6">
        <w:rPr>
          <w:rFonts w:ascii="Times New Roman" w:hAnsi="Times New Roman" w:cs="Times New Roman"/>
          <w:sz w:val="24"/>
          <w:szCs w:val="24"/>
        </w:rPr>
        <w:t>mundo de sombras</w:t>
      </w:r>
      <w:r w:rsidRPr="003E1DD6">
        <w:rPr>
          <w:rFonts w:ascii="Times New Roman" w:hAnsi="Times New Roman" w:cs="Times New Roman"/>
          <w:sz w:val="24"/>
          <w:szCs w:val="24"/>
        </w:rPr>
        <w:t xml:space="preserve"> e não um mundo de bonecos, atores ou homens” (A</w:t>
      </w:r>
      <w:r>
        <w:rPr>
          <w:rFonts w:ascii="Times New Roman" w:hAnsi="Times New Roman" w:cs="Times New Roman"/>
          <w:sz w:val="24"/>
          <w:szCs w:val="24"/>
        </w:rPr>
        <w:t>maral</w:t>
      </w:r>
      <w:r w:rsidRPr="003E1DD6">
        <w:rPr>
          <w:rFonts w:ascii="Times New Roman" w:hAnsi="Times New Roman" w:cs="Times New Roman"/>
          <w:sz w:val="24"/>
          <w:szCs w:val="24"/>
        </w:rPr>
        <w:t xml:space="preserve">, 1997, p. 112-113). Acentua-se aqui o fato de o foco do espectador recair na imagem projetada, no mundo de sombras, mesmo quando o performer está visível para ele. </w:t>
      </w:r>
      <w:r>
        <w:rPr>
          <w:rFonts w:ascii="Times New Roman" w:hAnsi="Times New Roman" w:cs="Times New Roman"/>
          <w:sz w:val="24"/>
          <w:szCs w:val="24"/>
        </w:rPr>
        <w:t>Reforça-se assim a proeminência da visualidade no teatro de sombras. Segundo Francisco Guilherme de Oliveira: “Ainda que o ato de criar a sombra seja revelado ao público, que o corpo do ator, o objeto, a silhueta sejam iluminados diante da plateia, a sombra, de acordo com o contexto do espetáculo, será o elemento central na relação entre o ator e o espectador” (Oliveira, 2012: 187).</w:t>
      </w:r>
    </w:p>
    <w:p w14:paraId="20CB14BC" w14:textId="77777777" w:rsidR="00833FDE" w:rsidRDefault="00833FDE" w:rsidP="00833FDE">
      <w:pPr>
        <w:spacing w:before="120" w:after="120" w:line="360" w:lineRule="auto"/>
        <w:ind w:right="-1" w:firstLine="851"/>
        <w:jc w:val="both"/>
        <w:rPr>
          <w:rFonts w:ascii="Times New Roman" w:hAnsi="Times New Roman" w:cs="Times New Roman"/>
          <w:sz w:val="24"/>
          <w:szCs w:val="24"/>
        </w:rPr>
      </w:pPr>
      <w:r>
        <w:rPr>
          <w:rFonts w:ascii="Times New Roman" w:hAnsi="Times New Roman" w:cs="Times New Roman"/>
          <w:sz w:val="24"/>
          <w:szCs w:val="24"/>
        </w:rPr>
        <w:t xml:space="preserve">Ao mesmo tempo em que a afirmação acima tenda a reforçar o privilégio do sentido da visão, Francisco Guilherme acrescenta um outro elemento à discussão, </w:t>
      </w:r>
      <w:r>
        <w:rPr>
          <w:rFonts w:ascii="Times New Roman" w:hAnsi="Times New Roman" w:cs="Times New Roman"/>
          <w:sz w:val="24"/>
          <w:szCs w:val="24"/>
        </w:rPr>
        <w:lastRenderedPageBreak/>
        <w:t xml:space="preserve">reforçando o caráter paradoxal do teatro de sombras. Assim, na continuidade do texto acima, o autor afirma: </w:t>
      </w:r>
    </w:p>
    <w:p w14:paraId="29E73981" w14:textId="77777777" w:rsidR="00833FDE" w:rsidRPr="007E0EF6" w:rsidRDefault="00833FDE" w:rsidP="00833FDE">
      <w:pPr>
        <w:spacing w:before="120" w:after="120" w:line="240" w:lineRule="auto"/>
        <w:ind w:left="2268" w:right="-1"/>
        <w:jc w:val="both"/>
        <w:rPr>
          <w:rFonts w:ascii="Times New Roman" w:hAnsi="Times New Roman" w:cs="Times New Roman"/>
        </w:rPr>
      </w:pPr>
      <w:r w:rsidRPr="007E0EF6">
        <w:rPr>
          <w:rFonts w:ascii="Times New Roman" w:hAnsi="Times New Roman" w:cs="Times New Roman"/>
        </w:rPr>
        <w:t>Embora se trate de um elemento imaterial, a imagem projetada pela silhueta ou outro objeto qualquer em um suporte, pode, conforme o grau de opacidade ou translucidez, formato e nitidez, associada a um discurso, a qualidades de movimento e ou fundo sonoro, representar em uma mesma composição, a ideia de pele, cabelo e outras características físicas da personagem ou ainda a fluidez das ondas do mar em contraposição a solidez de um barco, conferindo à sombra uma intenção de materialidade. (Oliveira, 2012</w:t>
      </w:r>
      <w:r>
        <w:rPr>
          <w:rFonts w:ascii="Times New Roman" w:hAnsi="Times New Roman" w:cs="Times New Roman"/>
        </w:rPr>
        <w:t>, p.</w:t>
      </w:r>
      <w:r w:rsidRPr="007E0EF6">
        <w:rPr>
          <w:rFonts w:ascii="Times New Roman" w:hAnsi="Times New Roman" w:cs="Times New Roman"/>
        </w:rPr>
        <w:t xml:space="preserve"> 187-188).</w:t>
      </w:r>
    </w:p>
    <w:p w14:paraId="2695CF19" w14:textId="77777777" w:rsidR="00833FDE" w:rsidRDefault="00833FDE" w:rsidP="00833FDE">
      <w:pPr>
        <w:spacing w:before="120" w:after="120" w:line="360" w:lineRule="auto"/>
        <w:ind w:right="-1" w:firstLine="851"/>
        <w:jc w:val="both"/>
        <w:rPr>
          <w:rFonts w:ascii="Times New Roman" w:hAnsi="Times New Roman" w:cs="Times New Roman"/>
          <w:sz w:val="24"/>
          <w:szCs w:val="24"/>
        </w:rPr>
      </w:pPr>
      <w:r w:rsidRPr="00E1659A">
        <w:rPr>
          <w:rStyle w:val="None"/>
          <w:rFonts w:ascii="Times New Roman" w:hAnsi="Times New Roman" w:cs="Times New Roman"/>
          <w:sz w:val="24"/>
          <w:szCs w:val="24"/>
        </w:rPr>
        <w:t>A dramaturgia das sombras</w:t>
      </w:r>
      <w:r>
        <w:rPr>
          <w:rStyle w:val="None"/>
          <w:rFonts w:ascii="Times New Roman" w:hAnsi="Times New Roman" w:cs="Times New Roman"/>
          <w:sz w:val="24"/>
          <w:szCs w:val="24"/>
        </w:rPr>
        <w:t xml:space="preserve"> e o trabalho do sombrista-performer</w:t>
      </w:r>
      <w:r w:rsidRPr="00E1659A">
        <w:rPr>
          <w:rStyle w:val="None"/>
          <w:rFonts w:ascii="Times New Roman" w:hAnsi="Times New Roman" w:cs="Times New Roman"/>
          <w:sz w:val="24"/>
          <w:szCs w:val="24"/>
        </w:rPr>
        <w:t xml:space="preserve"> envolve esse jogo entre imaterialidade e materialidade: movimentos de tornar imaterial, movimentos de sugerir materialidades no que é imaterial. S</w:t>
      </w:r>
      <w:r w:rsidRPr="00E1659A">
        <w:rPr>
          <w:rFonts w:ascii="Times New Roman" w:hAnsi="Times New Roman" w:cs="Times New Roman"/>
          <w:sz w:val="24"/>
          <w:szCs w:val="24"/>
        </w:rPr>
        <w:t xml:space="preserve">e de um lado, temos toda essa pesquisa formal sobre as materialidades presentes no imaterial, de outro temos o processo de imaterializar, </w:t>
      </w:r>
      <w:r>
        <w:rPr>
          <w:rFonts w:ascii="Times New Roman" w:hAnsi="Times New Roman" w:cs="Times New Roman"/>
          <w:sz w:val="24"/>
          <w:szCs w:val="24"/>
        </w:rPr>
        <w:t>que</w:t>
      </w:r>
      <w:r w:rsidRPr="00E1659A">
        <w:rPr>
          <w:rFonts w:ascii="Times New Roman" w:hAnsi="Times New Roman" w:cs="Times New Roman"/>
          <w:sz w:val="24"/>
          <w:szCs w:val="24"/>
        </w:rPr>
        <w:t xml:space="preserve"> se dá no próprio ato de se </w:t>
      </w:r>
      <w:r w:rsidRPr="003E1DD6">
        <w:rPr>
          <w:rFonts w:ascii="Times New Roman" w:hAnsi="Times New Roman" w:cs="Times New Roman"/>
          <w:sz w:val="24"/>
          <w:szCs w:val="24"/>
        </w:rPr>
        <w:t xml:space="preserve">investigar um objeto ou ao construir um boneco, </w:t>
      </w:r>
      <w:r>
        <w:rPr>
          <w:rFonts w:ascii="Times New Roman" w:hAnsi="Times New Roman" w:cs="Times New Roman"/>
          <w:sz w:val="24"/>
          <w:szCs w:val="24"/>
        </w:rPr>
        <w:t xml:space="preserve">pois, ao projetar uma silhueta ou investigar o potencial expressivo de um objeto (fabricado ou “encontrado”), </w:t>
      </w:r>
      <w:r w:rsidRPr="003E1DD6">
        <w:rPr>
          <w:rFonts w:ascii="Times New Roman" w:hAnsi="Times New Roman" w:cs="Times New Roman"/>
          <w:sz w:val="24"/>
          <w:szCs w:val="24"/>
        </w:rPr>
        <w:t>o sombrista o faz já tendo em vista o ato de imaterializá-lo por intermédio da luz: busca-se sempre transformar um corpo em imagem-sombra projetada numa superfície. Diferente de outras técnicas de animação, o teatro de sombras envolve, estruturalmente, o processo de imaterializar</w:t>
      </w:r>
      <w:r>
        <w:rPr>
          <w:rFonts w:ascii="Times New Roman" w:hAnsi="Times New Roman" w:cs="Times New Roman"/>
          <w:sz w:val="24"/>
          <w:szCs w:val="24"/>
        </w:rPr>
        <w:t xml:space="preserve"> e de tornar bidimensional o elemento tridimensional</w:t>
      </w:r>
      <w:r w:rsidRPr="003E1DD6">
        <w:rPr>
          <w:rFonts w:ascii="Times New Roman" w:hAnsi="Times New Roman" w:cs="Times New Roman"/>
          <w:sz w:val="24"/>
          <w:szCs w:val="24"/>
        </w:rPr>
        <w:t xml:space="preserve">. </w:t>
      </w:r>
      <w:r w:rsidRPr="000A4FA4">
        <w:rPr>
          <w:rFonts w:ascii="Times New Roman" w:hAnsi="Times New Roman" w:cs="Times New Roman"/>
          <w:sz w:val="24"/>
          <w:szCs w:val="24"/>
        </w:rPr>
        <w:t xml:space="preserve">A tridimensionalidade da sombra está no espaço ausente de luz entre o objeto e a superfície, esse espaço tridimensional sem luz chamamos de sombra. Porém, para o público que observa a silhueta estampada na superfície a sombra é bidimensional. </w:t>
      </w:r>
      <w:r>
        <w:rPr>
          <w:rFonts w:ascii="Times New Roman" w:hAnsi="Times New Roman" w:cs="Times New Roman"/>
          <w:sz w:val="24"/>
          <w:szCs w:val="24"/>
        </w:rPr>
        <w:t xml:space="preserve">A própria atuação cênica é pensada a partir dessa perspectiva. </w:t>
      </w:r>
      <w:proofErr w:type="spellStart"/>
      <w:r>
        <w:rPr>
          <w:rFonts w:ascii="Times New Roman" w:hAnsi="Times New Roman" w:cs="Times New Roman"/>
          <w:sz w:val="24"/>
          <w:szCs w:val="24"/>
        </w:rPr>
        <w:t>Valmor</w:t>
      </w:r>
      <w:proofErr w:type="spellEnd"/>
      <w:r>
        <w:rPr>
          <w:rFonts w:ascii="Times New Roman" w:hAnsi="Times New Roman" w:cs="Times New Roman"/>
          <w:sz w:val="24"/>
          <w:szCs w:val="24"/>
        </w:rPr>
        <w:t xml:space="preserve"> Beltrame reflete a complexidade do teatro de sombras e do trabalho do ator-sombrista utilizando-se das categorias de sujeito, objeto, dentro e fora. </w:t>
      </w:r>
    </w:p>
    <w:p w14:paraId="5C36C5A0" w14:textId="77777777" w:rsidR="00833FDE" w:rsidRPr="007E0EF6" w:rsidRDefault="00833FDE" w:rsidP="00833FDE">
      <w:pPr>
        <w:spacing w:before="120" w:after="120" w:line="240" w:lineRule="auto"/>
        <w:ind w:left="2268" w:right="-1"/>
        <w:jc w:val="both"/>
        <w:rPr>
          <w:rFonts w:ascii="Times New Roman" w:hAnsi="Times New Roman" w:cs="Times New Roman"/>
        </w:rPr>
      </w:pPr>
      <w:r w:rsidRPr="007E0EF6">
        <w:rPr>
          <w:rFonts w:ascii="Times New Roman" w:hAnsi="Times New Roman" w:cs="Times New Roman"/>
        </w:rPr>
        <w:t>O ator-animador representa a personagem (está nele), seleciona ações e movimentos para o objeto que anima (fora dele) e projeta ao público as imagens das ações e movimentos da personagem que estão fora do objeto. Ou seja, o que o ator animador mostra não só está fora dele, como também está fora do objeto que manipula. A personagem é, à sombra do objeto. (Beltrame, 2005, p. 53).</w:t>
      </w:r>
    </w:p>
    <w:p w14:paraId="3C487945" w14:textId="77777777" w:rsidR="00833FDE" w:rsidRPr="00E1659A" w:rsidRDefault="00833FDE" w:rsidP="00833FDE">
      <w:pPr>
        <w:spacing w:before="120" w:after="120" w:line="360" w:lineRule="auto"/>
        <w:ind w:right="-1" w:firstLine="851"/>
        <w:jc w:val="both"/>
        <w:rPr>
          <w:rFonts w:ascii="Times New Roman" w:hAnsi="Times New Roman" w:cs="Times New Roman"/>
          <w:sz w:val="24"/>
          <w:szCs w:val="24"/>
        </w:rPr>
      </w:pPr>
      <w:r>
        <w:rPr>
          <w:rFonts w:ascii="Times New Roman" w:hAnsi="Times New Roman" w:cs="Times New Roman"/>
          <w:sz w:val="24"/>
          <w:szCs w:val="24"/>
        </w:rPr>
        <w:t>De modo complementar, do mesmo modo como o performer-sombrista estuda seus gestos e movimentos a fim de descobrir as possibilidades do seu corpo-sombra</w:t>
      </w:r>
      <w:r>
        <w:rPr>
          <w:rStyle w:val="Refdenotaderodap"/>
          <w:rFonts w:ascii="Times New Roman" w:hAnsi="Times New Roman" w:cs="Times New Roman"/>
          <w:sz w:val="24"/>
          <w:szCs w:val="24"/>
        </w:rPr>
        <w:footnoteReference w:id="22"/>
      </w:r>
      <w:r>
        <w:rPr>
          <w:rFonts w:ascii="Times New Roman" w:hAnsi="Times New Roman" w:cs="Times New Roman"/>
          <w:sz w:val="24"/>
          <w:szCs w:val="24"/>
        </w:rPr>
        <w:t xml:space="preserve">, ao se ler uma obra literária qualquer tendo em vista a possibilidade de adaptação para a linguagem das sombras, o sombrista já o faz buscando descobrir “o lado sombra” do texto. </w:t>
      </w:r>
      <w:r>
        <w:rPr>
          <w:rFonts w:ascii="Times New Roman" w:hAnsi="Times New Roman" w:cs="Times New Roman"/>
          <w:sz w:val="24"/>
          <w:szCs w:val="24"/>
        </w:rPr>
        <w:lastRenderedPageBreak/>
        <w:t>“Nós temos que descobrir o “lado sombra” da obra, o lado que diz respeito tanto à forma quanto ao conteúdo” (</w:t>
      </w:r>
      <w:proofErr w:type="spellStart"/>
      <w:r>
        <w:rPr>
          <w:rFonts w:ascii="Times New Roman" w:hAnsi="Times New Roman" w:cs="Times New Roman"/>
          <w:sz w:val="24"/>
          <w:szCs w:val="24"/>
        </w:rPr>
        <w:t>Montecchi</w:t>
      </w:r>
      <w:proofErr w:type="spellEnd"/>
      <w:r>
        <w:rPr>
          <w:rFonts w:ascii="Times New Roman" w:hAnsi="Times New Roman" w:cs="Times New Roman"/>
          <w:sz w:val="24"/>
          <w:szCs w:val="24"/>
        </w:rPr>
        <w:t>, 2015, p. 59)</w:t>
      </w:r>
      <w:r>
        <w:rPr>
          <w:rStyle w:val="Refdenotaderodap"/>
          <w:rFonts w:ascii="Times New Roman" w:hAnsi="Times New Roman" w:cs="Times New Roman"/>
          <w:sz w:val="24"/>
          <w:szCs w:val="24"/>
        </w:rPr>
        <w:footnoteReference w:id="23"/>
      </w:r>
      <w:r>
        <w:rPr>
          <w:rFonts w:ascii="Times New Roman" w:hAnsi="Times New Roman" w:cs="Times New Roman"/>
          <w:sz w:val="24"/>
          <w:szCs w:val="24"/>
        </w:rPr>
        <w:t xml:space="preserve">. Busca-se o oculto, o não-dito, o imaterial. </w:t>
      </w:r>
      <w:r w:rsidRPr="00E1659A">
        <w:rPr>
          <w:rFonts w:ascii="Times New Roman" w:hAnsi="Times New Roman" w:cs="Times New Roman"/>
          <w:sz w:val="24"/>
          <w:szCs w:val="24"/>
        </w:rPr>
        <w:t>No caso da adaptação de obras literárias ou de processos que não partem de uma obra já preexistente, é fundamental que este “lado sombra”, isto que é próprio e específico da sombra – seja do ponto de vista simbólico, seja no campo metafórico, seja no sentido formal, seja ainda em termos de conteúdo – esteja presente no espetáculo teatral ou na performance/intervenção.</w:t>
      </w:r>
    </w:p>
    <w:p w14:paraId="4361265B" w14:textId="77777777" w:rsidR="00833FDE" w:rsidRDefault="00833FDE" w:rsidP="00833FDE">
      <w:pPr>
        <w:spacing w:before="120" w:after="120" w:line="360" w:lineRule="auto"/>
        <w:ind w:right="-1" w:firstLine="851"/>
        <w:jc w:val="both"/>
        <w:rPr>
          <w:rFonts w:ascii="Times New Roman" w:hAnsi="Times New Roman" w:cs="Times New Roman"/>
          <w:color w:val="000000"/>
          <w:sz w:val="24"/>
          <w:szCs w:val="24"/>
        </w:rPr>
      </w:pPr>
      <w:r w:rsidRPr="004D0641">
        <w:rPr>
          <w:rFonts w:ascii="Times New Roman" w:hAnsi="Times New Roman" w:cs="Times New Roman"/>
          <w:sz w:val="24"/>
          <w:szCs w:val="24"/>
        </w:rPr>
        <w:t xml:space="preserve">Em uma </w:t>
      </w:r>
      <w:proofErr w:type="spellStart"/>
      <w:r w:rsidRPr="00EA6716">
        <w:rPr>
          <w:rFonts w:ascii="Times New Roman" w:hAnsi="Times New Roman" w:cs="Times New Roman"/>
          <w:i/>
          <w:iCs/>
          <w:sz w:val="24"/>
          <w:szCs w:val="24"/>
        </w:rPr>
        <w:t>live</w:t>
      </w:r>
      <w:proofErr w:type="spellEnd"/>
      <w:r w:rsidRPr="004D0641">
        <w:rPr>
          <w:rFonts w:ascii="Times New Roman" w:hAnsi="Times New Roman" w:cs="Times New Roman"/>
          <w:sz w:val="24"/>
          <w:szCs w:val="24"/>
        </w:rPr>
        <w:t xml:space="preserve"> feita com o Grupo Penumbra, Sandra Vargas, do Grupo Sobrevento, nos fala sobre a motivação que deu origem à encenação de </w:t>
      </w:r>
      <w:r w:rsidRPr="00EA6716">
        <w:rPr>
          <w:rFonts w:ascii="Times New Roman" w:hAnsi="Times New Roman" w:cs="Times New Roman"/>
          <w:i/>
          <w:iCs/>
          <w:sz w:val="24"/>
          <w:szCs w:val="24"/>
        </w:rPr>
        <w:t>A Cortina de babá</w:t>
      </w:r>
      <w:r w:rsidRPr="004D0641">
        <w:rPr>
          <w:rFonts w:ascii="Times New Roman" w:hAnsi="Times New Roman" w:cs="Times New Roman"/>
          <w:sz w:val="24"/>
          <w:szCs w:val="24"/>
        </w:rPr>
        <w:t>. Ao ser perguntada os motivos que levaram o grupo a escolher que aquele espetáculo seria feito em sombras e não em outra técnica, Sandra Vargas responde: “</w:t>
      </w:r>
      <w:r w:rsidRPr="004D0641">
        <w:rPr>
          <w:rFonts w:ascii="Times New Roman" w:hAnsi="Times New Roman" w:cs="Times New Roman"/>
          <w:color w:val="000000"/>
          <w:sz w:val="24"/>
          <w:szCs w:val="24"/>
        </w:rPr>
        <w:t>A cortina! No conto havia uma cortina que tinha figuras bidimensionais bordadas e que ganhavam vida, e a gente pensou como brincar numa cortina, com essas figuras saindo da cortina e virando esse mundo que a Virginia Woolf coloca”</w:t>
      </w:r>
      <w:r>
        <w:rPr>
          <w:rStyle w:val="Refdenotaderodap"/>
          <w:rFonts w:ascii="Times New Roman" w:hAnsi="Times New Roman" w:cs="Times New Roman"/>
          <w:color w:val="000000"/>
          <w:sz w:val="24"/>
          <w:szCs w:val="24"/>
        </w:rPr>
        <w:footnoteReference w:id="24"/>
      </w:r>
      <w:r w:rsidRPr="004D0641">
        <w:rPr>
          <w:rFonts w:ascii="Times New Roman" w:hAnsi="Times New Roman" w:cs="Times New Roman"/>
          <w:color w:val="000000"/>
          <w:sz w:val="24"/>
          <w:szCs w:val="24"/>
        </w:rPr>
        <w:t>.</w:t>
      </w:r>
      <w:r>
        <w:rPr>
          <w:rFonts w:ascii="Times New Roman" w:hAnsi="Times New Roman" w:cs="Times New Roman"/>
          <w:color w:val="000000"/>
          <w:sz w:val="24"/>
          <w:szCs w:val="24"/>
        </w:rPr>
        <w:t xml:space="preserve"> Assim, uma ação e uma imagem presentes na história original apareceram como os motivadores iniciais para se criar um “mundo de sombras”. Mas, no decorrer da </w:t>
      </w:r>
      <w:proofErr w:type="spellStart"/>
      <w:r w:rsidRPr="00237089">
        <w:rPr>
          <w:rFonts w:ascii="Times New Roman" w:hAnsi="Times New Roman" w:cs="Times New Roman"/>
          <w:i/>
          <w:iCs/>
          <w:color w:val="000000"/>
          <w:sz w:val="24"/>
          <w:szCs w:val="24"/>
        </w:rPr>
        <w:t>live</w:t>
      </w:r>
      <w:proofErr w:type="spellEnd"/>
      <w:r>
        <w:rPr>
          <w:rFonts w:ascii="Times New Roman" w:hAnsi="Times New Roman" w:cs="Times New Roman"/>
          <w:color w:val="000000"/>
          <w:sz w:val="24"/>
          <w:szCs w:val="24"/>
        </w:rPr>
        <w:t>, Sandra menciona que havia um interesse prévio pelo tipo de ação dramática – ou inação dramática – presente na obra de Virginia Woolf:</w:t>
      </w:r>
    </w:p>
    <w:p w14:paraId="0109462E" w14:textId="77777777" w:rsidR="00833FDE" w:rsidRPr="00237089" w:rsidRDefault="00833FDE" w:rsidP="00833FDE">
      <w:pPr>
        <w:spacing w:before="120" w:after="120" w:line="240" w:lineRule="auto"/>
        <w:ind w:left="2268" w:right="-1"/>
        <w:jc w:val="both"/>
        <w:rPr>
          <w:rFonts w:ascii="Times New Roman" w:hAnsi="Times New Roman" w:cs="Times New Roman"/>
          <w:sz w:val="24"/>
          <w:szCs w:val="24"/>
        </w:rPr>
      </w:pPr>
      <w:r>
        <w:rPr>
          <w:rFonts w:ascii="Times New Roman" w:hAnsi="Times New Roman" w:cs="Times New Roman"/>
          <w:color w:val="000000"/>
        </w:rPr>
        <w:t xml:space="preserve">(...) </w:t>
      </w:r>
      <w:r w:rsidRPr="00237089">
        <w:rPr>
          <w:rFonts w:ascii="Times New Roman" w:hAnsi="Times New Roman" w:cs="Times New Roman"/>
          <w:color w:val="000000"/>
        </w:rPr>
        <w:t>teve gente que assistia</w:t>
      </w:r>
      <w:r w:rsidRPr="00237089">
        <w:rPr>
          <w:rFonts w:ascii="Times New Roman" w:hAnsi="Times New Roman" w:cs="Times New Roman"/>
          <w:i/>
          <w:iCs/>
          <w:color w:val="000000"/>
        </w:rPr>
        <w:t xml:space="preserve"> A Cortina da Babá</w:t>
      </w:r>
      <w:r w:rsidRPr="00237089">
        <w:rPr>
          <w:rFonts w:ascii="Times New Roman" w:hAnsi="Times New Roman" w:cs="Times New Roman"/>
          <w:color w:val="000000"/>
        </w:rPr>
        <w:t xml:space="preserve"> e dizia: “Gente, mas não acontece nada”,  porque a Virginia Woolf tem essa dramaturgia que é essa espécie de devaneio, sempre quando as crianças vão lá assistir no Sobrevento, eu explico que é quase como se você estivesse viajando num carro e você vai pensar numa série de coisas à partir do que você vai olhando pela janela do carro, e aquilo vai te levando para uma coisa, para uma outra, e para uma outra, e nada parece ter conexão, mas eu acho que a poesia dela está nisso, às vezes até naquilo que não é dito</w:t>
      </w:r>
      <w:r>
        <w:rPr>
          <w:rStyle w:val="Refdenotaderodap"/>
          <w:rFonts w:ascii="Times New Roman" w:hAnsi="Times New Roman" w:cs="Times New Roman"/>
          <w:color w:val="000000"/>
        </w:rPr>
        <w:footnoteReference w:id="25"/>
      </w:r>
      <w:r w:rsidRPr="00237089">
        <w:rPr>
          <w:rFonts w:ascii="Times New Roman" w:hAnsi="Times New Roman" w:cs="Times New Roman"/>
          <w:color w:val="000000"/>
        </w:rPr>
        <w:t>.</w:t>
      </w:r>
    </w:p>
    <w:p w14:paraId="5BD6135F" w14:textId="77777777" w:rsidR="00833FDE" w:rsidRDefault="00833FDE" w:rsidP="00833FDE">
      <w:pPr>
        <w:spacing w:before="120" w:after="120" w:line="360" w:lineRule="auto"/>
        <w:ind w:right="-1" w:firstLine="851"/>
        <w:jc w:val="both"/>
        <w:rPr>
          <w:rFonts w:ascii="Times New Roman" w:hAnsi="Times New Roman" w:cs="Times New Roman"/>
          <w:sz w:val="24"/>
          <w:szCs w:val="24"/>
        </w:rPr>
      </w:pPr>
      <w:r>
        <w:rPr>
          <w:rFonts w:ascii="Times New Roman" w:hAnsi="Times New Roman" w:cs="Times New Roman"/>
          <w:sz w:val="24"/>
          <w:szCs w:val="24"/>
        </w:rPr>
        <w:t xml:space="preserve">Notemos aqui a presença da ideia de um “espaço de devaneio”, assim como o privilégio dado ao elemento poético, no caso, a ausência de conexão entre as imagens e o silêncio, o não dito. Sugere-se assim que a ideia da dispersão, de fluxo, de um jogo livre de associações entre os elementos, está presente nessa proposta de dramaturgia. Conforme veremos mais adiante, esta posição será afirmada por outros/as </w:t>
      </w:r>
      <w:proofErr w:type="spellStart"/>
      <w:r>
        <w:rPr>
          <w:rFonts w:ascii="Times New Roman" w:hAnsi="Times New Roman" w:cs="Times New Roman"/>
          <w:sz w:val="24"/>
          <w:szCs w:val="24"/>
        </w:rPr>
        <w:t>sombristas</w:t>
      </w:r>
      <w:proofErr w:type="spellEnd"/>
      <w:r>
        <w:rPr>
          <w:rFonts w:ascii="Times New Roman" w:hAnsi="Times New Roman" w:cs="Times New Roman"/>
          <w:sz w:val="24"/>
          <w:szCs w:val="24"/>
        </w:rPr>
        <w:t xml:space="preserve">. </w:t>
      </w:r>
    </w:p>
    <w:p w14:paraId="3EB21A59" w14:textId="77777777" w:rsidR="00833FDE" w:rsidRDefault="00833FDE" w:rsidP="00833FDE">
      <w:pPr>
        <w:spacing w:before="120" w:after="120" w:line="360" w:lineRule="auto"/>
        <w:ind w:right="-1" w:firstLine="851"/>
        <w:jc w:val="both"/>
        <w:rPr>
          <w:rFonts w:ascii="Times New Roman" w:hAnsi="Times New Roman" w:cs="Times New Roman"/>
          <w:sz w:val="24"/>
          <w:szCs w:val="24"/>
          <w:shd w:val="clear" w:color="auto" w:fill="FFFFFF"/>
        </w:rPr>
      </w:pPr>
      <w:r>
        <w:rPr>
          <w:rFonts w:ascii="Times New Roman" w:hAnsi="Times New Roman" w:cs="Times New Roman"/>
          <w:sz w:val="24"/>
          <w:szCs w:val="24"/>
        </w:rPr>
        <w:lastRenderedPageBreak/>
        <w:t xml:space="preserve">No que diz respeito ao “lado sombra” de determinada obra, o espetáculo </w:t>
      </w:r>
      <w:r w:rsidRPr="00CA307B">
        <w:rPr>
          <w:rFonts w:ascii="Times New Roman" w:hAnsi="Times New Roman" w:cs="Times New Roman"/>
          <w:i/>
          <w:iCs/>
          <w:sz w:val="24"/>
          <w:szCs w:val="24"/>
        </w:rPr>
        <w:t>Monólogo das sombras</w:t>
      </w:r>
      <w:r>
        <w:rPr>
          <w:rStyle w:val="Refdenotaderodap"/>
          <w:rFonts w:ascii="Times New Roman" w:hAnsi="Times New Roman" w:cs="Times New Roman"/>
          <w:i/>
          <w:iCs/>
          <w:sz w:val="24"/>
          <w:szCs w:val="24"/>
        </w:rPr>
        <w:footnoteReference w:id="26"/>
      </w:r>
      <w:r>
        <w:rPr>
          <w:rFonts w:ascii="Times New Roman" w:hAnsi="Times New Roman" w:cs="Times New Roman"/>
          <w:sz w:val="24"/>
          <w:szCs w:val="24"/>
        </w:rPr>
        <w:t xml:space="preserve"> me parece bastante significativo para falarmos sobre este tema. </w:t>
      </w:r>
      <w:r>
        <w:rPr>
          <w:rFonts w:ascii="Times New Roman" w:hAnsi="Times New Roman" w:cs="Times New Roman"/>
          <w:sz w:val="24"/>
          <w:szCs w:val="24"/>
          <w:shd w:val="clear" w:color="auto" w:fill="FFFFFF"/>
        </w:rPr>
        <w:t>O website da companhia Território Sirius nos fornece as seguintes informações:</w:t>
      </w:r>
    </w:p>
    <w:p w14:paraId="51A9B0C8" w14:textId="77777777" w:rsidR="00833FDE" w:rsidRPr="00197B3C" w:rsidRDefault="00833FDE" w:rsidP="00833FDE">
      <w:pPr>
        <w:spacing w:before="120" w:after="120" w:line="240" w:lineRule="auto"/>
        <w:ind w:left="2268" w:right="-1"/>
        <w:jc w:val="both"/>
        <w:rPr>
          <w:rFonts w:ascii="Times New Roman" w:hAnsi="Times New Roman" w:cs="Times New Roman"/>
        </w:rPr>
      </w:pPr>
      <w:r w:rsidRPr="00197B3C">
        <w:rPr>
          <w:rFonts w:ascii="Times New Roman" w:hAnsi="Times New Roman" w:cs="Times New Roman"/>
          <w:shd w:val="clear" w:color="auto" w:fill="FFFFFF"/>
        </w:rPr>
        <w:t xml:space="preserve">A narrativa do espetáculo revela uma experiência vivida pelo artista na década de 1990, quando Vidal foi acometido pela Síndrome de Guillain-Barré (SGB), doença autoimune que atinge o sistema nervoso e que em cinco dias levou o ator à falência corporal. No espetáculo, a arte, a medicina e a </w:t>
      </w:r>
      <w:proofErr w:type="spellStart"/>
      <w:r w:rsidRPr="00197B3C">
        <w:rPr>
          <w:rFonts w:ascii="Times New Roman" w:hAnsi="Times New Roman" w:cs="Times New Roman"/>
          <w:shd w:val="clear" w:color="auto" w:fill="FFFFFF"/>
        </w:rPr>
        <w:t>neuropsicanálise</w:t>
      </w:r>
      <w:proofErr w:type="spellEnd"/>
      <w:r w:rsidRPr="00197B3C">
        <w:rPr>
          <w:rFonts w:ascii="Times New Roman" w:hAnsi="Times New Roman" w:cs="Times New Roman"/>
          <w:shd w:val="clear" w:color="auto" w:fill="FFFFFF"/>
        </w:rPr>
        <w:t xml:space="preserve"> se interseccionam, mediadas pelo uso de técnicas de teatro de sombra e projeção, estabelecendo uma múltipla discussão sobre a vida e o processo de adoecimento físico e psíquico, em uma história de superação e recriação de si</w:t>
      </w:r>
      <w:r>
        <w:rPr>
          <w:rFonts w:ascii="Times New Roman" w:hAnsi="Times New Roman" w:cs="Times New Roman"/>
          <w:shd w:val="clear" w:color="auto" w:fill="FFFFFF"/>
        </w:rPr>
        <w:t xml:space="preserve"> (...)</w:t>
      </w:r>
      <w:r w:rsidRPr="00197B3C">
        <w:rPr>
          <w:rStyle w:val="Refdenotaderodap"/>
          <w:rFonts w:ascii="Times New Roman" w:hAnsi="Times New Roman" w:cs="Times New Roman"/>
          <w:shd w:val="clear" w:color="auto" w:fill="FFFFFF"/>
        </w:rPr>
        <w:footnoteReference w:id="27"/>
      </w:r>
      <w:r w:rsidRPr="00197B3C">
        <w:rPr>
          <w:rFonts w:ascii="Times New Roman" w:hAnsi="Times New Roman" w:cs="Times New Roman"/>
          <w:shd w:val="clear" w:color="auto" w:fill="FFFFFF"/>
        </w:rPr>
        <w:t>.</w:t>
      </w:r>
    </w:p>
    <w:p w14:paraId="75EFCA6F" w14:textId="77777777" w:rsidR="00833FDE" w:rsidRDefault="00833FDE" w:rsidP="00833FDE">
      <w:pPr>
        <w:spacing w:before="120" w:after="120" w:line="360" w:lineRule="auto"/>
        <w:ind w:right="-1" w:firstLine="851"/>
        <w:jc w:val="both"/>
        <w:rPr>
          <w:rFonts w:ascii="Times New Roman" w:hAnsi="Times New Roman" w:cs="Times New Roman"/>
          <w:sz w:val="24"/>
          <w:szCs w:val="24"/>
        </w:rPr>
      </w:pPr>
      <w:r>
        <w:rPr>
          <w:rFonts w:ascii="Times New Roman" w:hAnsi="Times New Roman" w:cs="Times New Roman"/>
          <w:sz w:val="24"/>
          <w:szCs w:val="24"/>
        </w:rPr>
        <w:t xml:space="preserve">Vimos que uma das questões centrais do sombrista consiste em justificar a necessidade da linguagem da sombra no espetáculo. Fábio Vidal utiliza-se do tema da sombra com muita propriedade e profundidade, pois, em </w:t>
      </w:r>
      <w:r w:rsidRPr="00197B3C">
        <w:rPr>
          <w:rFonts w:ascii="Times New Roman" w:hAnsi="Times New Roman" w:cs="Times New Roman"/>
          <w:i/>
          <w:iCs/>
          <w:sz w:val="24"/>
          <w:szCs w:val="24"/>
        </w:rPr>
        <w:t>Monólogo das sombras</w:t>
      </w:r>
      <w:r>
        <w:rPr>
          <w:rFonts w:ascii="Times New Roman" w:hAnsi="Times New Roman" w:cs="Times New Roman"/>
          <w:sz w:val="24"/>
          <w:szCs w:val="24"/>
        </w:rPr>
        <w:t xml:space="preserve"> aborda-se o conceito junguiano de sombra. Antes de chegar a essa temática, terei que descrever alguns momentos do espetáculo, cujo interesse para nós aumenta posto que dialoga com a estética do teatro performativo. </w:t>
      </w:r>
    </w:p>
    <w:p w14:paraId="0B36061B" w14:textId="77777777" w:rsidR="00833FDE" w:rsidRDefault="00833FDE" w:rsidP="00833FDE">
      <w:pPr>
        <w:spacing w:before="120" w:after="120" w:line="360" w:lineRule="auto"/>
        <w:ind w:right="-1" w:firstLine="851"/>
        <w:jc w:val="both"/>
        <w:rPr>
          <w:rFonts w:ascii="Times New Roman" w:hAnsi="Times New Roman" w:cs="Times New Roman"/>
          <w:sz w:val="24"/>
          <w:szCs w:val="24"/>
        </w:rPr>
      </w:pPr>
      <w:r>
        <w:rPr>
          <w:rFonts w:ascii="Times New Roman" w:hAnsi="Times New Roman" w:cs="Times New Roman"/>
          <w:sz w:val="24"/>
          <w:szCs w:val="24"/>
        </w:rPr>
        <w:t xml:space="preserve">As primeiras cenas do espetáculo mostram o processo de preparação do ator: Fábio Vidal faz alongamentos diversos. Este recurso de mostrar os atores se preparando, já se tornou bastante desgastado, de modo que a primeira impressão é de algo já visto. No entanto, logo na cena seguinte, Fábio recorre ao uso do celular (outro recurso já muito usado na cena atual) e começa a falar sobre o próprio espetáculo com uma pessoa da equipe de criação, num processo de metalinguagem. No decorrer do diálogo ele comenta que começaria o espetáculo exibindo o seu alongamento. A fala causaria má impressão se não fosse pelo fato de o ator dizer que este alongamento é uma espécie de sequela de uma doença. A partir daí começa um retorno no tempo, um retorno para a década de 1990, com uma mistura de teatro documental com exibição de imagens, músicas da época e um relato biográfico com comentários irônicos sobre o período. Na época, o então estudante de teatro fazia sua formação de ator na Universidade Federal da Bahia. No decorrer deste relato, mostra-se como a vida de Fábio foi modificada por conta de uma doença que, na ocasião, era totalmente desconhecida para ele e seus familiares. Para mostrar esse processo de ida para os hospitais e internação, Fábio Vidal se utiliza-se de cenas com </w:t>
      </w:r>
      <w:r>
        <w:rPr>
          <w:rFonts w:ascii="Times New Roman" w:hAnsi="Times New Roman" w:cs="Times New Roman"/>
          <w:sz w:val="24"/>
          <w:szCs w:val="24"/>
        </w:rPr>
        <w:lastRenderedPageBreak/>
        <w:t>objetos, fotos, narração, entre outros. E como e por que aparecem as sombras? Qual a relação desta narrativa com a sombra junguiana?</w:t>
      </w:r>
    </w:p>
    <w:p w14:paraId="3294DE00" w14:textId="77777777" w:rsidR="00833FDE" w:rsidRDefault="00833FDE" w:rsidP="00833FDE">
      <w:pPr>
        <w:spacing w:before="120" w:after="120" w:line="360" w:lineRule="auto"/>
        <w:ind w:right="-1" w:firstLine="851"/>
        <w:jc w:val="both"/>
        <w:rPr>
          <w:rFonts w:ascii="Times New Roman" w:hAnsi="Times New Roman" w:cs="Times New Roman"/>
          <w:color w:val="000000"/>
          <w:sz w:val="24"/>
          <w:szCs w:val="24"/>
        </w:rPr>
      </w:pPr>
      <w:r>
        <w:rPr>
          <w:rFonts w:ascii="Times New Roman" w:hAnsi="Times New Roman" w:cs="Times New Roman"/>
          <w:sz w:val="24"/>
          <w:szCs w:val="24"/>
        </w:rPr>
        <w:t>O tema da sombra aparece quando se relata o processo de internação e, por conseguinte, todo o sofrimento desencadeado a partir daí, numa experiência traumática em que o jovem ator quase perdeu a vida. Neste processo de sofrimento e de quase-morte, Fábio Vidal sugere ter tido visões extraordinárias, sugerindo – por intermédio de imagens – experiências extracorpóreas. É nesse momento que aparece uma primeira projeção. Não se trata de uma projeção de sombras corporais, pois, na verdade, são imagens computadorizadas que simulam um corpo-sombra que, por sua vez, interage com o ator presente em cena. Em suma, são projetadas imagens que associam o não-corpóreo, o imaterial ou espiritual, à sombra. Tal</w:t>
      </w:r>
      <w:r w:rsidRPr="009A071B">
        <w:rPr>
          <w:rFonts w:ascii="Times New Roman" w:hAnsi="Times New Roman" w:cs="Times New Roman"/>
          <w:sz w:val="24"/>
          <w:szCs w:val="24"/>
        </w:rPr>
        <w:t xml:space="preserve"> associação se dá em função de antigas tradições que associam a sombra à alma humana, ao duplo imaterial, ao mundo dos mortos</w:t>
      </w:r>
      <w:r>
        <w:rPr>
          <w:rStyle w:val="Refdenotaderodap"/>
          <w:rFonts w:ascii="Times New Roman" w:hAnsi="Times New Roman" w:cs="Times New Roman"/>
          <w:sz w:val="24"/>
          <w:szCs w:val="24"/>
        </w:rPr>
        <w:footnoteReference w:id="28"/>
      </w:r>
      <w:r>
        <w:rPr>
          <w:rFonts w:ascii="Times New Roman" w:hAnsi="Times New Roman" w:cs="Times New Roman"/>
          <w:sz w:val="24"/>
          <w:szCs w:val="24"/>
        </w:rPr>
        <w:t>.</w:t>
      </w:r>
      <w:r w:rsidRPr="009A071B">
        <w:rPr>
          <w:rFonts w:ascii="Times New Roman" w:hAnsi="Times New Roman" w:cs="Times New Roman"/>
          <w:color w:val="000000"/>
          <w:sz w:val="24"/>
          <w:szCs w:val="24"/>
        </w:rPr>
        <w:t xml:space="preserve"> Por ser considerada uma espécie de duplo do corpo, a alma passou a associar-se à sombra</w:t>
      </w:r>
      <w:r w:rsidRPr="009A071B">
        <w:rPr>
          <w:rStyle w:val="Refdenotaderodap"/>
          <w:rFonts w:ascii="Times New Roman" w:hAnsi="Times New Roman" w:cs="Times New Roman"/>
          <w:color w:val="000000"/>
          <w:sz w:val="24"/>
          <w:szCs w:val="24"/>
        </w:rPr>
        <w:footnoteReference w:id="29"/>
      </w:r>
      <w:r>
        <w:rPr>
          <w:rFonts w:ascii="Times New Roman" w:hAnsi="Times New Roman" w:cs="Times New Roman"/>
          <w:color w:val="000000"/>
          <w:sz w:val="24"/>
          <w:szCs w:val="24"/>
        </w:rPr>
        <w:t xml:space="preserve"> e, por extensão</w:t>
      </w:r>
      <w:r w:rsidRPr="009A071B">
        <w:rPr>
          <w:rFonts w:ascii="Times New Roman" w:hAnsi="Times New Roman" w:cs="Times New Roman"/>
          <w:color w:val="000000"/>
          <w:sz w:val="24"/>
          <w:szCs w:val="24"/>
        </w:rPr>
        <w:t>, o mundo dos mortos passou a identificar-se ao mundo das sombras.</w:t>
      </w:r>
      <w:r>
        <w:rPr>
          <w:rFonts w:ascii="Times New Roman" w:hAnsi="Times New Roman" w:cs="Times New Roman"/>
          <w:color w:val="000000"/>
          <w:sz w:val="24"/>
          <w:szCs w:val="24"/>
        </w:rPr>
        <w:t xml:space="preserve"> Temos assim uma primeira aparição da sombra que é plenamente justificada conceitualmente e que, do ponto de vista cênico/formal, é muito bem executada. Mas, e o conceito junguiano de sombra?</w:t>
      </w:r>
    </w:p>
    <w:p w14:paraId="14157594" w14:textId="77777777" w:rsidR="00833FDE" w:rsidRDefault="00833FDE" w:rsidP="00833FDE">
      <w:pPr>
        <w:spacing w:before="120" w:after="120" w:line="360" w:lineRule="auto"/>
        <w:ind w:right="-1" w:firstLine="851"/>
        <w:jc w:val="both"/>
        <w:rPr>
          <w:rFonts w:ascii="Times New Roman" w:hAnsi="Times New Roman" w:cs="Times New Roman"/>
          <w:color w:val="000000"/>
          <w:sz w:val="24"/>
          <w:szCs w:val="24"/>
        </w:rPr>
      </w:pPr>
      <w:r>
        <w:rPr>
          <w:rFonts w:ascii="Verdana" w:hAnsi="Verdana"/>
          <w:color w:val="222222"/>
          <w:shd w:val="clear" w:color="auto" w:fill="FFFFFF"/>
        </w:rPr>
        <w:t> </w:t>
      </w:r>
      <w:r w:rsidRPr="00022C79">
        <w:rPr>
          <w:rFonts w:ascii="Times New Roman" w:hAnsi="Times New Roman" w:cs="Times New Roman"/>
          <w:color w:val="000000"/>
          <w:sz w:val="24"/>
          <w:szCs w:val="24"/>
        </w:rPr>
        <w:t xml:space="preserve">Na verdade, essas duas camadas se fundem, pois, a aparição das imagens-sombras envolve também um movimento de lidar com os traumas que foram gerados durante </w:t>
      </w:r>
      <w:r>
        <w:rPr>
          <w:rFonts w:ascii="Times New Roman" w:hAnsi="Times New Roman" w:cs="Times New Roman"/>
          <w:color w:val="000000"/>
          <w:sz w:val="24"/>
          <w:szCs w:val="24"/>
        </w:rPr>
        <w:t>a descoberta da doença e da</w:t>
      </w:r>
      <w:r w:rsidRPr="00022C79">
        <w:rPr>
          <w:rFonts w:ascii="Times New Roman" w:hAnsi="Times New Roman" w:cs="Times New Roman"/>
          <w:color w:val="000000"/>
          <w:sz w:val="24"/>
          <w:szCs w:val="24"/>
        </w:rPr>
        <w:t xml:space="preserve"> internação</w:t>
      </w:r>
      <w:r>
        <w:rPr>
          <w:rFonts w:ascii="Times New Roman" w:hAnsi="Times New Roman" w:cs="Times New Roman"/>
          <w:color w:val="000000"/>
          <w:sz w:val="24"/>
          <w:szCs w:val="24"/>
        </w:rPr>
        <w:t>: medos, raiva, revolta, tristeza, sentimentos destrutivos, aspectos ocultos e nocivos da personalidade do artista que haviam sido recalcados, rejeitados, constituindo uma “parte escura” de sua personalidade, são “resgatados” no espetáculo. De modo sucinto, esta camada que foi rejeitada é o que é chamado de sombra na psicologia junguiana</w:t>
      </w:r>
      <w:r>
        <w:rPr>
          <w:rStyle w:val="Refdenotaderodap"/>
          <w:rFonts w:ascii="Times New Roman" w:hAnsi="Times New Roman" w:cs="Times New Roman"/>
          <w:color w:val="000000"/>
          <w:sz w:val="24"/>
          <w:szCs w:val="24"/>
        </w:rPr>
        <w:footnoteReference w:id="30"/>
      </w:r>
      <w:r>
        <w:rPr>
          <w:rFonts w:ascii="Times New Roman" w:hAnsi="Times New Roman" w:cs="Times New Roman"/>
          <w:color w:val="000000"/>
          <w:sz w:val="24"/>
          <w:szCs w:val="24"/>
        </w:rPr>
        <w:t>. O espetáculo consiste, portanto, num processo de revelação desta sombra do artista para todo o público e na sua posterior acolhida. E, como tal, o espetáculo mostra um processo de cura, na medida em que a integração da sombra ao ego é fundamental para a saúde psíquica do indivíduo</w:t>
      </w:r>
      <w:r>
        <w:rPr>
          <w:rStyle w:val="Refdenotaderodap"/>
          <w:rFonts w:ascii="Times New Roman" w:hAnsi="Times New Roman" w:cs="Times New Roman"/>
          <w:color w:val="000000"/>
          <w:sz w:val="24"/>
          <w:szCs w:val="24"/>
        </w:rPr>
        <w:footnoteReference w:id="31"/>
      </w:r>
      <w:r>
        <w:rPr>
          <w:rFonts w:ascii="Times New Roman" w:hAnsi="Times New Roman" w:cs="Times New Roman"/>
          <w:color w:val="000000"/>
          <w:sz w:val="24"/>
          <w:szCs w:val="24"/>
        </w:rPr>
        <w:t xml:space="preserve">. As imagens-sombra projetadas configuram a materialização do elemento sombrio da personalidade, mas também a alma considerada simbolicamente como elemento não </w:t>
      </w:r>
      <w:r>
        <w:rPr>
          <w:rFonts w:ascii="Times New Roman" w:hAnsi="Times New Roman" w:cs="Times New Roman"/>
          <w:color w:val="000000"/>
          <w:sz w:val="24"/>
          <w:szCs w:val="24"/>
        </w:rPr>
        <w:lastRenderedPageBreak/>
        <w:t xml:space="preserve">corpóreo, isto é, o elemento imaterial. Assim, </w:t>
      </w:r>
      <w:r w:rsidRPr="0030230D">
        <w:rPr>
          <w:rFonts w:ascii="Times New Roman" w:hAnsi="Times New Roman" w:cs="Times New Roman"/>
          <w:i/>
          <w:iCs/>
          <w:color w:val="000000"/>
          <w:sz w:val="24"/>
          <w:szCs w:val="24"/>
        </w:rPr>
        <w:t>Monólogo das sombras</w:t>
      </w:r>
      <w:r>
        <w:rPr>
          <w:rFonts w:ascii="Times New Roman" w:hAnsi="Times New Roman" w:cs="Times New Roman"/>
          <w:color w:val="000000"/>
          <w:sz w:val="24"/>
          <w:szCs w:val="24"/>
        </w:rPr>
        <w:t xml:space="preserve"> é um espetáculo de caráter performativo que traz o tema da sombra como fator constitutivo da cena.</w:t>
      </w:r>
    </w:p>
    <w:p w14:paraId="164C5E7F" w14:textId="77777777" w:rsidR="00833FDE" w:rsidRDefault="00833FDE" w:rsidP="00833FDE">
      <w:pPr>
        <w:pStyle w:val="PargrafodaLista"/>
        <w:spacing w:before="120" w:after="12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Concluindo esta análise sobre a dramaturgia do teatro de sombras e a dramaturgia da sombra, é importante destacar alguns aspectos. A d</w:t>
      </w:r>
      <w:r w:rsidRPr="00044DAF">
        <w:rPr>
          <w:rFonts w:ascii="Times New Roman" w:hAnsi="Times New Roman" w:cs="Times New Roman"/>
          <w:sz w:val="24"/>
          <w:szCs w:val="24"/>
        </w:rPr>
        <w:t xml:space="preserve">ramaturgia deve ser compreendida aqui num sentido amplo, de “escrita </w:t>
      </w:r>
      <w:r>
        <w:rPr>
          <w:rFonts w:ascii="Times New Roman" w:hAnsi="Times New Roman" w:cs="Times New Roman"/>
          <w:sz w:val="24"/>
          <w:szCs w:val="24"/>
        </w:rPr>
        <w:t>teatral</w:t>
      </w:r>
      <w:r w:rsidRPr="00044DAF">
        <w:rPr>
          <w:rFonts w:ascii="Times New Roman" w:hAnsi="Times New Roman" w:cs="Times New Roman"/>
          <w:sz w:val="24"/>
          <w:szCs w:val="24"/>
        </w:rPr>
        <w:t>”, que se dá com diversos elementos: as imagens (dos bonecos/silhuetas), os elementos visuais, o movimento dos atores-</w:t>
      </w:r>
      <w:proofErr w:type="spellStart"/>
      <w:r w:rsidRPr="00044DAF">
        <w:rPr>
          <w:rFonts w:ascii="Times New Roman" w:hAnsi="Times New Roman" w:cs="Times New Roman"/>
          <w:sz w:val="24"/>
          <w:szCs w:val="24"/>
        </w:rPr>
        <w:t>sombristas</w:t>
      </w:r>
      <w:proofErr w:type="spellEnd"/>
      <w:r w:rsidRPr="00044DAF">
        <w:rPr>
          <w:rFonts w:ascii="Times New Roman" w:hAnsi="Times New Roman" w:cs="Times New Roman"/>
          <w:sz w:val="24"/>
          <w:szCs w:val="24"/>
        </w:rPr>
        <w:t>, a iluminação, os elementos sonoros</w:t>
      </w:r>
      <w:r>
        <w:rPr>
          <w:rFonts w:ascii="Times New Roman" w:hAnsi="Times New Roman" w:cs="Times New Roman"/>
          <w:sz w:val="24"/>
          <w:szCs w:val="24"/>
        </w:rPr>
        <w:t xml:space="preserve"> e</w:t>
      </w:r>
      <w:r w:rsidRPr="00044DAF">
        <w:rPr>
          <w:rFonts w:ascii="Times New Roman" w:hAnsi="Times New Roman" w:cs="Times New Roman"/>
          <w:sz w:val="24"/>
          <w:szCs w:val="24"/>
        </w:rPr>
        <w:t xml:space="preserve"> as palavras/texto. O teatro contemporâneo desmembrou a dramaturgia, considerada como “texto”, em uma série de micro dramaturgias visuais, </w:t>
      </w:r>
      <w:proofErr w:type="spellStart"/>
      <w:r w:rsidRPr="00044DAF">
        <w:rPr>
          <w:rFonts w:ascii="Times New Roman" w:hAnsi="Times New Roman" w:cs="Times New Roman"/>
          <w:sz w:val="24"/>
          <w:szCs w:val="24"/>
        </w:rPr>
        <w:t>cinésicas</w:t>
      </w:r>
      <w:proofErr w:type="spellEnd"/>
      <w:r w:rsidRPr="00044DAF">
        <w:rPr>
          <w:rFonts w:ascii="Times New Roman" w:hAnsi="Times New Roman" w:cs="Times New Roman"/>
          <w:sz w:val="24"/>
          <w:szCs w:val="24"/>
        </w:rPr>
        <w:t>, espaciais e sonoras. A interpelação destes elementos configura a dramaturgia do espetáculo. Considerando este conjunto, questiona</w:t>
      </w:r>
      <w:r>
        <w:rPr>
          <w:rFonts w:ascii="Times New Roman" w:hAnsi="Times New Roman" w:cs="Times New Roman"/>
          <w:sz w:val="24"/>
          <w:szCs w:val="24"/>
        </w:rPr>
        <w:t xml:space="preserve">-se </w:t>
      </w:r>
      <w:r w:rsidRPr="00044DAF">
        <w:rPr>
          <w:rFonts w:ascii="Times New Roman" w:hAnsi="Times New Roman" w:cs="Times New Roman"/>
          <w:sz w:val="24"/>
          <w:szCs w:val="24"/>
        </w:rPr>
        <w:t>a especificidade da dramaturgia do teatro de sombras.</w:t>
      </w:r>
      <w:r w:rsidRPr="00374E53">
        <w:rPr>
          <w:rFonts w:ascii="Times New Roman" w:hAnsi="Times New Roman" w:cs="Times New Roman"/>
          <w:sz w:val="24"/>
          <w:szCs w:val="24"/>
        </w:rPr>
        <w:t xml:space="preserve"> </w:t>
      </w:r>
      <w:r>
        <w:rPr>
          <w:rFonts w:ascii="Times New Roman" w:hAnsi="Times New Roman" w:cs="Times New Roman"/>
          <w:sz w:val="24"/>
          <w:szCs w:val="24"/>
        </w:rPr>
        <w:t xml:space="preserve">Tal especificidade encontra-se no modo como a sombra afirma-se como elemento fundante da poética do espetáculo: a sombra não é vista como uma ferramenta para ilustrar uma narrativa, mas sim como a base temática e formal do espetáculo. Como base formal, ela é o centro de atenção do espectador: mesmo se os sombrista atuam de modo a estar visíveis para os espectadores, o elemento central da performance é o chamado “mundo de sombras” criado pelos </w:t>
      </w:r>
      <w:proofErr w:type="spellStart"/>
      <w:r>
        <w:rPr>
          <w:rFonts w:ascii="Times New Roman" w:hAnsi="Times New Roman" w:cs="Times New Roman"/>
          <w:sz w:val="24"/>
          <w:szCs w:val="24"/>
        </w:rPr>
        <w:t>sombristas</w:t>
      </w:r>
      <w:proofErr w:type="spellEnd"/>
      <w:r>
        <w:rPr>
          <w:rFonts w:ascii="Times New Roman" w:hAnsi="Times New Roman" w:cs="Times New Roman"/>
          <w:sz w:val="24"/>
          <w:szCs w:val="24"/>
        </w:rPr>
        <w:t xml:space="preserve">, seja como performers, seja como criadores de imagens (corpos, silhuetas, bonecos, objetos). Ao se colocar como elemento fundante, a sombra impõe uma materialidade cuja natureza é paradoxal: a materialidade é também o imaterial (luz-sombra). Por sua vez, este elemento imaterial pode vir a sugerir materialidades, isto é, qualidades físicas dos objetos. Para a criação deste “mundo de sombras”, uma das ferramentas utilizadas para a realização da “escrita teatral’ é o chamado “dispositivo de projeção”. Tal dispositivo é elaborado a partir da intencionalidade estética do performer-sombrista: é este que determina livremente a construção deste dispositivo de acordo com uma finalidade estética. Cada grupo de sombrista cria uma escrita própria, uma </w:t>
      </w:r>
      <w:proofErr w:type="spellStart"/>
      <w:r>
        <w:rPr>
          <w:rFonts w:ascii="Times New Roman" w:hAnsi="Times New Roman" w:cs="Times New Roman"/>
          <w:sz w:val="24"/>
          <w:szCs w:val="24"/>
        </w:rPr>
        <w:t>micropoética</w:t>
      </w:r>
      <w:proofErr w:type="spellEnd"/>
      <w:r>
        <w:rPr>
          <w:rFonts w:ascii="Times New Roman" w:hAnsi="Times New Roman" w:cs="Times New Roman"/>
          <w:sz w:val="24"/>
          <w:szCs w:val="24"/>
        </w:rPr>
        <w:t xml:space="preserve">, de acordo com uma série de fatores existenciais e culturais, tais como visão de mundo, valores éticos, referências culturais, entre outros. A acentuação destes elementos pessoais e existenciais, numa fusão entre arte e vida, podem dar ensejo a criações próprias, únicas que, como tais, dialogam com o elemento performativo, como é o caso do </w:t>
      </w:r>
      <w:r w:rsidRPr="00A458C8">
        <w:rPr>
          <w:rFonts w:ascii="Times New Roman" w:hAnsi="Times New Roman" w:cs="Times New Roman"/>
          <w:i/>
          <w:iCs/>
          <w:sz w:val="24"/>
          <w:szCs w:val="24"/>
        </w:rPr>
        <w:t>Monólogo das sombras</w:t>
      </w:r>
      <w:r>
        <w:rPr>
          <w:rFonts w:ascii="Times New Roman" w:hAnsi="Times New Roman" w:cs="Times New Roman"/>
          <w:sz w:val="24"/>
          <w:szCs w:val="24"/>
        </w:rPr>
        <w:t>. Assim, a fim de não mais pensarmos a dramaturgia como um “texto” ou como a “história a ser narrada”, creio ser interessante pensar a escrita teatral efe</w:t>
      </w:r>
      <w:r w:rsidRPr="00805931">
        <w:rPr>
          <w:rFonts w:ascii="Times New Roman" w:hAnsi="Times New Roman" w:cs="Times New Roman"/>
          <w:sz w:val="24"/>
          <w:szCs w:val="24"/>
        </w:rPr>
        <w:t xml:space="preserve">tuada pelos sombrista como uma </w:t>
      </w:r>
      <w:r>
        <w:rPr>
          <w:rFonts w:ascii="Times New Roman" w:hAnsi="Times New Roman" w:cs="Times New Roman"/>
          <w:i/>
          <w:iCs/>
          <w:sz w:val="24"/>
          <w:szCs w:val="24"/>
        </w:rPr>
        <w:t>C</w:t>
      </w:r>
      <w:r w:rsidRPr="00FD0DF9">
        <w:rPr>
          <w:rFonts w:ascii="Times New Roman" w:hAnsi="Times New Roman" w:cs="Times New Roman"/>
          <w:i/>
          <w:iCs/>
          <w:sz w:val="24"/>
          <w:szCs w:val="24"/>
        </w:rPr>
        <w:t>oreografia</w:t>
      </w:r>
      <w:r w:rsidRPr="00805931">
        <w:rPr>
          <w:rFonts w:ascii="Times New Roman" w:hAnsi="Times New Roman" w:cs="Times New Roman"/>
          <w:sz w:val="24"/>
          <w:szCs w:val="24"/>
        </w:rPr>
        <w:t xml:space="preserve">, como escrita dos movimentos, </w:t>
      </w:r>
      <w:r>
        <w:rPr>
          <w:rFonts w:ascii="Times New Roman" w:hAnsi="Times New Roman" w:cs="Times New Roman"/>
          <w:sz w:val="24"/>
          <w:szCs w:val="24"/>
        </w:rPr>
        <w:t xml:space="preserve">e </w:t>
      </w:r>
      <w:r w:rsidRPr="00805931">
        <w:rPr>
          <w:rFonts w:ascii="Times New Roman" w:hAnsi="Times New Roman" w:cs="Times New Roman"/>
          <w:sz w:val="24"/>
          <w:szCs w:val="24"/>
        </w:rPr>
        <w:t xml:space="preserve">como uma </w:t>
      </w:r>
      <w:r w:rsidRPr="00FD0DF9">
        <w:rPr>
          <w:rFonts w:ascii="Times New Roman" w:hAnsi="Times New Roman" w:cs="Times New Roman"/>
          <w:i/>
          <w:iCs/>
          <w:sz w:val="24"/>
          <w:szCs w:val="24"/>
        </w:rPr>
        <w:t>Gramática</w:t>
      </w:r>
      <w:r w:rsidRPr="00805931">
        <w:rPr>
          <w:rFonts w:ascii="Times New Roman" w:hAnsi="Times New Roman" w:cs="Times New Roman"/>
          <w:sz w:val="24"/>
          <w:szCs w:val="24"/>
        </w:rPr>
        <w:t xml:space="preserve">, enquanto uma ciência/saber da escrita. </w:t>
      </w:r>
    </w:p>
    <w:p w14:paraId="0AD1FCAA" w14:textId="77777777" w:rsidR="00833FDE" w:rsidRDefault="00833FDE" w:rsidP="00833FDE">
      <w:pPr>
        <w:spacing w:before="120" w:after="120" w:line="360" w:lineRule="auto"/>
        <w:rPr>
          <w:rFonts w:ascii="Times New Roman" w:hAnsi="Times New Roman" w:cs="Times New Roman"/>
          <w:b/>
          <w:bCs/>
          <w:sz w:val="24"/>
          <w:szCs w:val="24"/>
          <w:shd w:val="clear" w:color="auto" w:fill="FFFFFF"/>
        </w:rPr>
      </w:pPr>
      <w:r>
        <w:rPr>
          <w:rFonts w:ascii="Times New Roman" w:hAnsi="Times New Roman" w:cs="Times New Roman"/>
          <w:b/>
          <w:bCs/>
          <w:sz w:val="24"/>
          <w:szCs w:val="24"/>
          <w:shd w:val="clear" w:color="auto" w:fill="FFFFFF"/>
        </w:rPr>
        <w:lastRenderedPageBreak/>
        <w:t>CAPÍTULO 2: O que é “contemporâneo” no Teatro de Sombras contemporâneo?</w:t>
      </w:r>
    </w:p>
    <w:p w14:paraId="34D6C705" w14:textId="77777777" w:rsidR="00833FDE" w:rsidRDefault="00833FDE" w:rsidP="00833FDE">
      <w:pPr>
        <w:spacing w:before="120" w:after="120" w:line="360" w:lineRule="auto"/>
        <w:ind w:firstLine="720"/>
        <w:jc w:val="both"/>
        <w:rPr>
          <w:rFonts w:ascii="Times New Roman" w:hAnsi="Times New Roman" w:cs="Times New Roman"/>
          <w:sz w:val="24"/>
          <w:szCs w:val="24"/>
        </w:rPr>
      </w:pPr>
      <w:r w:rsidRPr="003E1DD6">
        <w:rPr>
          <w:rFonts w:ascii="Times New Roman" w:hAnsi="Times New Roman" w:cs="Times New Roman"/>
          <w:sz w:val="24"/>
          <w:szCs w:val="24"/>
        </w:rPr>
        <w:t>O teatro de sombras é uma das expressões teatrais mais antigas da cultura humana. Embora a origem de tal expressão artística seja bastante discutida, os principais estudiosos</w:t>
      </w:r>
      <w:r w:rsidRPr="003E1DD6">
        <w:rPr>
          <w:rStyle w:val="Refdenotaderodap"/>
          <w:rFonts w:ascii="Times New Roman" w:hAnsi="Times New Roman" w:cs="Times New Roman"/>
          <w:sz w:val="24"/>
          <w:szCs w:val="24"/>
        </w:rPr>
        <w:footnoteReference w:id="32"/>
      </w:r>
      <w:r w:rsidRPr="003E1DD6">
        <w:rPr>
          <w:rFonts w:ascii="Times New Roman" w:hAnsi="Times New Roman" w:cs="Times New Roman"/>
          <w:sz w:val="24"/>
          <w:szCs w:val="24"/>
        </w:rPr>
        <w:t xml:space="preserve"> dessa arte a dividem em três estilos principais, que remetem também a formas estéticas, a fatores cronológicos e a elementos culturais. </w:t>
      </w:r>
      <w:r>
        <w:rPr>
          <w:rFonts w:ascii="Times New Roman" w:hAnsi="Times New Roman" w:cs="Times New Roman"/>
          <w:sz w:val="24"/>
          <w:szCs w:val="24"/>
        </w:rPr>
        <w:t xml:space="preserve">São eles: o estilo tradicional, o estilo moderno e o estilo contemporâneo. Embora alguns destes estilos estejam ligados a contextos históricos específicos, eles </w:t>
      </w:r>
      <w:r w:rsidRPr="003E1DD6">
        <w:rPr>
          <w:rFonts w:ascii="Times New Roman" w:hAnsi="Times New Roman" w:cs="Times New Roman"/>
          <w:sz w:val="24"/>
          <w:szCs w:val="24"/>
        </w:rPr>
        <w:t xml:space="preserve">não devem ser considerados sob uma ótica evolutiva, </w:t>
      </w:r>
      <w:r>
        <w:rPr>
          <w:rFonts w:ascii="Times New Roman" w:hAnsi="Times New Roman" w:cs="Times New Roman"/>
          <w:sz w:val="24"/>
          <w:szCs w:val="24"/>
        </w:rPr>
        <w:t>isto é, não há uma superação nem superioridade de um sobre o outro.</w:t>
      </w:r>
      <w:r w:rsidRPr="003E1DD6">
        <w:rPr>
          <w:rFonts w:ascii="Times New Roman" w:hAnsi="Times New Roman" w:cs="Times New Roman"/>
          <w:sz w:val="24"/>
          <w:szCs w:val="24"/>
        </w:rPr>
        <w:t xml:space="preserve"> </w:t>
      </w:r>
      <w:r w:rsidRPr="00EB744E">
        <w:rPr>
          <w:rFonts w:ascii="Times New Roman" w:hAnsi="Times New Roman" w:cs="Times New Roman"/>
          <w:sz w:val="24"/>
          <w:szCs w:val="24"/>
        </w:rPr>
        <w:t xml:space="preserve">Segundo o diretor artístico do Teatro </w:t>
      </w:r>
      <w:proofErr w:type="spellStart"/>
      <w:r w:rsidRPr="00EB744E">
        <w:rPr>
          <w:rFonts w:ascii="Times New Roman" w:hAnsi="Times New Roman" w:cs="Times New Roman"/>
          <w:sz w:val="24"/>
          <w:szCs w:val="24"/>
        </w:rPr>
        <w:t>Gioco</w:t>
      </w:r>
      <w:proofErr w:type="spellEnd"/>
      <w:r w:rsidRPr="00EB744E">
        <w:rPr>
          <w:rFonts w:ascii="Times New Roman" w:hAnsi="Times New Roman" w:cs="Times New Roman"/>
          <w:sz w:val="24"/>
          <w:szCs w:val="24"/>
        </w:rPr>
        <w:t xml:space="preserve"> Vi</w:t>
      </w:r>
      <w:r>
        <w:rPr>
          <w:rFonts w:ascii="Times New Roman" w:hAnsi="Times New Roman" w:cs="Times New Roman"/>
          <w:sz w:val="24"/>
          <w:szCs w:val="24"/>
        </w:rPr>
        <w:t>ta,</w:t>
      </w:r>
      <w:r w:rsidRPr="00EB744E">
        <w:rPr>
          <w:rFonts w:ascii="Times New Roman" w:hAnsi="Times New Roman" w:cs="Times New Roman"/>
          <w:sz w:val="24"/>
          <w:szCs w:val="24"/>
        </w:rPr>
        <w:t xml:space="preserve"> Fabrizio </w:t>
      </w:r>
      <w:proofErr w:type="spellStart"/>
      <w:r w:rsidRPr="00EB744E">
        <w:rPr>
          <w:rFonts w:ascii="Times New Roman" w:hAnsi="Times New Roman" w:cs="Times New Roman"/>
          <w:sz w:val="24"/>
          <w:szCs w:val="24"/>
        </w:rPr>
        <w:t>Montecchi</w:t>
      </w:r>
      <w:proofErr w:type="spellEnd"/>
      <w:r w:rsidRPr="00EB744E">
        <w:rPr>
          <w:rFonts w:ascii="Times New Roman" w:hAnsi="Times New Roman" w:cs="Times New Roman"/>
          <w:sz w:val="24"/>
          <w:szCs w:val="24"/>
        </w:rPr>
        <w:t>:</w:t>
      </w:r>
    </w:p>
    <w:p w14:paraId="2E9DECAD" w14:textId="77777777" w:rsidR="00833FDE" w:rsidRPr="00FD3D28" w:rsidRDefault="00833FDE" w:rsidP="00833FDE">
      <w:pPr>
        <w:spacing w:before="120" w:after="120" w:line="240" w:lineRule="auto"/>
        <w:ind w:left="2268"/>
        <w:jc w:val="both"/>
        <w:rPr>
          <w:rFonts w:ascii="Times New Roman" w:hAnsi="Times New Roman" w:cs="Times New Roman"/>
        </w:rPr>
      </w:pPr>
      <w:r w:rsidRPr="00FD3D28">
        <w:rPr>
          <w:rFonts w:ascii="Times New Roman" w:hAnsi="Times New Roman" w:cs="Times New Roman"/>
        </w:rPr>
        <w:t xml:space="preserve">O Teatro de Sombras contemporâneo deve muito aos Teatros de Sombras Tradicionais. Apesar de ter se distanciado, rompido e afastado dele, esse movimento não se deu por uma suposta superioridade, mas para que pudesse criar uma linguagem própria, orgânica e coerente com sua abrangência cultural. O </w:t>
      </w:r>
      <w:r>
        <w:rPr>
          <w:rFonts w:ascii="Times New Roman" w:hAnsi="Times New Roman" w:cs="Times New Roman"/>
        </w:rPr>
        <w:t>t</w:t>
      </w:r>
      <w:r w:rsidRPr="00FD3D28">
        <w:rPr>
          <w:rFonts w:ascii="Times New Roman" w:hAnsi="Times New Roman" w:cs="Times New Roman"/>
        </w:rPr>
        <w:t xml:space="preserve">eatro de </w:t>
      </w:r>
      <w:r>
        <w:rPr>
          <w:rFonts w:ascii="Times New Roman" w:hAnsi="Times New Roman" w:cs="Times New Roman"/>
        </w:rPr>
        <w:t>s</w:t>
      </w:r>
      <w:r w:rsidRPr="00FD3D28">
        <w:rPr>
          <w:rFonts w:ascii="Times New Roman" w:hAnsi="Times New Roman" w:cs="Times New Roman"/>
        </w:rPr>
        <w:t xml:space="preserve">ombras contemporâneo não deve ser visto como um avanço, uma superação qualitativa das grandes tradições: de forma alguma podemos defini-lo como "melhor" nem criar hierarquias nesse sentido. </w:t>
      </w:r>
      <w:r>
        <w:rPr>
          <w:rFonts w:ascii="Times New Roman" w:hAnsi="Times New Roman" w:cs="Times New Roman"/>
        </w:rPr>
        <w:t>Ele é</w:t>
      </w:r>
      <w:r w:rsidRPr="00FD3D28">
        <w:rPr>
          <w:rFonts w:ascii="Times New Roman" w:hAnsi="Times New Roman" w:cs="Times New Roman"/>
        </w:rPr>
        <w:t xml:space="preserve"> diferente, até </w:t>
      </w:r>
      <w:r>
        <w:rPr>
          <w:rFonts w:ascii="Times New Roman" w:hAnsi="Times New Roman" w:cs="Times New Roman"/>
        </w:rPr>
        <w:t>pelo fato de ser</w:t>
      </w:r>
      <w:r w:rsidRPr="00FD3D28">
        <w:rPr>
          <w:rFonts w:ascii="Times New Roman" w:hAnsi="Times New Roman" w:cs="Times New Roman"/>
        </w:rPr>
        <w:t xml:space="preserve"> um conjunto de experiências totalmente abertas, em contínua e rápida transformação e, em muitos aspectos, ainda suscetível a enormes mudanças</w:t>
      </w:r>
      <w:r>
        <w:rPr>
          <w:rFonts w:ascii="Times New Roman" w:hAnsi="Times New Roman" w:cs="Times New Roman"/>
        </w:rPr>
        <w:t xml:space="preserve"> (</w:t>
      </w:r>
      <w:proofErr w:type="spellStart"/>
      <w:r>
        <w:rPr>
          <w:rFonts w:ascii="Times New Roman" w:hAnsi="Times New Roman" w:cs="Times New Roman"/>
        </w:rPr>
        <w:t>Montecchi</w:t>
      </w:r>
      <w:proofErr w:type="spellEnd"/>
      <w:r>
        <w:rPr>
          <w:rFonts w:ascii="Times New Roman" w:hAnsi="Times New Roman" w:cs="Times New Roman"/>
        </w:rPr>
        <w:t>, 2012, p. 35)</w:t>
      </w:r>
      <w:r w:rsidRPr="00FD3D28">
        <w:rPr>
          <w:rFonts w:ascii="Times New Roman" w:hAnsi="Times New Roman" w:cs="Times New Roman"/>
        </w:rPr>
        <w:t>.</w:t>
      </w:r>
    </w:p>
    <w:p w14:paraId="7B8D64DD" w14:textId="77777777" w:rsidR="00833FDE" w:rsidRPr="003E1DD6" w:rsidRDefault="00833FDE" w:rsidP="00833FDE">
      <w:pPr>
        <w:spacing w:before="120" w:after="120" w:line="360" w:lineRule="auto"/>
        <w:ind w:firstLine="720"/>
        <w:jc w:val="both"/>
        <w:rPr>
          <w:rFonts w:ascii="Times New Roman" w:hAnsi="Times New Roman" w:cs="Times New Roman"/>
          <w:sz w:val="24"/>
          <w:szCs w:val="24"/>
        </w:rPr>
      </w:pPr>
      <w:r w:rsidRPr="003E1DD6">
        <w:rPr>
          <w:rFonts w:ascii="Times New Roman" w:hAnsi="Times New Roman" w:cs="Times New Roman"/>
          <w:sz w:val="24"/>
          <w:szCs w:val="24"/>
        </w:rPr>
        <w:t xml:space="preserve">Para além da comparação entre os estilos, é mais interessante pensar que, segundo </w:t>
      </w:r>
      <w:r w:rsidRPr="0083148C">
        <w:rPr>
          <w:rFonts w:ascii="Times New Roman" w:hAnsi="Times New Roman" w:cs="Times New Roman"/>
          <w:sz w:val="24"/>
          <w:szCs w:val="24"/>
        </w:rPr>
        <w:t>Octavio Paz</w:t>
      </w:r>
      <w:r>
        <w:rPr>
          <w:rFonts w:ascii="Times New Roman" w:hAnsi="Times New Roman" w:cs="Times New Roman"/>
          <w:sz w:val="24"/>
          <w:szCs w:val="24"/>
        </w:rPr>
        <w:t xml:space="preserve"> (Paz, 1984, p. 23)</w:t>
      </w:r>
      <w:r w:rsidRPr="0083148C">
        <w:rPr>
          <w:rFonts w:ascii="Times New Roman" w:hAnsi="Times New Roman" w:cs="Times New Roman"/>
          <w:sz w:val="24"/>
          <w:szCs w:val="24"/>
        </w:rPr>
        <w:t>,</w:t>
      </w:r>
      <w:r w:rsidRPr="003E1DD6">
        <w:rPr>
          <w:rFonts w:ascii="Times New Roman" w:hAnsi="Times New Roman" w:cs="Times New Roman"/>
          <w:sz w:val="24"/>
          <w:szCs w:val="24"/>
        </w:rPr>
        <w:t xml:space="preserve"> a Modernidade é a união de todos os tempos e todos os espaços. Neste sentido, a produção cultural contemporânea possibilita o convívio desses diversos estilos de teatro de sombras. O teatro de sombras asiático tradicional ainda é produzido, convivendo com as inúmeras apresentações de “</w:t>
      </w:r>
      <w:proofErr w:type="spellStart"/>
      <w:r w:rsidRPr="003E1DD6">
        <w:rPr>
          <w:rFonts w:ascii="Times New Roman" w:hAnsi="Times New Roman" w:cs="Times New Roman"/>
          <w:sz w:val="24"/>
          <w:szCs w:val="24"/>
        </w:rPr>
        <w:t>shadow</w:t>
      </w:r>
      <w:proofErr w:type="spellEnd"/>
      <w:r w:rsidRPr="003E1DD6">
        <w:rPr>
          <w:rFonts w:ascii="Times New Roman" w:hAnsi="Times New Roman" w:cs="Times New Roman"/>
          <w:sz w:val="24"/>
          <w:szCs w:val="24"/>
        </w:rPr>
        <w:t xml:space="preserve"> dance” feitas para a TV; a estética do teatro de sombras moderno é apropriada pelo cinema, desde </w:t>
      </w:r>
      <w:r>
        <w:rPr>
          <w:rFonts w:ascii="Times New Roman" w:hAnsi="Times New Roman" w:cs="Times New Roman"/>
          <w:sz w:val="24"/>
          <w:szCs w:val="24"/>
        </w:rPr>
        <w:t xml:space="preserve">F. W. </w:t>
      </w:r>
      <w:r w:rsidRPr="00F12FE7">
        <w:rPr>
          <w:rFonts w:ascii="Times New Roman" w:hAnsi="Times New Roman" w:cs="Times New Roman"/>
          <w:sz w:val="24"/>
          <w:szCs w:val="24"/>
        </w:rPr>
        <w:t>Murnau</w:t>
      </w:r>
      <w:r w:rsidRPr="00F12FE7">
        <w:rPr>
          <w:rStyle w:val="Refdenotaderodap"/>
          <w:rFonts w:ascii="Times New Roman" w:hAnsi="Times New Roman" w:cs="Times New Roman"/>
          <w:sz w:val="24"/>
          <w:szCs w:val="24"/>
        </w:rPr>
        <w:footnoteReference w:id="33"/>
      </w:r>
      <w:r w:rsidRPr="00F12FE7">
        <w:rPr>
          <w:rFonts w:ascii="Times New Roman" w:hAnsi="Times New Roman" w:cs="Times New Roman"/>
          <w:sz w:val="24"/>
          <w:szCs w:val="24"/>
        </w:rPr>
        <w:t>,</w:t>
      </w:r>
      <w:r w:rsidRPr="003E1DD6">
        <w:rPr>
          <w:rFonts w:ascii="Times New Roman" w:hAnsi="Times New Roman" w:cs="Times New Roman"/>
          <w:sz w:val="24"/>
          <w:szCs w:val="24"/>
        </w:rPr>
        <w:t xml:space="preserve"> </w:t>
      </w:r>
      <w:r w:rsidRPr="00CA3DF0">
        <w:rPr>
          <w:rFonts w:ascii="Times New Roman" w:hAnsi="Times New Roman" w:cs="Times New Roman"/>
          <w:sz w:val="24"/>
          <w:szCs w:val="24"/>
        </w:rPr>
        <w:t xml:space="preserve">passando por Lotte </w:t>
      </w:r>
      <w:proofErr w:type="spellStart"/>
      <w:r w:rsidRPr="00CA3DF0">
        <w:rPr>
          <w:rFonts w:ascii="Times New Roman" w:hAnsi="Times New Roman" w:cs="Times New Roman"/>
          <w:sz w:val="24"/>
          <w:szCs w:val="24"/>
        </w:rPr>
        <w:t>Reiniger</w:t>
      </w:r>
      <w:proofErr w:type="spellEnd"/>
      <w:r w:rsidRPr="00CA3DF0">
        <w:rPr>
          <w:rStyle w:val="Refdenotaderodap"/>
          <w:rFonts w:ascii="Times New Roman" w:hAnsi="Times New Roman" w:cs="Times New Roman"/>
          <w:sz w:val="24"/>
          <w:szCs w:val="24"/>
        </w:rPr>
        <w:footnoteReference w:id="34"/>
      </w:r>
      <w:r w:rsidRPr="00CA3DF0">
        <w:rPr>
          <w:rFonts w:ascii="Times New Roman" w:hAnsi="Times New Roman" w:cs="Times New Roman"/>
          <w:sz w:val="24"/>
          <w:szCs w:val="24"/>
        </w:rPr>
        <w:t xml:space="preserve"> e chegando a Michel </w:t>
      </w:r>
      <w:proofErr w:type="spellStart"/>
      <w:r w:rsidRPr="00CA3DF0">
        <w:rPr>
          <w:rFonts w:ascii="Times New Roman" w:hAnsi="Times New Roman" w:cs="Times New Roman"/>
          <w:sz w:val="24"/>
          <w:szCs w:val="24"/>
        </w:rPr>
        <w:t>Ocelot</w:t>
      </w:r>
      <w:proofErr w:type="spellEnd"/>
      <w:r w:rsidRPr="00CA3DF0">
        <w:rPr>
          <w:rStyle w:val="Refdenotaderodap"/>
          <w:rFonts w:ascii="Times New Roman" w:hAnsi="Times New Roman" w:cs="Times New Roman"/>
          <w:sz w:val="24"/>
          <w:szCs w:val="24"/>
        </w:rPr>
        <w:footnoteReference w:id="35"/>
      </w:r>
      <w:r w:rsidRPr="00CA3DF0">
        <w:rPr>
          <w:rFonts w:ascii="Times New Roman" w:hAnsi="Times New Roman" w:cs="Times New Roman"/>
          <w:sz w:val="24"/>
          <w:szCs w:val="24"/>
        </w:rPr>
        <w:t>;</w:t>
      </w:r>
      <w:r w:rsidRPr="003E1DD6">
        <w:rPr>
          <w:rFonts w:ascii="Times New Roman" w:hAnsi="Times New Roman" w:cs="Times New Roman"/>
          <w:sz w:val="24"/>
          <w:szCs w:val="24"/>
        </w:rPr>
        <w:t xml:space="preserve"> o teatro de sombras contemporâneo dialoga com toda essa tradição, reinventando-a, rejeitando-a, reinterpretando-a. </w:t>
      </w:r>
    </w:p>
    <w:p w14:paraId="7A635F14" w14:textId="77777777" w:rsidR="00833FDE" w:rsidRDefault="00833FDE" w:rsidP="00833FDE">
      <w:pPr>
        <w:spacing w:before="120" w:after="120" w:line="360" w:lineRule="auto"/>
        <w:ind w:firstLine="720"/>
        <w:jc w:val="both"/>
        <w:rPr>
          <w:rFonts w:ascii="Times New Roman" w:hAnsi="Times New Roman" w:cs="Times New Roman"/>
          <w:sz w:val="24"/>
          <w:szCs w:val="24"/>
        </w:rPr>
      </w:pPr>
      <w:r w:rsidRPr="006C2794">
        <w:rPr>
          <w:rFonts w:ascii="Times New Roman" w:hAnsi="Times New Roman" w:cs="Times New Roman"/>
          <w:sz w:val="24"/>
          <w:szCs w:val="24"/>
        </w:rPr>
        <w:t xml:space="preserve">Assim, nos textos que </w:t>
      </w:r>
      <w:r>
        <w:rPr>
          <w:rFonts w:ascii="Times New Roman" w:hAnsi="Times New Roman" w:cs="Times New Roman"/>
          <w:sz w:val="24"/>
          <w:szCs w:val="24"/>
        </w:rPr>
        <w:t>se</w:t>
      </w:r>
      <w:r w:rsidRPr="006C2794">
        <w:rPr>
          <w:rFonts w:ascii="Times New Roman" w:hAnsi="Times New Roman" w:cs="Times New Roman"/>
          <w:sz w:val="24"/>
          <w:szCs w:val="24"/>
        </w:rPr>
        <w:t xml:space="preserve"> seg</w:t>
      </w:r>
      <w:r>
        <w:rPr>
          <w:rFonts w:ascii="Times New Roman" w:hAnsi="Times New Roman" w:cs="Times New Roman"/>
          <w:sz w:val="24"/>
          <w:szCs w:val="24"/>
        </w:rPr>
        <w:t xml:space="preserve">uem, menos do que </w:t>
      </w:r>
      <w:r w:rsidRPr="006C2794">
        <w:rPr>
          <w:rFonts w:ascii="Times New Roman" w:hAnsi="Times New Roman" w:cs="Times New Roman"/>
          <w:sz w:val="24"/>
          <w:szCs w:val="24"/>
        </w:rPr>
        <w:t xml:space="preserve">descrever o que caracteriza cada um dos estilos, </w:t>
      </w:r>
      <w:r>
        <w:rPr>
          <w:rFonts w:ascii="Times New Roman" w:hAnsi="Times New Roman" w:cs="Times New Roman"/>
          <w:sz w:val="24"/>
          <w:szCs w:val="24"/>
        </w:rPr>
        <w:t>abordagem já realizada por outros autores</w:t>
      </w:r>
      <w:r>
        <w:rPr>
          <w:rStyle w:val="Refdenotaderodap"/>
          <w:rFonts w:ascii="Times New Roman" w:hAnsi="Times New Roman" w:cs="Times New Roman"/>
          <w:sz w:val="24"/>
          <w:szCs w:val="24"/>
        </w:rPr>
        <w:footnoteReference w:id="36"/>
      </w:r>
      <w:r>
        <w:rPr>
          <w:rFonts w:ascii="Times New Roman" w:hAnsi="Times New Roman" w:cs="Times New Roman"/>
          <w:sz w:val="24"/>
          <w:szCs w:val="24"/>
        </w:rPr>
        <w:t xml:space="preserve">, importa-nos verificar como os </w:t>
      </w:r>
      <w:proofErr w:type="spellStart"/>
      <w:r>
        <w:rPr>
          <w:rFonts w:ascii="Times New Roman" w:hAnsi="Times New Roman" w:cs="Times New Roman"/>
          <w:sz w:val="24"/>
          <w:szCs w:val="24"/>
        </w:rPr>
        <w:t>sombristas</w:t>
      </w:r>
      <w:proofErr w:type="spellEnd"/>
      <w:r>
        <w:rPr>
          <w:rFonts w:ascii="Times New Roman" w:hAnsi="Times New Roman" w:cs="Times New Roman"/>
          <w:sz w:val="24"/>
          <w:szCs w:val="24"/>
        </w:rPr>
        <w:t xml:space="preserve"> contemporâneos, de um lado, lidam com esta tradição (estilo tradicional e </w:t>
      </w:r>
      <w:r>
        <w:rPr>
          <w:rFonts w:ascii="Times New Roman" w:hAnsi="Times New Roman" w:cs="Times New Roman"/>
          <w:sz w:val="24"/>
          <w:szCs w:val="24"/>
        </w:rPr>
        <w:lastRenderedPageBreak/>
        <w:t>estilo contemporâneo) e, por outro, apresentam novas configurações para o estilo contemporâneo. Neste processo, irei valorizar o modo como, em sua prática artística marcada pelo diálogo com as práticas performativas, o Laboratório/Coletivo e a Cia. Quase Cinema vêm lidando tais estilos. Trata-se assim de uma ótica do artista que transita pelos estilos sem a preocupação de classificá-los, mas sim de pensar como uma determinada técnica pode servir para expressar determinadas ideias, questões e sentimentos próprios da vida social contemporânea.</w:t>
      </w:r>
      <w:r w:rsidRPr="006C2794">
        <w:rPr>
          <w:rFonts w:ascii="Times New Roman" w:hAnsi="Times New Roman" w:cs="Times New Roman"/>
          <w:sz w:val="24"/>
          <w:szCs w:val="24"/>
        </w:rPr>
        <w:t xml:space="preserve"> </w:t>
      </w:r>
      <w:r w:rsidRPr="005545E1">
        <w:rPr>
          <w:rFonts w:ascii="Times New Roman" w:hAnsi="Times New Roman" w:cs="Times New Roman"/>
          <w:sz w:val="24"/>
          <w:szCs w:val="24"/>
        </w:rPr>
        <w:t>Assim, a ideia de uma hipermodernidade que agrega vários tempos, vários espaços, várias técnicas e tecnologias se afirma. Por sua vez, cabe a pergunta: ao falarmos sobre o teatro de sombras contemporâneo estamos falando sobre o que? O que é contemporâneo no “teatro de sombras contemporâneo”?</w:t>
      </w:r>
    </w:p>
    <w:p w14:paraId="51437894" w14:textId="77777777" w:rsidR="00833FDE" w:rsidRPr="003E1DD6" w:rsidRDefault="00833FDE" w:rsidP="00833FDE">
      <w:pPr>
        <w:pStyle w:val="PargrafodaLista"/>
        <w:spacing w:before="120" w:after="120" w:line="360" w:lineRule="auto"/>
        <w:ind w:left="0" w:firstLine="709"/>
        <w:contextualSpacing w:val="0"/>
        <w:jc w:val="both"/>
        <w:rPr>
          <w:rFonts w:ascii="Times New Roman" w:hAnsi="Times New Roman" w:cs="Times New Roman"/>
          <w:b/>
          <w:sz w:val="24"/>
          <w:szCs w:val="24"/>
        </w:rPr>
      </w:pPr>
      <w:r w:rsidRPr="003E1DD6">
        <w:rPr>
          <w:rFonts w:ascii="Times New Roman" w:hAnsi="Times New Roman" w:cs="Times New Roman"/>
          <w:b/>
          <w:sz w:val="24"/>
          <w:szCs w:val="24"/>
        </w:rPr>
        <w:t>O estilo tradicional</w:t>
      </w:r>
    </w:p>
    <w:p w14:paraId="2475986A" w14:textId="77777777" w:rsidR="00833FDE" w:rsidRDefault="00833FDE" w:rsidP="00833FDE">
      <w:pPr>
        <w:spacing w:before="120" w:after="12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Segundo </w:t>
      </w:r>
      <w:proofErr w:type="spellStart"/>
      <w:r>
        <w:rPr>
          <w:rFonts w:ascii="Times New Roman" w:hAnsi="Times New Roman" w:cs="Times New Roman"/>
          <w:sz w:val="24"/>
          <w:szCs w:val="24"/>
        </w:rPr>
        <w:t>Currell</w:t>
      </w:r>
      <w:proofErr w:type="spellEnd"/>
      <w:r>
        <w:rPr>
          <w:rFonts w:ascii="Times New Roman" w:hAnsi="Times New Roman" w:cs="Times New Roman"/>
          <w:sz w:val="24"/>
          <w:szCs w:val="24"/>
        </w:rPr>
        <w:t xml:space="preserve"> (2007), o </w:t>
      </w:r>
      <w:r w:rsidRPr="003E1DD6">
        <w:rPr>
          <w:rFonts w:ascii="Times New Roman" w:hAnsi="Times New Roman" w:cs="Times New Roman"/>
          <w:sz w:val="24"/>
          <w:szCs w:val="24"/>
        </w:rPr>
        <w:t>estilo tradicional d</w:t>
      </w:r>
      <w:r>
        <w:rPr>
          <w:rFonts w:ascii="Times New Roman" w:hAnsi="Times New Roman" w:cs="Times New Roman"/>
          <w:sz w:val="24"/>
          <w:szCs w:val="24"/>
        </w:rPr>
        <w:t>o</w:t>
      </w:r>
      <w:r w:rsidRPr="003E1DD6">
        <w:rPr>
          <w:rFonts w:ascii="Times New Roman" w:hAnsi="Times New Roman" w:cs="Times New Roman"/>
          <w:sz w:val="24"/>
          <w:szCs w:val="24"/>
        </w:rPr>
        <w:t xml:space="preserve"> teatro de sombras </w:t>
      </w:r>
      <w:r>
        <w:rPr>
          <w:rFonts w:ascii="Times New Roman" w:hAnsi="Times New Roman" w:cs="Times New Roman"/>
          <w:sz w:val="24"/>
          <w:szCs w:val="24"/>
        </w:rPr>
        <w:t xml:space="preserve">compreende as </w:t>
      </w:r>
      <w:r w:rsidRPr="003E1DD6">
        <w:rPr>
          <w:rFonts w:ascii="Times New Roman" w:hAnsi="Times New Roman" w:cs="Times New Roman"/>
          <w:sz w:val="24"/>
          <w:szCs w:val="24"/>
        </w:rPr>
        <w:t xml:space="preserve">práticas teatrais realizadas </w:t>
      </w:r>
      <w:r>
        <w:rPr>
          <w:rFonts w:ascii="Times New Roman" w:hAnsi="Times New Roman" w:cs="Times New Roman"/>
          <w:sz w:val="24"/>
          <w:szCs w:val="24"/>
        </w:rPr>
        <w:t>n</w:t>
      </w:r>
      <w:r w:rsidRPr="003E1DD6">
        <w:rPr>
          <w:rFonts w:ascii="Times New Roman" w:hAnsi="Times New Roman" w:cs="Times New Roman"/>
          <w:sz w:val="24"/>
          <w:szCs w:val="24"/>
        </w:rPr>
        <w:t xml:space="preserve">a China, Índia (em seus diferentes estilos, como o </w:t>
      </w:r>
      <w:proofErr w:type="spellStart"/>
      <w:r w:rsidRPr="003E1DD6">
        <w:rPr>
          <w:rFonts w:ascii="Times New Roman" w:hAnsi="Times New Roman" w:cs="Times New Roman"/>
          <w:sz w:val="24"/>
          <w:szCs w:val="24"/>
        </w:rPr>
        <w:t>Tholu</w:t>
      </w:r>
      <w:proofErr w:type="spellEnd"/>
      <w:r w:rsidRPr="003E1DD6">
        <w:rPr>
          <w:rFonts w:ascii="Times New Roman" w:hAnsi="Times New Roman" w:cs="Times New Roman"/>
          <w:sz w:val="24"/>
          <w:szCs w:val="24"/>
        </w:rPr>
        <w:t xml:space="preserve"> </w:t>
      </w:r>
      <w:proofErr w:type="spellStart"/>
      <w:r w:rsidRPr="003E1DD6">
        <w:rPr>
          <w:rFonts w:ascii="Times New Roman" w:hAnsi="Times New Roman" w:cs="Times New Roman"/>
          <w:sz w:val="24"/>
          <w:szCs w:val="24"/>
        </w:rPr>
        <w:t>Bomalatta</w:t>
      </w:r>
      <w:proofErr w:type="spellEnd"/>
      <w:r w:rsidRPr="003E1DD6">
        <w:rPr>
          <w:rFonts w:ascii="Times New Roman" w:hAnsi="Times New Roman" w:cs="Times New Roman"/>
          <w:sz w:val="24"/>
          <w:szCs w:val="24"/>
        </w:rPr>
        <w:t xml:space="preserve">), Indonésia (o </w:t>
      </w:r>
      <w:proofErr w:type="spellStart"/>
      <w:r w:rsidRPr="003E1DD6">
        <w:rPr>
          <w:rFonts w:ascii="Times New Roman" w:hAnsi="Times New Roman" w:cs="Times New Roman"/>
          <w:sz w:val="24"/>
          <w:szCs w:val="24"/>
        </w:rPr>
        <w:t>Wayang</w:t>
      </w:r>
      <w:proofErr w:type="spellEnd"/>
      <w:r w:rsidRPr="003E1DD6">
        <w:rPr>
          <w:rFonts w:ascii="Times New Roman" w:hAnsi="Times New Roman" w:cs="Times New Roman"/>
          <w:sz w:val="24"/>
          <w:szCs w:val="24"/>
        </w:rPr>
        <w:t xml:space="preserve">), Tailândia, Turquia (o </w:t>
      </w:r>
      <w:proofErr w:type="spellStart"/>
      <w:r w:rsidRPr="003E1DD6">
        <w:rPr>
          <w:rFonts w:ascii="Times New Roman" w:hAnsi="Times New Roman" w:cs="Times New Roman"/>
          <w:sz w:val="24"/>
          <w:szCs w:val="24"/>
        </w:rPr>
        <w:t>Karagoz</w:t>
      </w:r>
      <w:proofErr w:type="spellEnd"/>
      <w:r w:rsidRPr="003E1DD6">
        <w:rPr>
          <w:rFonts w:ascii="Times New Roman" w:hAnsi="Times New Roman" w:cs="Times New Roman"/>
          <w:sz w:val="24"/>
          <w:szCs w:val="24"/>
        </w:rPr>
        <w:t xml:space="preserve">) e Grécia (o </w:t>
      </w:r>
      <w:proofErr w:type="spellStart"/>
      <w:r w:rsidRPr="003E1DD6">
        <w:rPr>
          <w:rFonts w:ascii="Times New Roman" w:hAnsi="Times New Roman" w:cs="Times New Roman"/>
          <w:sz w:val="24"/>
          <w:szCs w:val="24"/>
        </w:rPr>
        <w:t>Karaghiozis</w:t>
      </w:r>
      <w:proofErr w:type="spellEnd"/>
      <w:r w:rsidRPr="003E1DD6">
        <w:rPr>
          <w:rFonts w:ascii="Times New Roman" w:hAnsi="Times New Roman" w:cs="Times New Roman"/>
          <w:sz w:val="24"/>
          <w:szCs w:val="24"/>
        </w:rPr>
        <w:t xml:space="preserve"> ou </w:t>
      </w:r>
      <w:proofErr w:type="spellStart"/>
      <w:r w:rsidRPr="003E1DD6">
        <w:rPr>
          <w:rFonts w:ascii="Times New Roman" w:hAnsi="Times New Roman" w:cs="Times New Roman"/>
          <w:sz w:val="24"/>
          <w:szCs w:val="24"/>
        </w:rPr>
        <w:t>Karagiozis</w:t>
      </w:r>
      <w:proofErr w:type="spellEnd"/>
      <w:r w:rsidRPr="003E1DD6">
        <w:rPr>
          <w:rFonts w:ascii="Times New Roman" w:hAnsi="Times New Roman" w:cs="Times New Roman"/>
          <w:sz w:val="24"/>
          <w:szCs w:val="24"/>
        </w:rPr>
        <w:t>). Apesar das diferenças culturais</w:t>
      </w:r>
      <w:r>
        <w:rPr>
          <w:rFonts w:ascii="Times New Roman" w:hAnsi="Times New Roman" w:cs="Times New Roman"/>
          <w:sz w:val="24"/>
          <w:szCs w:val="24"/>
        </w:rPr>
        <w:t xml:space="preserve"> e das eventuais similaridades</w:t>
      </w:r>
      <w:r w:rsidRPr="003E1DD6">
        <w:rPr>
          <w:rFonts w:ascii="Times New Roman" w:hAnsi="Times New Roman" w:cs="Times New Roman"/>
          <w:sz w:val="24"/>
          <w:szCs w:val="24"/>
        </w:rPr>
        <w:t xml:space="preserve">, essas formas possuem </w:t>
      </w:r>
      <w:r>
        <w:rPr>
          <w:rFonts w:ascii="Times New Roman" w:hAnsi="Times New Roman" w:cs="Times New Roman"/>
          <w:sz w:val="24"/>
          <w:szCs w:val="24"/>
        </w:rPr>
        <w:t xml:space="preserve">um </w:t>
      </w:r>
      <w:r w:rsidRPr="003E1DD6">
        <w:rPr>
          <w:rFonts w:ascii="Times New Roman" w:hAnsi="Times New Roman" w:cs="Times New Roman"/>
          <w:sz w:val="24"/>
          <w:szCs w:val="24"/>
        </w:rPr>
        <w:t xml:space="preserve">elemento em comum, </w:t>
      </w:r>
      <w:r>
        <w:rPr>
          <w:rFonts w:ascii="Times New Roman" w:hAnsi="Times New Roman" w:cs="Times New Roman"/>
          <w:sz w:val="24"/>
          <w:szCs w:val="24"/>
        </w:rPr>
        <w:t xml:space="preserve">a saber, </w:t>
      </w:r>
      <w:r w:rsidRPr="003E1DD6">
        <w:rPr>
          <w:rFonts w:ascii="Times New Roman" w:hAnsi="Times New Roman" w:cs="Times New Roman"/>
          <w:sz w:val="24"/>
          <w:szCs w:val="24"/>
        </w:rPr>
        <w:t>a técnica de projeção</w:t>
      </w:r>
      <w:r>
        <w:rPr>
          <w:rFonts w:ascii="Times New Roman" w:hAnsi="Times New Roman" w:cs="Times New Roman"/>
          <w:sz w:val="24"/>
          <w:szCs w:val="24"/>
        </w:rPr>
        <w:t>: o</w:t>
      </w:r>
      <w:r w:rsidRPr="003E1DD6">
        <w:rPr>
          <w:rFonts w:ascii="Times New Roman" w:hAnsi="Times New Roman" w:cs="Times New Roman"/>
          <w:sz w:val="24"/>
          <w:szCs w:val="24"/>
        </w:rPr>
        <w:t>cultos aos espectadores – na maioria das vezes, embora existam exceções</w:t>
      </w:r>
      <w:r w:rsidRPr="003E1DD6">
        <w:rPr>
          <w:rStyle w:val="Refdenotaderodap"/>
          <w:rFonts w:ascii="Times New Roman" w:hAnsi="Times New Roman" w:cs="Times New Roman"/>
          <w:sz w:val="24"/>
          <w:szCs w:val="24"/>
        </w:rPr>
        <w:footnoteReference w:id="37"/>
      </w:r>
      <w:r w:rsidRPr="003E1DD6">
        <w:rPr>
          <w:rFonts w:ascii="Times New Roman" w:hAnsi="Times New Roman" w:cs="Times New Roman"/>
          <w:sz w:val="24"/>
          <w:szCs w:val="24"/>
        </w:rPr>
        <w:t xml:space="preserve"> – os performers-</w:t>
      </w:r>
      <w:proofErr w:type="spellStart"/>
      <w:r w:rsidRPr="003E1DD6">
        <w:rPr>
          <w:rFonts w:ascii="Times New Roman" w:hAnsi="Times New Roman" w:cs="Times New Roman"/>
          <w:sz w:val="24"/>
          <w:szCs w:val="24"/>
        </w:rPr>
        <w:t>sombristas</w:t>
      </w:r>
      <w:proofErr w:type="spellEnd"/>
      <w:r w:rsidRPr="003E1DD6">
        <w:rPr>
          <w:rFonts w:ascii="Times New Roman" w:hAnsi="Times New Roman" w:cs="Times New Roman"/>
          <w:sz w:val="24"/>
          <w:szCs w:val="24"/>
        </w:rPr>
        <w:t xml:space="preserve"> colocam </w:t>
      </w:r>
      <w:r>
        <w:rPr>
          <w:rFonts w:ascii="Times New Roman" w:hAnsi="Times New Roman" w:cs="Times New Roman"/>
          <w:sz w:val="24"/>
          <w:szCs w:val="24"/>
        </w:rPr>
        <w:t>suas</w:t>
      </w:r>
      <w:r w:rsidRPr="003E1DD6">
        <w:rPr>
          <w:rFonts w:ascii="Times New Roman" w:hAnsi="Times New Roman" w:cs="Times New Roman"/>
          <w:sz w:val="24"/>
          <w:szCs w:val="24"/>
        </w:rPr>
        <w:t xml:space="preserve"> figuras</w:t>
      </w:r>
      <w:r>
        <w:rPr>
          <w:rStyle w:val="Refdenotaderodap"/>
          <w:rFonts w:ascii="Times New Roman" w:hAnsi="Times New Roman" w:cs="Times New Roman"/>
          <w:sz w:val="24"/>
          <w:szCs w:val="24"/>
        </w:rPr>
        <w:footnoteReference w:id="38"/>
      </w:r>
      <w:r w:rsidRPr="003E1DD6">
        <w:rPr>
          <w:rFonts w:ascii="Times New Roman" w:hAnsi="Times New Roman" w:cs="Times New Roman"/>
          <w:sz w:val="24"/>
          <w:szCs w:val="24"/>
        </w:rPr>
        <w:t xml:space="preserve"> bem próximas a uma tela recebendo uma luz que permite que elas se tornem visíveis para os espectadores, situados em frente a essa tela, como se fosse uma tela de cinema. De modo geral, são utilizadas uma ou várias fontes de luz difusa, como por exemplo: tochas, velas, lâmpadas de óleo, lâmpadas incandescentes e, atualmente, lâmpadas fluorescentes tubulares (que possibilitam que a figura se torne visível). A rigor, podemos dizer que as propriedades específicas da sombra não são exploradas nessa forma teatral. As figuras se destacam por sua ornamentação, suas cores e pelos movimentos ou articulações de suas partes (braços, pernas, cabeça). Em suma, as figuras são o cerne da narrativa, embora os demais elementos, como a música, a dança e o canto tenham importância fundamental.</w:t>
      </w:r>
    </w:p>
    <w:p w14:paraId="4E64DB65" w14:textId="77777777" w:rsidR="00833FDE" w:rsidRDefault="00833FDE" w:rsidP="00833FDE">
      <w:pPr>
        <w:spacing w:before="120" w:after="120" w:line="36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 xml:space="preserve">Destas tradições teatrais, tive contato diretamente com o teatro de sombras grego. Na ocasião em que realizava a primeira pesquisa no Laboratório, que tocava no tema da malandragem, como veremos mais adiante, tive contato com a professora e pesquisadora </w:t>
      </w:r>
      <w:proofErr w:type="spellStart"/>
      <w:r w:rsidRPr="003E1DD6">
        <w:rPr>
          <w:rFonts w:ascii="Times New Roman" w:hAnsi="Times New Roman" w:cs="Times New Roman"/>
          <w:sz w:val="24"/>
          <w:szCs w:val="24"/>
        </w:rPr>
        <w:t>Ioanna</w:t>
      </w:r>
      <w:proofErr w:type="spellEnd"/>
      <w:r w:rsidRPr="003E1DD6">
        <w:rPr>
          <w:rFonts w:ascii="Times New Roman" w:hAnsi="Times New Roman" w:cs="Times New Roman"/>
          <w:sz w:val="24"/>
          <w:szCs w:val="24"/>
        </w:rPr>
        <w:t xml:space="preserve"> </w:t>
      </w:r>
      <w:proofErr w:type="spellStart"/>
      <w:r w:rsidRPr="003E1DD6">
        <w:rPr>
          <w:rFonts w:ascii="Times New Roman" w:hAnsi="Times New Roman" w:cs="Times New Roman"/>
          <w:sz w:val="24"/>
          <w:szCs w:val="24"/>
        </w:rPr>
        <w:t>Papageorgiou</w:t>
      </w:r>
      <w:proofErr w:type="spellEnd"/>
      <w:r w:rsidRPr="003E1DD6">
        <w:rPr>
          <w:rFonts w:ascii="Times New Roman" w:hAnsi="Times New Roman" w:cs="Times New Roman"/>
          <w:sz w:val="24"/>
          <w:szCs w:val="24"/>
        </w:rPr>
        <w:t xml:space="preserve">, </w:t>
      </w:r>
      <w:r>
        <w:rPr>
          <w:rFonts w:ascii="Times New Roman" w:hAnsi="Times New Roman" w:cs="Times New Roman"/>
          <w:sz w:val="24"/>
          <w:szCs w:val="24"/>
        </w:rPr>
        <w:t xml:space="preserve">que me falou sobre as características do </w:t>
      </w:r>
      <w:proofErr w:type="spellStart"/>
      <w:r>
        <w:rPr>
          <w:rFonts w:ascii="Times New Roman" w:hAnsi="Times New Roman" w:cs="Times New Roman"/>
          <w:sz w:val="24"/>
          <w:szCs w:val="24"/>
        </w:rPr>
        <w:t>Karagiozis</w:t>
      </w:r>
      <w:proofErr w:type="spellEnd"/>
      <w:r>
        <w:rPr>
          <w:rStyle w:val="Refdenotaderodap"/>
          <w:rFonts w:ascii="Times New Roman" w:hAnsi="Times New Roman" w:cs="Times New Roman"/>
          <w:sz w:val="24"/>
          <w:szCs w:val="24"/>
        </w:rPr>
        <w:footnoteReference w:id="39"/>
      </w:r>
      <w:r>
        <w:rPr>
          <w:rFonts w:ascii="Times New Roman" w:hAnsi="Times New Roman" w:cs="Times New Roman"/>
          <w:sz w:val="24"/>
          <w:szCs w:val="24"/>
        </w:rPr>
        <w:t xml:space="preserve">, que é considerado como um </w:t>
      </w:r>
      <w:proofErr w:type="spellStart"/>
      <w:r w:rsidRPr="00675356">
        <w:rPr>
          <w:rFonts w:ascii="Times New Roman" w:hAnsi="Times New Roman" w:cs="Times New Roman"/>
          <w:i/>
          <w:iCs/>
          <w:sz w:val="24"/>
          <w:szCs w:val="24"/>
        </w:rPr>
        <w:t>trickster</w:t>
      </w:r>
      <w:proofErr w:type="spellEnd"/>
      <w:r>
        <w:rPr>
          <w:rFonts w:ascii="Times New Roman" w:hAnsi="Times New Roman" w:cs="Times New Roman"/>
          <w:sz w:val="24"/>
          <w:szCs w:val="24"/>
        </w:rPr>
        <w:t xml:space="preserve">. Este interesse mútuo pela figura do </w:t>
      </w:r>
      <w:proofErr w:type="spellStart"/>
      <w:r w:rsidRPr="00A06DB2">
        <w:rPr>
          <w:rFonts w:ascii="Times New Roman" w:hAnsi="Times New Roman" w:cs="Times New Roman"/>
          <w:i/>
          <w:iCs/>
          <w:sz w:val="24"/>
          <w:szCs w:val="24"/>
        </w:rPr>
        <w:t>trickster</w:t>
      </w:r>
      <w:proofErr w:type="spellEnd"/>
      <w:r>
        <w:rPr>
          <w:rFonts w:ascii="Times New Roman" w:hAnsi="Times New Roman" w:cs="Times New Roman"/>
          <w:sz w:val="24"/>
          <w:szCs w:val="24"/>
        </w:rPr>
        <w:t xml:space="preserve"> nos levou a desenvolver uma parceria entre a Universidade de </w:t>
      </w:r>
      <w:proofErr w:type="spellStart"/>
      <w:r>
        <w:rPr>
          <w:rFonts w:ascii="Times New Roman" w:hAnsi="Times New Roman" w:cs="Times New Roman"/>
          <w:sz w:val="24"/>
          <w:szCs w:val="24"/>
        </w:rPr>
        <w:t>Patras</w:t>
      </w:r>
      <w:proofErr w:type="spellEnd"/>
      <w:r>
        <w:rPr>
          <w:rFonts w:ascii="Times New Roman" w:hAnsi="Times New Roman" w:cs="Times New Roman"/>
          <w:sz w:val="24"/>
          <w:szCs w:val="24"/>
        </w:rPr>
        <w:t xml:space="preserve">, na Grécia, e a Universidade Federal do Rio de Janeiro. Esta parceria foi selada por um acordo da Erasmus </w:t>
      </w:r>
      <w:proofErr w:type="spellStart"/>
      <w:r>
        <w:rPr>
          <w:rFonts w:ascii="Times New Roman" w:hAnsi="Times New Roman" w:cs="Times New Roman"/>
          <w:sz w:val="24"/>
          <w:szCs w:val="24"/>
        </w:rPr>
        <w:t>Mundus</w:t>
      </w:r>
      <w:proofErr w:type="spellEnd"/>
      <w:r>
        <w:rPr>
          <w:rFonts w:ascii="Times New Roman" w:hAnsi="Times New Roman" w:cs="Times New Roman"/>
          <w:sz w:val="24"/>
          <w:szCs w:val="24"/>
        </w:rPr>
        <w:t>, que me levou à Grécia e trouxe a referida professora ao Brasil, no ano de 2018.</w:t>
      </w:r>
    </w:p>
    <w:p w14:paraId="0E419713" w14:textId="77777777" w:rsidR="00833FDE" w:rsidRDefault="00833FDE" w:rsidP="00833FDE">
      <w:pPr>
        <w:spacing w:before="120" w:after="120" w:line="360" w:lineRule="auto"/>
        <w:ind w:firstLine="709"/>
        <w:jc w:val="both"/>
        <w:rPr>
          <w:rFonts w:ascii="Times New Roman" w:hAnsi="Times New Roman" w:cs="Times New Roman"/>
          <w:sz w:val="24"/>
          <w:szCs w:val="24"/>
        </w:rPr>
      </w:pPr>
      <w:r>
        <w:rPr>
          <w:rFonts w:ascii="Times New Roman" w:hAnsi="Times New Roman" w:cs="Times New Roman"/>
          <w:sz w:val="24"/>
          <w:szCs w:val="24"/>
        </w:rPr>
        <w:t>Na</w:t>
      </w:r>
      <w:r w:rsidRPr="003E1DD6">
        <w:rPr>
          <w:rFonts w:ascii="Times New Roman" w:hAnsi="Times New Roman" w:cs="Times New Roman"/>
          <w:sz w:val="24"/>
          <w:szCs w:val="24"/>
        </w:rPr>
        <w:t xml:space="preserve"> Grécia, </w:t>
      </w:r>
      <w:r>
        <w:rPr>
          <w:rFonts w:ascii="Times New Roman" w:hAnsi="Times New Roman" w:cs="Times New Roman"/>
          <w:sz w:val="24"/>
          <w:szCs w:val="24"/>
        </w:rPr>
        <w:t>conheci um pouco d</w:t>
      </w:r>
      <w:r w:rsidRPr="003E1DD6">
        <w:rPr>
          <w:rFonts w:ascii="Times New Roman" w:hAnsi="Times New Roman" w:cs="Times New Roman"/>
          <w:sz w:val="24"/>
          <w:szCs w:val="24"/>
        </w:rPr>
        <w:t xml:space="preserve">a tradição do </w:t>
      </w:r>
      <w:proofErr w:type="spellStart"/>
      <w:r w:rsidRPr="003E1DD6">
        <w:rPr>
          <w:rFonts w:ascii="Times New Roman" w:hAnsi="Times New Roman" w:cs="Times New Roman"/>
          <w:sz w:val="24"/>
          <w:szCs w:val="24"/>
        </w:rPr>
        <w:t>Karagiozis</w:t>
      </w:r>
      <w:proofErr w:type="spellEnd"/>
      <w:r>
        <w:rPr>
          <w:rFonts w:ascii="Times New Roman" w:hAnsi="Times New Roman" w:cs="Times New Roman"/>
          <w:sz w:val="24"/>
          <w:szCs w:val="24"/>
        </w:rPr>
        <w:t xml:space="preserve"> a partir do contato com </w:t>
      </w:r>
      <w:proofErr w:type="spellStart"/>
      <w:r>
        <w:rPr>
          <w:rFonts w:ascii="Times New Roman" w:hAnsi="Times New Roman" w:cs="Times New Roman"/>
          <w:sz w:val="24"/>
          <w:szCs w:val="24"/>
        </w:rPr>
        <w:t>Ioanna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Papageorgiou</w:t>
      </w:r>
      <w:proofErr w:type="spellEnd"/>
      <w:r>
        <w:rPr>
          <w:rFonts w:ascii="Times New Roman" w:hAnsi="Times New Roman" w:cs="Times New Roman"/>
          <w:sz w:val="24"/>
          <w:szCs w:val="24"/>
        </w:rPr>
        <w:t xml:space="preserve">, que me levou a uma visita na </w:t>
      </w:r>
      <w:r w:rsidRPr="003E1DD6">
        <w:rPr>
          <w:rFonts w:ascii="Times New Roman" w:hAnsi="Times New Roman" w:cs="Times New Roman"/>
          <w:sz w:val="24"/>
          <w:szCs w:val="24"/>
        </w:rPr>
        <w:t xml:space="preserve">oficina do bonequeiro Kostas </w:t>
      </w:r>
      <w:proofErr w:type="spellStart"/>
      <w:r w:rsidRPr="003E1DD6">
        <w:rPr>
          <w:rFonts w:ascii="Times New Roman" w:hAnsi="Times New Roman" w:cs="Times New Roman"/>
          <w:sz w:val="24"/>
          <w:szCs w:val="24"/>
        </w:rPr>
        <w:t>Makris</w:t>
      </w:r>
      <w:proofErr w:type="spellEnd"/>
      <w:r w:rsidRPr="003E1DD6">
        <w:rPr>
          <w:rStyle w:val="Refdenotaderodap"/>
          <w:rFonts w:ascii="Times New Roman" w:hAnsi="Times New Roman" w:cs="Times New Roman"/>
          <w:sz w:val="24"/>
          <w:szCs w:val="24"/>
        </w:rPr>
        <w:footnoteReference w:id="40"/>
      </w:r>
      <w:r w:rsidRPr="003E1DD6">
        <w:rPr>
          <w:rFonts w:ascii="Times New Roman" w:hAnsi="Times New Roman" w:cs="Times New Roman"/>
          <w:sz w:val="24"/>
          <w:szCs w:val="24"/>
        </w:rPr>
        <w:t xml:space="preserve">. Nesta oficina havia uma estrutura feita para o jogo com os bonecos destinada ao estudo e atividades com crianças, isto é, não se tratava de uma estrutura de palco profissional. </w:t>
      </w:r>
      <w:r>
        <w:rPr>
          <w:rFonts w:ascii="Times New Roman" w:hAnsi="Times New Roman" w:cs="Times New Roman"/>
          <w:sz w:val="24"/>
          <w:szCs w:val="24"/>
        </w:rPr>
        <w:t xml:space="preserve">Segundo </w:t>
      </w:r>
      <w:proofErr w:type="spellStart"/>
      <w:r>
        <w:rPr>
          <w:rFonts w:ascii="Times New Roman" w:hAnsi="Times New Roman" w:cs="Times New Roman"/>
          <w:sz w:val="24"/>
          <w:szCs w:val="24"/>
        </w:rPr>
        <w:t>Loring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Danforth</w:t>
      </w:r>
      <w:proofErr w:type="spellEnd"/>
      <w:r>
        <w:rPr>
          <w:rFonts w:ascii="Times New Roman" w:hAnsi="Times New Roman" w:cs="Times New Roman"/>
          <w:sz w:val="24"/>
          <w:szCs w:val="24"/>
        </w:rPr>
        <w:t xml:space="preserve">, a tela original mede 6 metros de largura e 3 metros de altura. A estrutura da tela da oficina era bem menor, sendo </w:t>
      </w:r>
      <w:r w:rsidRPr="003E1DD6">
        <w:rPr>
          <w:rFonts w:ascii="Times New Roman" w:hAnsi="Times New Roman" w:cs="Times New Roman"/>
          <w:sz w:val="24"/>
          <w:szCs w:val="24"/>
        </w:rPr>
        <w:t>constituída por um balcão, de cerca de 2</w:t>
      </w:r>
      <w:r>
        <w:rPr>
          <w:rFonts w:ascii="Times New Roman" w:hAnsi="Times New Roman" w:cs="Times New Roman"/>
          <w:sz w:val="24"/>
          <w:szCs w:val="24"/>
        </w:rPr>
        <w:t>,8</w:t>
      </w:r>
      <w:r w:rsidRPr="003E1DD6">
        <w:rPr>
          <w:rFonts w:ascii="Times New Roman" w:hAnsi="Times New Roman" w:cs="Times New Roman"/>
          <w:sz w:val="24"/>
          <w:szCs w:val="24"/>
        </w:rPr>
        <w:t xml:space="preserve"> metros de largura, que serve de suporte para os bonecos. À frente desse balcão, há uma tela </w:t>
      </w:r>
      <w:r>
        <w:rPr>
          <w:rFonts w:ascii="Times New Roman" w:hAnsi="Times New Roman" w:cs="Times New Roman"/>
          <w:sz w:val="24"/>
          <w:szCs w:val="24"/>
        </w:rPr>
        <w:t>feita em tecido de algodão que permanece</w:t>
      </w:r>
      <w:r w:rsidRPr="003E1DD6">
        <w:rPr>
          <w:rFonts w:ascii="Times New Roman" w:hAnsi="Times New Roman" w:cs="Times New Roman"/>
          <w:sz w:val="24"/>
          <w:szCs w:val="24"/>
        </w:rPr>
        <w:t xml:space="preserve"> bastante esticada</w:t>
      </w:r>
      <w:r>
        <w:rPr>
          <w:rFonts w:ascii="Times New Roman" w:hAnsi="Times New Roman" w:cs="Times New Roman"/>
          <w:sz w:val="24"/>
          <w:szCs w:val="24"/>
        </w:rPr>
        <w:t>, tendo a me</w:t>
      </w:r>
      <w:r w:rsidRPr="003E1DD6">
        <w:rPr>
          <w:rFonts w:ascii="Times New Roman" w:hAnsi="Times New Roman" w:cs="Times New Roman"/>
          <w:sz w:val="24"/>
          <w:szCs w:val="24"/>
        </w:rPr>
        <w:t xml:space="preserve">sma largura </w:t>
      </w:r>
      <w:r>
        <w:rPr>
          <w:rFonts w:ascii="Times New Roman" w:hAnsi="Times New Roman" w:cs="Times New Roman"/>
          <w:sz w:val="24"/>
          <w:szCs w:val="24"/>
        </w:rPr>
        <w:t xml:space="preserve">(2,8 metros) </w:t>
      </w:r>
      <w:r w:rsidRPr="003E1DD6">
        <w:rPr>
          <w:rFonts w:ascii="Times New Roman" w:hAnsi="Times New Roman" w:cs="Times New Roman"/>
          <w:sz w:val="24"/>
          <w:szCs w:val="24"/>
        </w:rPr>
        <w:t xml:space="preserve">e cerca de </w:t>
      </w:r>
      <w:r>
        <w:rPr>
          <w:rFonts w:ascii="Times New Roman" w:hAnsi="Times New Roman" w:cs="Times New Roman"/>
          <w:sz w:val="24"/>
          <w:szCs w:val="24"/>
        </w:rPr>
        <w:t>2,2m</w:t>
      </w:r>
      <w:r w:rsidRPr="003E1DD6">
        <w:rPr>
          <w:rFonts w:ascii="Times New Roman" w:hAnsi="Times New Roman" w:cs="Times New Roman"/>
          <w:sz w:val="24"/>
          <w:szCs w:val="24"/>
        </w:rPr>
        <w:t xml:space="preserve"> de altura. Sobre o balcão, além dos bonecos, havia quatro lâmpadas incandescentes ligadas em série. Na parte superior há uma mesma sequência de lâmpadas (todas de baixa intensidade), que permitem produzir uma iluminação uniforme, banhando toda a tela.</w:t>
      </w:r>
    </w:p>
    <w:p w14:paraId="054D5E2A" w14:textId="77777777" w:rsidR="00833FDE" w:rsidRDefault="00833FDE" w:rsidP="00833FDE">
      <w:pPr>
        <w:spacing w:before="120" w:after="120" w:line="360" w:lineRule="auto"/>
        <w:ind w:firstLine="709"/>
        <w:jc w:val="both"/>
        <w:rPr>
          <w:rFonts w:ascii="Times New Roman" w:hAnsi="Times New Roman" w:cs="Times New Roman"/>
          <w:sz w:val="24"/>
          <w:szCs w:val="24"/>
        </w:rPr>
      </w:pPr>
      <w:r w:rsidRPr="003E1DD6">
        <w:rPr>
          <w:rFonts w:ascii="Times New Roman" w:hAnsi="Times New Roman" w:cs="Times New Roman"/>
          <w:sz w:val="24"/>
          <w:szCs w:val="24"/>
        </w:rPr>
        <w:t xml:space="preserve">Na ocasião em que a professora </w:t>
      </w:r>
      <w:proofErr w:type="spellStart"/>
      <w:r w:rsidRPr="003E1DD6">
        <w:rPr>
          <w:rFonts w:ascii="Times New Roman" w:hAnsi="Times New Roman" w:cs="Times New Roman"/>
          <w:sz w:val="24"/>
          <w:szCs w:val="24"/>
        </w:rPr>
        <w:t>Ioanna</w:t>
      </w:r>
      <w:proofErr w:type="spellEnd"/>
      <w:r w:rsidRPr="003E1DD6">
        <w:rPr>
          <w:rFonts w:ascii="Times New Roman" w:hAnsi="Times New Roman" w:cs="Times New Roman"/>
          <w:sz w:val="24"/>
          <w:szCs w:val="24"/>
        </w:rPr>
        <w:t xml:space="preserve"> </w:t>
      </w:r>
      <w:proofErr w:type="spellStart"/>
      <w:r w:rsidRPr="003E1DD6">
        <w:rPr>
          <w:rFonts w:ascii="Times New Roman" w:hAnsi="Times New Roman" w:cs="Times New Roman"/>
          <w:sz w:val="24"/>
          <w:szCs w:val="24"/>
        </w:rPr>
        <w:t>Papageorgiou</w:t>
      </w:r>
      <w:proofErr w:type="spellEnd"/>
      <w:r w:rsidRPr="003E1DD6">
        <w:rPr>
          <w:rFonts w:ascii="Times New Roman" w:hAnsi="Times New Roman" w:cs="Times New Roman"/>
          <w:sz w:val="24"/>
          <w:szCs w:val="24"/>
        </w:rPr>
        <w:t xml:space="preserve"> esteve na Escola de Belas Artes da UFRJ para ministrar um minicurso sobre </w:t>
      </w:r>
      <w:proofErr w:type="spellStart"/>
      <w:r>
        <w:rPr>
          <w:rFonts w:ascii="Times New Roman" w:hAnsi="Times New Roman" w:cs="Times New Roman"/>
          <w:sz w:val="24"/>
          <w:szCs w:val="24"/>
        </w:rPr>
        <w:t>Karagiozis</w:t>
      </w:r>
      <w:proofErr w:type="spellEnd"/>
      <w:r w:rsidRPr="003E1DD6">
        <w:rPr>
          <w:rFonts w:ascii="Times New Roman" w:hAnsi="Times New Roman" w:cs="Times New Roman"/>
          <w:sz w:val="24"/>
          <w:szCs w:val="24"/>
        </w:rPr>
        <w:t>, eu construí uma estrutura com dimensões semelhantes</w:t>
      </w:r>
      <w:r>
        <w:rPr>
          <w:rFonts w:ascii="Times New Roman" w:hAnsi="Times New Roman" w:cs="Times New Roman"/>
          <w:sz w:val="24"/>
          <w:szCs w:val="24"/>
        </w:rPr>
        <w:t xml:space="preserve"> àquela que vi na oficina de Kostas </w:t>
      </w:r>
      <w:proofErr w:type="spellStart"/>
      <w:r>
        <w:rPr>
          <w:rFonts w:ascii="Times New Roman" w:hAnsi="Times New Roman" w:cs="Times New Roman"/>
          <w:sz w:val="24"/>
          <w:szCs w:val="24"/>
        </w:rPr>
        <w:t>Makris</w:t>
      </w:r>
      <w:proofErr w:type="spellEnd"/>
      <w:r w:rsidRPr="003E1DD6">
        <w:rPr>
          <w:rFonts w:ascii="Times New Roman" w:hAnsi="Times New Roman" w:cs="Times New Roman"/>
          <w:sz w:val="24"/>
          <w:szCs w:val="24"/>
        </w:rPr>
        <w:t xml:space="preserve">, sendo, entretanto, feita de </w:t>
      </w:r>
      <w:proofErr w:type="spellStart"/>
      <w:r w:rsidRPr="003E1DD6">
        <w:rPr>
          <w:rFonts w:ascii="Times New Roman" w:hAnsi="Times New Roman" w:cs="Times New Roman"/>
          <w:sz w:val="24"/>
          <w:szCs w:val="24"/>
        </w:rPr>
        <w:t>metalon</w:t>
      </w:r>
      <w:proofErr w:type="spellEnd"/>
      <w:r w:rsidRPr="003E1DD6">
        <w:rPr>
          <w:rFonts w:ascii="Times New Roman" w:hAnsi="Times New Roman" w:cs="Times New Roman"/>
          <w:sz w:val="24"/>
          <w:szCs w:val="24"/>
        </w:rPr>
        <w:t xml:space="preserve"> (e não em madeira). Por sua vez, a iluminação foi feita por intermédio de um único refletor: um projetor </w:t>
      </w:r>
      <w:proofErr w:type="spellStart"/>
      <w:r w:rsidRPr="003E1DD6">
        <w:rPr>
          <w:rFonts w:ascii="Times New Roman" w:hAnsi="Times New Roman" w:cs="Times New Roman"/>
          <w:i/>
          <w:iCs/>
          <w:sz w:val="24"/>
          <w:szCs w:val="24"/>
        </w:rPr>
        <w:t>superled</w:t>
      </w:r>
      <w:proofErr w:type="spellEnd"/>
      <w:r w:rsidRPr="003E1DD6">
        <w:rPr>
          <w:rFonts w:ascii="Times New Roman" w:hAnsi="Times New Roman" w:cs="Times New Roman"/>
          <w:sz w:val="24"/>
          <w:szCs w:val="24"/>
        </w:rPr>
        <w:t xml:space="preserve"> de 50 watts (que equivaleria a uma lâmpada </w:t>
      </w:r>
      <w:r>
        <w:rPr>
          <w:rFonts w:ascii="Times New Roman" w:hAnsi="Times New Roman" w:cs="Times New Roman"/>
          <w:sz w:val="24"/>
          <w:szCs w:val="24"/>
        </w:rPr>
        <w:t>h</w:t>
      </w:r>
      <w:r w:rsidRPr="003E1DD6">
        <w:rPr>
          <w:rFonts w:ascii="Times New Roman" w:hAnsi="Times New Roman" w:cs="Times New Roman"/>
          <w:sz w:val="24"/>
          <w:szCs w:val="24"/>
        </w:rPr>
        <w:t xml:space="preserve">alógena de 500 watts), substituindo as lâmpadas incandescentes. Os motivos que me levaram a essa mudança foram diversos, como, por exemplo, a impossibilidade de obter escuridão total na sala. Contudo, essa experiência da oficina foi importante </w:t>
      </w:r>
      <w:r>
        <w:rPr>
          <w:rFonts w:ascii="Times New Roman" w:hAnsi="Times New Roman" w:cs="Times New Roman"/>
          <w:sz w:val="24"/>
          <w:szCs w:val="24"/>
        </w:rPr>
        <w:t xml:space="preserve">por dois fatores: primeiro, a divulgação de uma </w:t>
      </w:r>
      <w:r w:rsidRPr="003E1DD6">
        <w:rPr>
          <w:rFonts w:ascii="Times New Roman" w:hAnsi="Times New Roman" w:cs="Times New Roman"/>
          <w:sz w:val="24"/>
          <w:szCs w:val="24"/>
        </w:rPr>
        <w:t>tradição teatral pouco conhecida no Brasil</w:t>
      </w:r>
      <w:r>
        <w:rPr>
          <w:rFonts w:ascii="Times New Roman" w:hAnsi="Times New Roman" w:cs="Times New Roman"/>
          <w:sz w:val="24"/>
          <w:szCs w:val="24"/>
        </w:rPr>
        <w:t xml:space="preserve">; em segundo lugar, foi importante entender </w:t>
      </w:r>
      <w:r w:rsidRPr="003E1DD6">
        <w:rPr>
          <w:rFonts w:ascii="Times New Roman" w:hAnsi="Times New Roman" w:cs="Times New Roman"/>
          <w:sz w:val="24"/>
          <w:szCs w:val="24"/>
        </w:rPr>
        <w:t xml:space="preserve">que o estilo tradicional não é algo situado num tempo histórico ou, em outras palavras, o estilo tradicional não significa um estilo </w:t>
      </w:r>
      <w:r w:rsidRPr="003E1DD6">
        <w:rPr>
          <w:rFonts w:ascii="Times New Roman" w:hAnsi="Times New Roman" w:cs="Times New Roman"/>
          <w:sz w:val="24"/>
          <w:szCs w:val="24"/>
        </w:rPr>
        <w:lastRenderedPageBreak/>
        <w:t>superado ou ultrapassado, pois, suas diversas técnicas (de construção, movimentação de figuras e iluminação) podem ser adaptadas a outros contextos.</w:t>
      </w:r>
      <w:r>
        <w:rPr>
          <w:rFonts w:ascii="Times New Roman" w:hAnsi="Times New Roman" w:cs="Times New Roman"/>
          <w:sz w:val="24"/>
          <w:szCs w:val="24"/>
        </w:rPr>
        <w:t xml:space="preserve"> </w:t>
      </w:r>
    </w:p>
    <w:p w14:paraId="042235D2" w14:textId="77777777" w:rsidR="00833FDE" w:rsidRPr="00BD682B" w:rsidRDefault="00833FDE" w:rsidP="00833FDE">
      <w:pPr>
        <w:spacing w:before="120" w:after="120" w:line="360" w:lineRule="auto"/>
        <w:ind w:firstLine="709"/>
        <w:jc w:val="both"/>
        <w:rPr>
          <w:rFonts w:ascii="Times New Roman" w:hAnsi="Times New Roman" w:cs="Times New Roman"/>
          <w:sz w:val="24"/>
          <w:szCs w:val="24"/>
        </w:rPr>
      </w:pPr>
      <w:r w:rsidRPr="00EE5461">
        <w:rPr>
          <w:rFonts w:ascii="Times New Roman" w:hAnsi="Times New Roman" w:cs="Times New Roman"/>
          <w:sz w:val="24"/>
          <w:szCs w:val="24"/>
        </w:rPr>
        <w:t xml:space="preserve">Neste sentido, </w:t>
      </w:r>
      <w:r>
        <w:rPr>
          <w:rFonts w:ascii="Times New Roman" w:hAnsi="Times New Roman" w:cs="Times New Roman"/>
          <w:sz w:val="24"/>
          <w:szCs w:val="24"/>
        </w:rPr>
        <w:t xml:space="preserve">há alguns espetáculos realizados recentemente que fazem uma releitura do estilo tradicional. Podemos mencionar </w:t>
      </w:r>
      <w:r w:rsidRPr="00EE5461">
        <w:rPr>
          <w:rFonts w:ascii="Times New Roman" w:hAnsi="Times New Roman" w:cs="Times New Roman"/>
          <w:i/>
          <w:iCs/>
          <w:sz w:val="24"/>
          <w:szCs w:val="24"/>
        </w:rPr>
        <w:t>O dia em que a morte sambou</w:t>
      </w:r>
      <w:r>
        <w:rPr>
          <w:rStyle w:val="Refdenotaderodap"/>
          <w:rFonts w:ascii="Times New Roman" w:hAnsi="Times New Roman" w:cs="Times New Roman"/>
          <w:i/>
          <w:iCs/>
          <w:sz w:val="24"/>
          <w:szCs w:val="24"/>
        </w:rPr>
        <w:footnoteReference w:id="41"/>
      </w:r>
      <w:r w:rsidRPr="00EE5461">
        <w:rPr>
          <w:rFonts w:ascii="Times New Roman" w:hAnsi="Times New Roman" w:cs="Times New Roman"/>
          <w:sz w:val="24"/>
          <w:szCs w:val="24"/>
        </w:rPr>
        <w:t xml:space="preserve">, de </w:t>
      </w:r>
      <w:proofErr w:type="spellStart"/>
      <w:r w:rsidRPr="00EE5461">
        <w:rPr>
          <w:rFonts w:ascii="Times New Roman" w:hAnsi="Times New Roman" w:cs="Times New Roman"/>
          <w:sz w:val="24"/>
          <w:szCs w:val="24"/>
        </w:rPr>
        <w:t>Habib</w:t>
      </w:r>
      <w:proofErr w:type="spellEnd"/>
      <w:r w:rsidRPr="00EE5461">
        <w:rPr>
          <w:rFonts w:ascii="Times New Roman" w:hAnsi="Times New Roman" w:cs="Times New Roman"/>
          <w:sz w:val="24"/>
          <w:szCs w:val="24"/>
        </w:rPr>
        <w:t xml:space="preserve"> </w:t>
      </w:r>
      <w:proofErr w:type="spellStart"/>
      <w:r w:rsidRPr="00EE5461">
        <w:rPr>
          <w:rFonts w:ascii="Times New Roman" w:hAnsi="Times New Roman" w:cs="Times New Roman"/>
          <w:sz w:val="24"/>
          <w:szCs w:val="24"/>
        </w:rPr>
        <w:t>Zahra</w:t>
      </w:r>
      <w:proofErr w:type="spellEnd"/>
      <w:r w:rsidRPr="00EE5461">
        <w:rPr>
          <w:rFonts w:ascii="Times New Roman" w:hAnsi="Times New Roman" w:cs="Times New Roman"/>
          <w:sz w:val="24"/>
          <w:szCs w:val="24"/>
        </w:rPr>
        <w:t xml:space="preserve"> e Valeria Rey Soto</w:t>
      </w:r>
      <w:r>
        <w:rPr>
          <w:rFonts w:ascii="Times New Roman" w:hAnsi="Times New Roman" w:cs="Times New Roman"/>
          <w:sz w:val="24"/>
          <w:szCs w:val="24"/>
        </w:rPr>
        <w:t xml:space="preserve">, </w:t>
      </w:r>
      <w:r w:rsidRPr="00EE5461">
        <w:rPr>
          <w:rFonts w:ascii="Times New Roman" w:hAnsi="Times New Roman" w:cs="Times New Roman"/>
          <w:sz w:val="24"/>
          <w:szCs w:val="24"/>
        </w:rPr>
        <w:t>apresentado no FIS no ano de 2021</w:t>
      </w:r>
      <w:r>
        <w:rPr>
          <w:rFonts w:ascii="Times New Roman" w:hAnsi="Times New Roman" w:cs="Times New Roman"/>
          <w:sz w:val="24"/>
          <w:szCs w:val="24"/>
        </w:rPr>
        <w:t>, espetáculo que</w:t>
      </w:r>
      <w:r w:rsidRPr="00EE5461">
        <w:rPr>
          <w:rFonts w:ascii="Times New Roman" w:hAnsi="Times New Roman" w:cs="Times New Roman"/>
          <w:sz w:val="24"/>
          <w:szCs w:val="24"/>
        </w:rPr>
        <w:t xml:space="preserve"> mistura a técnica do teatro de sombras tradicional com elementos da cultura pernambucana. </w:t>
      </w:r>
      <w:r>
        <w:rPr>
          <w:rFonts w:ascii="Times New Roman" w:hAnsi="Times New Roman" w:cs="Times New Roman"/>
          <w:sz w:val="24"/>
          <w:szCs w:val="24"/>
        </w:rPr>
        <w:t xml:space="preserve">Há também o espetáculo </w:t>
      </w:r>
      <w:r w:rsidRPr="00BD682B">
        <w:rPr>
          <w:rFonts w:ascii="Times New Roman" w:hAnsi="Times New Roman" w:cs="Times New Roman"/>
          <w:i/>
          <w:iCs/>
          <w:sz w:val="24"/>
          <w:szCs w:val="24"/>
        </w:rPr>
        <w:t>A cortina da Babá</w:t>
      </w:r>
      <w:r>
        <w:rPr>
          <w:rStyle w:val="Refdenotaderodap"/>
          <w:rFonts w:ascii="Times New Roman" w:hAnsi="Times New Roman" w:cs="Times New Roman"/>
          <w:i/>
          <w:iCs/>
          <w:sz w:val="24"/>
          <w:szCs w:val="24"/>
        </w:rPr>
        <w:footnoteReference w:id="42"/>
      </w:r>
      <w:r>
        <w:rPr>
          <w:rFonts w:ascii="Times New Roman" w:hAnsi="Times New Roman" w:cs="Times New Roman"/>
          <w:sz w:val="24"/>
          <w:szCs w:val="24"/>
        </w:rPr>
        <w:t>, do</w:t>
      </w:r>
      <w:r w:rsidRPr="00BD682B">
        <w:rPr>
          <w:rFonts w:ascii="Times New Roman" w:hAnsi="Times New Roman" w:cs="Times New Roman"/>
          <w:sz w:val="24"/>
          <w:szCs w:val="24"/>
        </w:rPr>
        <w:t xml:space="preserve"> Grupo Sobrevento</w:t>
      </w:r>
      <w:r>
        <w:rPr>
          <w:rFonts w:ascii="Times New Roman" w:hAnsi="Times New Roman" w:cs="Times New Roman"/>
          <w:sz w:val="24"/>
          <w:szCs w:val="24"/>
        </w:rPr>
        <w:t>, que utiliz</w:t>
      </w:r>
      <w:r w:rsidRPr="00BD682B">
        <w:rPr>
          <w:rFonts w:ascii="Times New Roman" w:hAnsi="Times New Roman" w:cs="Times New Roman"/>
          <w:sz w:val="24"/>
          <w:szCs w:val="24"/>
        </w:rPr>
        <w:t>ou técnicas do teatro chinês</w:t>
      </w:r>
      <w:r>
        <w:rPr>
          <w:rFonts w:ascii="Times New Roman" w:hAnsi="Times New Roman" w:cs="Times New Roman"/>
          <w:sz w:val="24"/>
          <w:szCs w:val="24"/>
        </w:rPr>
        <w:t xml:space="preserve"> a partir do intercâmbio com o mestre Liang </w:t>
      </w:r>
      <w:proofErr w:type="spellStart"/>
      <w:r>
        <w:rPr>
          <w:rFonts w:ascii="Times New Roman" w:hAnsi="Times New Roman" w:cs="Times New Roman"/>
          <w:sz w:val="24"/>
          <w:szCs w:val="24"/>
        </w:rPr>
        <w:t>Jun</w:t>
      </w:r>
      <w:proofErr w:type="spellEnd"/>
      <w:r>
        <w:rPr>
          <w:rFonts w:ascii="Times New Roman" w:hAnsi="Times New Roman" w:cs="Times New Roman"/>
          <w:sz w:val="24"/>
          <w:szCs w:val="24"/>
        </w:rPr>
        <w:t xml:space="preserve">, da Companhia de Arte Popular de Shaanxi. E, para concluir, gostaria de mencionar um espetáculo que mistura os três estilos que estamos tratando aqui. Trata-se de </w:t>
      </w:r>
      <w:r w:rsidRPr="00196E98">
        <w:rPr>
          <w:rFonts w:ascii="Times New Roman" w:hAnsi="Times New Roman" w:cs="Times New Roman"/>
          <w:i/>
          <w:iCs/>
          <w:sz w:val="24"/>
          <w:szCs w:val="24"/>
        </w:rPr>
        <w:t xml:space="preserve">A lua de Li </w:t>
      </w:r>
      <w:proofErr w:type="spellStart"/>
      <w:r w:rsidRPr="00196E98">
        <w:rPr>
          <w:rFonts w:ascii="Times New Roman" w:hAnsi="Times New Roman" w:cs="Times New Roman"/>
          <w:i/>
          <w:iCs/>
          <w:sz w:val="24"/>
          <w:szCs w:val="24"/>
        </w:rPr>
        <w:t>Po</w:t>
      </w:r>
      <w:proofErr w:type="spellEnd"/>
      <w:r>
        <w:rPr>
          <w:rStyle w:val="Refdenotaderodap"/>
          <w:rFonts w:ascii="Times New Roman" w:hAnsi="Times New Roman" w:cs="Times New Roman"/>
          <w:i/>
          <w:iCs/>
          <w:sz w:val="24"/>
          <w:szCs w:val="24"/>
        </w:rPr>
        <w:footnoteReference w:id="43"/>
      </w:r>
      <w:r>
        <w:rPr>
          <w:rFonts w:ascii="Times New Roman" w:hAnsi="Times New Roman" w:cs="Times New Roman"/>
          <w:sz w:val="24"/>
          <w:szCs w:val="24"/>
        </w:rPr>
        <w:t>, dirigido por Valter Valverde, com atuação de Liz Moura.</w:t>
      </w:r>
    </w:p>
    <w:p w14:paraId="2F77747C" w14:textId="77777777" w:rsidR="00833FDE" w:rsidRDefault="00833FDE" w:rsidP="00833FDE">
      <w:pPr>
        <w:spacing w:before="134" w:after="0" w:line="36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 xml:space="preserve">Nota-se assim que o chamado estilo tradicional vem sendo retomado com diferentes abordagens e reinvenções, não se restringindo a uma determinada cultura e tampouco associando-se a algo ultrapassado. </w:t>
      </w:r>
    </w:p>
    <w:p w14:paraId="14BC7F8F" w14:textId="77777777" w:rsidR="00833FDE" w:rsidRPr="003E1DD6" w:rsidRDefault="00833FDE" w:rsidP="00833FDE">
      <w:pPr>
        <w:pStyle w:val="PargrafodaLista"/>
        <w:spacing w:before="120" w:after="120" w:line="360" w:lineRule="auto"/>
        <w:ind w:left="0"/>
        <w:contextualSpacing w:val="0"/>
        <w:jc w:val="both"/>
        <w:rPr>
          <w:rFonts w:ascii="Times New Roman" w:hAnsi="Times New Roman" w:cs="Times New Roman"/>
          <w:b/>
          <w:sz w:val="24"/>
          <w:szCs w:val="24"/>
        </w:rPr>
      </w:pPr>
      <w:r w:rsidRPr="003E1DD6">
        <w:rPr>
          <w:rFonts w:ascii="Times New Roman" w:hAnsi="Times New Roman" w:cs="Times New Roman"/>
          <w:b/>
          <w:sz w:val="24"/>
          <w:szCs w:val="24"/>
        </w:rPr>
        <w:t>O estilo moderno</w:t>
      </w:r>
    </w:p>
    <w:p w14:paraId="1E764181" w14:textId="77777777" w:rsidR="00833FDE" w:rsidRDefault="00833FDE" w:rsidP="00833FDE">
      <w:pPr>
        <w:spacing w:before="120" w:after="120" w:line="360" w:lineRule="auto"/>
        <w:ind w:firstLine="709"/>
        <w:jc w:val="both"/>
        <w:rPr>
          <w:rFonts w:ascii="Times New Roman" w:hAnsi="Times New Roman" w:cs="Times New Roman"/>
          <w:sz w:val="24"/>
          <w:szCs w:val="24"/>
        </w:rPr>
      </w:pPr>
      <w:r w:rsidRPr="003E1DD6">
        <w:rPr>
          <w:rFonts w:ascii="Times New Roman" w:hAnsi="Times New Roman" w:cs="Times New Roman"/>
          <w:sz w:val="24"/>
          <w:szCs w:val="24"/>
        </w:rPr>
        <w:t>Prosseguindo a descrição acerca dos estilos de teatro de sombras, nota-se que a chegada de algumas dessas formas tradicionais na Europa, sobretudo o teatro de sombras chinês no século XVII, e sua releitura e transformação por parte dos artistas europeus, marca o segundo estilo desta arte, que é designado como estilo moderno. Trata-se de uma forma teatral que é produzida na Europa entre o século XVII e meados do século XX. Este teatro de sombras europeu é também chamado de sombras chinesas, mas difere-se bastante do estilo tradicional em diversos sentidos: na dramaturgia, na ausência da dimensão ritualística e religiosa, na técnica de confecção das figuras (estas deixam de ser ornamentadas e passam a ser mais opacas, feitas em material sólido da cor negra, em outas palavras, as figuras passaram a ser silhuetas</w:t>
      </w:r>
      <w:r w:rsidRPr="003E1DD6">
        <w:rPr>
          <w:rStyle w:val="Refdenotaderodap"/>
          <w:rFonts w:ascii="Times New Roman" w:hAnsi="Times New Roman" w:cs="Times New Roman"/>
          <w:sz w:val="24"/>
          <w:szCs w:val="24"/>
        </w:rPr>
        <w:footnoteReference w:id="44"/>
      </w:r>
      <w:r w:rsidRPr="003E1DD6">
        <w:rPr>
          <w:rFonts w:ascii="Times New Roman" w:hAnsi="Times New Roman" w:cs="Times New Roman"/>
          <w:sz w:val="24"/>
          <w:szCs w:val="24"/>
        </w:rPr>
        <w:t xml:space="preserve">), no local da apresentação e na forma de atuação (performance). </w:t>
      </w:r>
    </w:p>
    <w:p w14:paraId="39BBC050" w14:textId="77777777" w:rsidR="00833FDE" w:rsidRDefault="00833FDE" w:rsidP="00833FDE">
      <w:pPr>
        <w:spacing w:before="120" w:after="12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Segundo Max Von </w:t>
      </w:r>
      <w:proofErr w:type="spellStart"/>
      <w:r>
        <w:rPr>
          <w:rFonts w:ascii="Times New Roman" w:hAnsi="Times New Roman" w:cs="Times New Roman"/>
          <w:sz w:val="24"/>
          <w:szCs w:val="24"/>
        </w:rPr>
        <w:t>Boehn</w:t>
      </w:r>
      <w:proofErr w:type="spellEnd"/>
      <w:r>
        <w:rPr>
          <w:rFonts w:ascii="Times New Roman" w:hAnsi="Times New Roman" w:cs="Times New Roman"/>
          <w:sz w:val="24"/>
          <w:szCs w:val="24"/>
        </w:rPr>
        <w:t>, esta técnica ganhará grande desenvolvimento durante o período do Romantismo, estando intimamente associada à moda das silhuetas.</w:t>
      </w:r>
    </w:p>
    <w:p w14:paraId="72CD9DB8" w14:textId="77777777" w:rsidR="00833FDE" w:rsidRPr="00C97DFA" w:rsidRDefault="00833FDE" w:rsidP="00833FDE">
      <w:pPr>
        <w:spacing w:before="120" w:after="120" w:line="240" w:lineRule="auto"/>
        <w:ind w:left="2268"/>
        <w:jc w:val="both"/>
        <w:rPr>
          <w:rFonts w:ascii="Times New Roman" w:hAnsi="Times New Roman" w:cs="Times New Roman"/>
        </w:rPr>
      </w:pPr>
      <w:r w:rsidRPr="00C97DFA">
        <w:rPr>
          <w:rFonts w:ascii="Times New Roman" w:hAnsi="Times New Roman" w:cs="Times New Roman"/>
        </w:rPr>
        <w:lastRenderedPageBreak/>
        <w:t>Est</w:t>
      </w:r>
      <w:r>
        <w:rPr>
          <w:rFonts w:ascii="Times New Roman" w:hAnsi="Times New Roman" w:cs="Times New Roman"/>
        </w:rPr>
        <w:t>a</w:t>
      </w:r>
      <w:r w:rsidRPr="00C97DFA">
        <w:rPr>
          <w:rFonts w:ascii="Times New Roman" w:hAnsi="Times New Roman" w:cs="Times New Roman"/>
        </w:rPr>
        <w:t>s eram usad</w:t>
      </w:r>
      <w:r>
        <w:rPr>
          <w:rFonts w:ascii="Times New Roman" w:hAnsi="Times New Roman" w:cs="Times New Roman"/>
        </w:rPr>
        <w:t>a</w:t>
      </w:r>
      <w:r w:rsidRPr="00C97DFA">
        <w:rPr>
          <w:rFonts w:ascii="Times New Roman" w:hAnsi="Times New Roman" w:cs="Times New Roman"/>
        </w:rPr>
        <w:t>s como pingentes, pendurad</w:t>
      </w:r>
      <w:r>
        <w:rPr>
          <w:rFonts w:ascii="Times New Roman" w:hAnsi="Times New Roman" w:cs="Times New Roman"/>
        </w:rPr>
        <w:t>a</w:t>
      </w:r>
      <w:r w:rsidRPr="00C97DFA">
        <w:rPr>
          <w:rFonts w:ascii="Times New Roman" w:hAnsi="Times New Roman" w:cs="Times New Roman"/>
        </w:rPr>
        <w:t>s nas paredes, pintad</w:t>
      </w:r>
      <w:r>
        <w:rPr>
          <w:rFonts w:ascii="Times New Roman" w:hAnsi="Times New Roman" w:cs="Times New Roman"/>
        </w:rPr>
        <w:t>a</w:t>
      </w:r>
      <w:r w:rsidRPr="00C97DFA">
        <w:rPr>
          <w:rFonts w:ascii="Times New Roman" w:hAnsi="Times New Roman" w:cs="Times New Roman"/>
        </w:rPr>
        <w:t>s em móveis e louças; e no</w:t>
      </w:r>
      <w:r>
        <w:rPr>
          <w:rFonts w:ascii="Times New Roman" w:hAnsi="Times New Roman" w:cs="Times New Roman"/>
        </w:rPr>
        <w:t xml:space="preserve"> teatro </w:t>
      </w:r>
      <w:r w:rsidRPr="00C97DFA">
        <w:rPr>
          <w:rFonts w:ascii="Times New Roman" w:hAnsi="Times New Roman" w:cs="Times New Roman"/>
        </w:rPr>
        <w:t>de sombras el</w:t>
      </w:r>
      <w:r>
        <w:rPr>
          <w:rFonts w:ascii="Times New Roman" w:hAnsi="Times New Roman" w:cs="Times New Roman"/>
        </w:rPr>
        <w:t>a</w:t>
      </w:r>
      <w:r w:rsidRPr="00C97DFA">
        <w:rPr>
          <w:rFonts w:ascii="Times New Roman" w:hAnsi="Times New Roman" w:cs="Times New Roman"/>
        </w:rPr>
        <w:t>s foram recebid</w:t>
      </w:r>
      <w:r>
        <w:rPr>
          <w:rFonts w:ascii="Times New Roman" w:hAnsi="Times New Roman" w:cs="Times New Roman"/>
        </w:rPr>
        <w:t>a</w:t>
      </w:r>
      <w:r w:rsidRPr="00C97DFA">
        <w:rPr>
          <w:rFonts w:ascii="Times New Roman" w:hAnsi="Times New Roman" w:cs="Times New Roman"/>
        </w:rPr>
        <w:t xml:space="preserve">s </w:t>
      </w:r>
      <w:r>
        <w:rPr>
          <w:rFonts w:ascii="Times New Roman" w:hAnsi="Times New Roman" w:cs="Times New Roman"/>
        </w:rPr>
        <w:t>como formas móveis</w:t>
      </w:r>
      <w:r w:rsidRPr="00C97DFA">
        <w:rPr>
          <w:rFonts w:ascii="Times New Roman" w:hAnsi="Times New Roman" w:cs="Times New Roman"/>
        </w:rPr>
        <w:t>, acompanhad</w:t>
      </w:r>
      <w:r>
        <w:rPr>
          <w:rFonts w:ascii="Times New Roman" w:hAnsi="Times New Roman" w:cs="Times New Roman"/>
        </w:rPr>
        <w:t>a</w:t>
      </w:r>
      <w:r w:rsidRPr="00C97DFA">
        <w:rPr>
          <w:rFonts w:ascii="Times New Roman" w:hAnsi="Times New Roman" w:cs="Times New Roman"/>
        </w:rPr>
        <w:t>s de fala e música. Quando a nova arte da litografia afastou as silhuetas, e mais ainda quando a fotografia produzida mecanicamente baniu completamente por um tempo todo tratamento artístico de tais coisas, o teatro de sombras também desapareceu</w:t>
      </w:r>
      <w:r>
        <w:rPr>
          <w:rStyle w:val="Refdenotaderodap"/>
          <w:rFonts w:ascii="Times New Roman" w:hAnsi="Times New Roman" w:cs="Times New Roman"/>
        </w:rPr>
        <w:footnoteReference w:id="45"/>
      </w:r>
      <w:r>
        <w:rPr>
          <w:rFonts w:ascii="Times New Roman" w:hAnsi="Times New Roman" w:cs="Times New Roman"/>
        </w:rPr>
        <w:t xml:space="preserve"> (</w:t>
      </w:r>
      <w:proofErr w:type="spellStart"/>
      <w:r>
        <w:rPr>
          <w:rFonts w:ascii="Times New Roman" w:hAnsi="Times New Roman" w:cs="Times New Roman"/>
        </w:rPr>
        <w:t>Boehn</w:t>
      </w:r>
      <w:proofErr w:type="spellEnd"/>
      <w:r>
        <w:rPr>
          <w:rFonts w:ascii="Times New Roman" w:hAnsi="Times New Roman" w:cs="Times New Roman"/>
        </w:rPr>
        <w:t>, 2011)</w:t>
      </w:r>
      <w:r w:rsidRPr="00C97DFA">
        <w:rPr>
          <w:rFonts w:ascii="Times New Roman" w:hAnsi="Times New Roman" w:cs="Times New Roman"/>
        </w:rPr>
        <w:t>.</w:t>
      </w:r>
    </w:p>
    <w:p w14:paraId="552881D2" w14:textId="77777777" w:rsidR="00833FDE" w:rsidRDefault="00833FDE" w:rsidP="00833FDE">
      <w:pPr>
        <w:spacing w:before="120" w:after="120" w:line="360" w:lineRule="auto"/>
        <w:ind w:firstLine="709"/>
        <w:jc w:val="both"/>
        <w:rPr>
          <w:rFonts w:ascii="Times New Roman" w:hAnsi="Times New Roman" w:cs="Times New Roman"/>
          <w:sz w:val="24"/>
          <w:szCs w:val="24"/>
        </w:rPr>
      </w:pPr>
      <w:r w:rsidRPr="003E1DD6">
        <w:rPr>
          <w:rFonts w:ascii="Times New Roman" w:hAnsi="Times New Roman" w:cs="Times New Roman"/>
          <w:sz w:val="24"/>
          <w:szCs w:val="24"/>
        </w:rPr>
        <w:t>O desenvolvimento do teatro de sombras moderno se dá</w:t>
      </w:r>
      <w:r>
        <w:rPr>
          <w:rFonts w:ascii="Times New Roman" w:hAnsi="Times New Roman" w:cs="Times New Roman"/>
          <w:sz w:val="24"/>
          <w:szCs w:val="24"/>
        </w:rPr>
        <w:t>, não somente neste diálogo com as técnicas de produção de imagens gráficas, mas também</w:t>
      </w:r>
      <w:r w:rsidRPr="003E1DD6">
        <w:rPr>
          <w:rFonts w:ascii="Times New Roman" w:hAnsi="Times New Roman" w:cs="Times New Roman"/>
          <w:sz w:val="24"/>
          <w:szCs w:val="24"/>
        </w:rPr>
        <w:t xml:space="preserve"> paralelamente a toda uma experimentação sobre a relação entre imagem e movimento, de tal modo que </w:t>
      </w:r>
      <w:r>
        <w:rPr>
          <w:rFonts w:ascii="Times New Roman" w:hAnsi="Times New Roman" w:cs="Times New Roman"/>
          <w:sz w:val="24"/>
          <w:szCs w:val="24"/>
        </w:rPr>
        <w:t xml:space="preserve">alguns autores consideram que o teatro de sombras </w:t>
      </w:r>
      <w:r w:rsidRPr="003E1DD6">
        <w:rPr>
          <w:rFonts w:ascii="Times New Roman" w:hAnsi="Times New Roman" w:cs="Times New Roman"/>
          <w:sz w:val="24"/>
          <w:szCs w:val="24"/>
        </w:rPr>
        <w:t>está diretamente relacionad</w:t>
      </w:r>
      <w:r>
        <w:rPr>
          <w:rFonts w:ascii="Times New Roman" w:hAnsi="Times New Roman" w:cs="Times New Roman"/>
          <w:sz w:val="24"/>
          <w:szCs w:val="24"/>
        </w:rPr>
        <w:t>o</w:t>
      </w:r>
      <w:r w:rsidRPr="003E1DD6">
        <w:rPr>
          <w:rFonts w:ascii="Times New Roman" w:hAnsi="Times New Roman" w:cs="Times New Roman"/>
          <w:sz w:val="24"/>
          <w:szCs w:val="24"/>
        </w:rPr>
        <w:t xml:space="preserve"> às pesquisas que deram origem à arte do cinema.</w:t>
      </w:r>
      <w:r>
        <w:rPr>
          <w:rFonts w:ascii="Times New Roman" w:hAnsi="Times New Roman" w:cs="Times New Roman"/>
          <w:sz w:val="24"/>
          <w:szCs w:val="24"/>
        </w:rPr>
        <w:t xml:space="preserve"> Isto é, o</w:t>
      </w:r>
      <w:r w:rsidRPr="003E1DD6">
        <w:rPr>
          <w:rFonts w:ascii="Times New Roman" w:hAnsi="Times New Roman" w:cs="Times New Roman"/>
          <w:sz w:val="24"/>
          <w:szCs w:val="24"/>
        </w:rPr>
        <w:t xml:space="preserve"> desenvolvimento dessa forma de animação é inseparável do aperfeiçoamento das técnicas de iluminação realizadas na Europa a partir do século XVII, que desaguaria nas projeções de imagens em movimento feitas com lanternas mágicas e, posteriormente, na imagem cinematográfica</w:t>
      </w:r>
      <w:r>
        <w:rPr>
          <w:rFonts w:ascii="Times New Roman" w:hAnsi="Times New Roman" w:cs="Times New Roman"/>
          <w:sz w:val="24"/>
          <w:szCs w:val="24"/>
        </w:rPr>
        <w:t xml:space="preserve"> (</w:t>
      </w:r>
      <w:proofErr w:type="spellStart"/>
      <w:r>
        <w:rPr>
          <w:rFonts w:ascii="Times New Roman" w:hAnsi="Times New Roman" w:cs="Times New Roman"/>
          <w:sz w:val="24"/>
          <w:szCs w:val="24"/>
        </w:rPr>
        <w:t>Manonni</w:t>
      </w:r>
      <w:proofErr w:type="spellEnd"/>
      <w:r>
        <w:rPr>
          <w:rFonts w:ascii="Times New Roman" w:hAnsi="Times New Roman" w:cs="Times New Roman"/>
          <w:sz w:val="24"/>
          <w:szCs w:val="24"/>
        </w:rPr>
        <w:t>, 2003)</w:t>
      </w:r>
      <w:r w:rsidRPr="003E1DD6">
        <w:rPr>
          <w:rFonts w:ascii="Times New Roman" w:hAnsi="Times New Roman" w:cs="Times New Roman"/>
          <w:sz w:val="24"/>
          <w:szCs w:val="24"/>
        </w:rPr>
        <w:t xml:space="preserve">. </w:t>
      </w:r>
    </w:p>
    <w:p w14:paraId="0E093760" w14:textId="77777777" w:rsidR="00833FDE" w:rsidRDefault="00833FDE" w:rsidP="00833FDE">
      <w:pPr>
        <w:spacing w:before="120" w:after="120" w:line="360" w:lineRule="auto"/>
        <w:ind w:firstLine="709"/>
        <w:jc w:val="both"/>
        <w:rPr>
          <w:rFonts w:ascii="Times New Roman" w:hAnsi="Times New Roman" w:cs="Times New Roman"/>
          <w:sz w:val="24"/>
          <w:szCs w:val="24"/>
        </w:rPr>
      </w:pPr>
      <w:r w:rsidRPr="003E1DD6">
        <w:rPr>
          <w:rFonts w:ascii="Times New Roman" w:hAnsi="Times New Roman" w:cs="Times New Roman"/>
          <w:sz w:val="24"/>
          <w:szCs w:val="24"/>
        </w:rPr>
        <w:t xml:space="preserve">Contudo, assim como no estilo tradicional, a necessidade técnica de se usar a figura/silhueta bem próxima à tela de projeção tendia a restringir ao uso de apenas uma fonte de luz, a fim de evitar duplicações da figura ou outros efeitos indesejáveis. </w:t>
      </w:r>
      <w:r>
        <w:rPr>
          <w:rFonts w:ascii="Times New Roman" w:hAnsi="Times New Roman" w:cs="Times New Roman"/>
          <w:sz w:val="24"/>
          <w:szCs w:val="24"/>
        </w:rPr>
        <w:t>Assim, depen</w:t>
      </w:r>
      <w:r w:rsidRPr="003E1DD6">
        <w:rPr>
          <w:rFonts w:ascii="Times New Roman" w:hAnsi="Times New Roman" w:cs="Times New Roman"/>
          <w:sz w:val="24"/>
          <w:szCs w:val="24"/>
        </w:rPr>
        <w:t xml:space="preserve">dendo do tamanho da tela de projeção, da quantidade de </w:t>
      </w:r>
      <w:proofErr w:type="spellStart"/>
      <w:r w:rsidRPr="003E1DD6">
        <w:rPr>
          <w:rFonts w:ascii="Times New Roman" w:hAnsi="Times New Roman" w:cs="Times New Roman"/>
          <w:sz w:val="24"/>
          <w:szCs w:val="24"/>
        </w:rPr>
        <w:t>sombristas</w:t>
      </w:r>
      <w:proofErr w:type="spellEnd"/>
      <w:r w:rsidRPr="003E1DD6">
        <w:rPr>
          <w:rFonts w:ascii="Times New Roman" w:hAnsi="Times New Roman" w:cs="Times New Roman"/>
          <w:sz w:val="24"/>
          <w:szCs w:val="24"/>
        </w:rPr>
        <w:t xml:space="preserve"> e do tamanho das figuras, haverá variações, pois, uma tela maior permitirá o uso de fontes diferentes, iluminando cada figura separadamente.</w:t>
      </w:r>
      <w:r>
        <w:rPr>
          <w:rFonts w:ascii="Times New Roman" w:hAnsi="Times New Roman" w:cs="Times New Roman"/>
          <w:sz w:val="24"/>
          <w:szCs w:val="24"/>
        </w:rPr>
        <w:t xml:space="preserve"> </w:t>
      </w:r>
    </w:p>
    <w:p w14:paraId="129E0870" w14:textId="77777777" w:rsidR="00833FDE" w:rsidRDefault="00833FDE" w:rsidP="00833FDE">
      <w:pPr>
        <w:spacing w:before="120" w:after="12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O aprimoramento técnico e estético desse estilo encontra seu ponto de culminância no Cabaret Chat Noir (França, 1881-1897). Este momento também coincide com o surgimento do cinema. Se, de um lado, o trabalho de Henri </w:t>
      </w:r>
      <w:proofErr w:type="spellStart"/>
      <w:r>
        <w:rPr>
          <w:rFonts w:ascii="Times New Roman" w:hAnsi="Times New Roman" w:cs="Times New Roman"/>
          <w:sz w:val="24"/>
          <w:szCs w:val="24"/>
        </w:rPr>
        <w:t>Rivière</w:t>
      </w:r>
      <w:proofErr w:type="spellEnd"/>
      <w:r>
        <w:rPr>
          <w:rFonts w:ascii="Times New Roman" w:hAnsi="Times New Roman" w:cs="Times New Roman"/>
          <w:sz w:val="24"/>
          <w:szCs w:val="24"/>
        </w:rPr>
        <w:t xml:space="preserve"> trouxe toda uma inovação de ordem formal, presente, por exemplo, no uso de efeitos de luz com cores, por outro, ele parece delimitar um campo poético e estético para o teatro de sombras, cuja marca central é a ruptura com o realismo: “O teatro de sombras reflete em sua forma mais pura o intangível mundo do sonho acordado” (</w:t>
      </w:r>
      <w:proofErr w:type="spellStart"/>
      <w:r>
        <w:rPr>
          <w:rFonts w:ascii="Times New Roman" w:hAnsi="Times New Roman" w:cs="Times New Roman"/>
          <w:sz w:val="24"/>
          <w:szCs w:val="24"/>
        </w:rPr>
        <w:t>Boehn</w:t>
      </w:r>
      <w:proofErr w:type="spellEnd"/>
      <w:r>
        <w:rPr>
          <w:rFonts w:ascii="Times New Roman" w:hAnsi="Times New Roman" w:cs="Times New Roman"/>
          <w:sz w:val="24"/>
          <w:szCs w:val="24"/>
        </w:rPr>
        <w:t>, 2011)</w:t>
      </w:r>
      <w:r>
        <w:rPr>
          <w:rStyle w:val="Refdenotaderodap"/>
          <w:rFonts w:ascii="Times New Roman" w:hAnsi="Times New Roman" w:cs="Times New Roman"/>
          <w:sz w:val="24"/>
          <w:szCs w:val="24"/>
        </w:rPr>
        <w:footnoteReference w:id="46"/>
      </w:r>
      <w:r>
        <w:rPr>
          <w:rFonts w:ascii="Times New Roman" w:hAnsi="Times New Roman" w:cs="Times New Roman"/>
          <w:sz w:val="24"/>
          <w:szCs w:val="24"/>
        </w:rPr>
        <w:t xml:space="preserve">. De certo modo, esta característica persistirá nos até os dias atuais. O “mundo de sombras”, conforme expressão de Ana Maria Amaral, é um espaço onírico, um espaço para os jogos </w:t>
      </w:r>
      <w:r>
        <w:rPr>
          <w:rFonts w:ascii="Times New Roman" w:hAnsi="Times New Roman" w:cs="Times New Roman"/>
          <w:sz w:val="24"/>
          <w:szCs w:val="24"/>
        </w:rPr>
        <w:lastRenderedPageBreak/>
        <w:t xml:space="preserve">de ilusão. A Cia. Quase Cinema nos fala também de uma “dramaturgia dos sonhos”, conforme veremos. Contudo, o advento dessa grande fábrica de ilusão que é o cinema, aliado aos novos modos de produção da imagem e ao surgimento da cultura de massa </w:t>
      </w:r>
      <w:r w:rsidRPr="003E1DD6">
        <w:rPr>
          <w:rFonts w:ascii="Times New Roman" w:hAnsi="Times New Roman" w:cs="Times New Roman"/>
          <w:sz w:val="24"/>
          <w:szCs w:val="24"/>
        </w:rPr>
        <w:t>no século XX, tornou obsoleta a estética do teatro de sombras.</w:t>
      </w:r>
    </w:p>
    <w:p w14:paraId="53B66AC2" w14:textId="77777777" w:rsidR="00833FDE" w:rsidRDefault="00833FDE" w:rsidP="00833FDE">
      <w:pPr>
        <w:spacing w:before="120" w:after="120" w:line="360" w:lineRule="auto"/>
        <w:ind w:firstLine="709"/>
        <w:jc w:val="both"/>
        <w:rPr>
          <w:rFonts w:ascii="Times New Roman" w:hAnsi="Times New Roman" w:cs="Times New Roman"/>
          <w:sz w:val="24"/>
          <w:szCs w:val="24"/>
        </w:rPr>
      </w:pPr>
      <w:r w:rsidRPr="003E1DD6">
        <w:rPr>
          <w:rFonts w:ascii="Times New Roman" w:hAnsi="Times New Roman" w:cs="Times New Roman"/>
          <w:sz w:val="24"/>
          <w:szCs w:val="24"/>
        </w:rPr>
        <w:t>Porém, devemos lembrar que um dos procedimentos da cultura atual ou do que se denominava cultura pós-moderna consiste justamente num resgate a técnicas obsoletas. Foi assim que, no campo do teatro de formas animadas, uma linguagem profundamente inscrita nos séculos XVIII e XIX, como o teatro de brinquedo ou teatro de papel, pode ser resgatada por muitos bonequeiros. O mesmo ocorre com o estilo moderno do teatro de sombras.</w:t>
      </w:r>
      <w:r>
        <w:rPr>
          <w:rFonts w:ascii="Times New Roman" w:hAnsi="Times New Roman" w:cs="Times New Roman"/>
          <w:sz w:val="24"/>
          <w:szCs w:val="24"/>
        </w:rPr>
        <w:t xml:space="preserve"> Assim, na atualidade, muitos artistas nacionais e internacionais fazem uso desse modo de construir a teatralidade, misturando técnicas e linguagens.</w:t>
      </w:r>
    </w:p>
    <w:p w14:paraId="182A658D" w14:textId="77777777" w:rsidR="00833FDE" w:rsidRPr="003E1DD6" w:rsidRDefault="00833FDE" w:rsidP="00833FDE">
      <w:pPr>
        <w:spacing w:before="120" w:after="120" w:line="360" w:lineRule="auto"/>
        <w:ind w:firstLine="709"/>
        <w:jc w:val="both"/>
        <w:rPr>
          <w:rFonts w:ascii="Times New Roman" w:hAnsi="Times New Roman" w:cs="Times New Roman"/>
          <w:sz w:val="24"/>
          <w:szCs w:val="24"/>
        </w:rPr>
      </w:pPr>
      <w:r w:rsidRPr="003E1DD6">
        <w:rPr>
          <w:rFonts w:ascii="Times New Roman" w:hAnsi="Times New Roman" w:cs="Times New Roman"/>
          <w:sz w:val="24"/>
          <w:szCs w:val="24"/>
        </w:rPr>
        <w:t xml:space="preserve">Irei expor agora um exemplo pessoal, que foi o caso da criação de uma cena para o espetáculo </w:t>
      </w:r>
      <w:r w:rsidRPr="003E1DD6">
        <w:rPr>
          <w:rFonts w:ascii="Times New Roman" w:hAnsi="Times New Roman" w:cs="Times New Roman"/>
          <w:i/>
          <w:iCs/>
          <w:sz w:val="24"/>
          <w:szCs w:val="24"/>
        </w:rPr>
        <w:t xml:space="preserve">Crescer </w:t>
      </w:r>
      <w:proofErr w:type="gramStart"/>
      <w:r w:rsidRPr="003E1DD6">
        <w:rPr>
          <w:rFonts w:ascii="Times New Roman" w:hAnsi="Times New Roman" w:cs="Times New Roman"/>
          <w:i/>
          <w:iCs/>
          <w:sz w:val="24"/>
          <w:szCs w:val="24"/>
        </w:rPr>
        <w:t>pra</w:t>
      </w:r>
      <w:proofErr w:type="gramEnd"/>
      <w:r w:rsidRPr="003E1DD6">
        <w:rPr>
          <w:rFonts w:ascii="Times New Roman" w:hAnsi="Times New Roman" w:cs="Times New Roman"/>
          <w:i/>
          <w:iCs/>
          <w:sz w:val="24"/>
          <w:szCs w:val="24"/>
        </w:rPr>
        <w:t xml:space="preserve"> passarinho</w:t>
      </w:r>
      <w:r w:rsidRPr="003E1DD6">
        <w:rPr>
          <w:rFonts w:ascii="Times New Roman" w:hAnsi="Times New Roman" w:cs="Times New Roman"/>
          <w:sz w:val="24"/>
          <w:szCs w:val="24"/>
        </w:rPr>
        <w:t>.</w:t>
      </w:r>
      <w:r>
        <w:rPr>
          <w:rFonts w:ascii="Times New Roman" w:hAnsi="Times New Roman" w:cs="Times New Roman"/>
          <w:sz w:val="24"/>
          <w:szCs w:val="24"/>
        </w:rPr>
        <w:t xml:space="preserve"> Neste espetáculo eu apresentava duas cenas de teatro de animação, sendo uma delas com sombras. Esta cena com sombras ganhou uma certa autonomia, passando a ser chamada de </w:t>
      </w:r>
      <w:r w:rsidRPr="00332FC6">
        <w:rPr>
          <w:rFonts w:ascii="Times New Roman" w:hAnsi="Times New Roman" w:cs="Times New Roman"/>
          <w:i/>
          <w:iCs/>
          <w:sz w:val="24"/>
          <w:szCs w:val="24"/>
        </w:rPr>
        <w:t>Isso não vai ficar assim, meu bem</w:t>
      </w:r>
      <w:r>
        <w:rPr>
          <w:rStyle w:val="Refdenotaderodap"/>
          <w:rFonts w:ascii="Times New Roman" w:hAnsi="Times New Roman" w:cs="Times New Roman"/>
          <w:i/>
          <w:iCs/>
          <w:sz w:val="24"/>
          <w:szCs w:val="24"/>
        </w:rPr>
        <w:footnoteReference w:id="47"/>
      </w:r>
      <w:r>
        <w:rPr>
          <w:rFonts w:ascii="Times New Roman" w:hAnsi="Times New Roman" w:cs="Times New Roman"/>
          <w:sz w:val="24"/>
          <w:szCs w:val="24"/>
        </w:rPr>
        <w:t xml:space="preserve">. O que importa nesse relato é, primeiramente, mostrar a conexão entre esta técnica usada e o estilo moderno do teatro de sombras. Em segundo lugar, chamamos a atenção para o fato de se tratar de uma releitura dessa mesma técnica, visto que era um espetáculo feito online. Em terceiro lugar, destaco ainda o diálogo com o teatro performativo, fruto da parceria com o </w:t>
      </w:r>
      <w:r w:rsidRPr="007A6272">
        <w:rPr>
          <w:rFonts w:ascii="Times New Roman" w:hAnsi="Times New Roman" w:cs="Times New Roman"/>
          <w:i/>
          <w:iCs/>
          <w:sz w:val="24"/>
          <w:szCs w:val="24"/>
        </w:rPr>
        <w:t>Coletivo Performers sem Fronteiras</w:t>
      </w:r>
      <w:r>
        <w:rPr>
          <w:rFonts w:ascii="Times New Roman" w:hAnsi="Times New Roman" w:cs="Times New Roman"/>
          <w:sz w:val="24"/>
          <w:szCs w:val="24"/>
        </w:rPr>
        <w:t>. Como já tive oportunidade de escrever sobre este espetáculo</w:t>
      </w:r>
      <w:r>
        <w:rPr>
          <w:rStyle w:val="Refdenotaderodap"/>
          <w:rFonts w:ascii="Times New Roman" w:hAnsi="Times New Roman" w:cs="Times New Roman"/>
          <w:sz w:val="24"/>
          <w:szCs w:val="24"/>
        </w:rPr>
        <w:footnoteReference w:id="48"/>
      </w:r>
      <w:r>
        <w:rPr>
          <w:rFonts w:ascii="Times New Roman" w:hAnsi="Times New Roman" w:cs="Times New Roman"/>
          <w:sz w:val="24"/>
          <w:szCs w:val="24"/>
        </w:rPr>
        <w:t>, me limitarei a comentar a cena do teatro de sombras.</w:t>
      </w:r>
    </w:p>
    <w:p w14:paraId="2D869A3B" w14:textId="77777777" w:rsidR="00833FDE" w:rsidRPr="008E6253" w:rsidRDefault="00833FDE" w:rsidP="00833FDE">
      <w:pPr>
        <w:suppressAutoHyphens/>
        <w:spacing w:before="120" w:after="120" w:line="360" w:lineRule="auto"/>
        <w:ind w:firstLine="709"/>
        <w:jc w:val="both"/>
        <w:rPr>
          <w:rFonts w:ascii="Times New Roman" w:hAnsi="Times New Roman" w:cs="Times New Roman"/>
          <w:sz w:val="24"/>
          <w:szCs w:val="24"/>
        </w:rPr>
      </w:pPr>
      <w:r w:rsidRPr="003E1DD6">
        <w:rPr>
          <w:rFonts w:ascii="Times New Roman" w:hAnsi="Times New Roman" w:cs="Times New Roman"/>
          <w:i/>
          <w:iCs/>
          <w:sz w:val="24"/>
          <w:szCs w:val="24"/>
        </w:rPr>
        <w:t xml:space="preserve">Crescer </w:t>
      </w:r>
      <w:proofErr w:type="gramStart"/>
      <w:r w:rsidRPr="003E1DD6">
        <w:rPr>
          <w:rFonts w:ascii="Times New Roman" w:hAnsi="Times New Roman" w:cs="Times New Roman"/>
          <w:i/>
          <w:iCs/>
          <w:sz w:val="24"/>
          <w:szCs w:val="24"/>
        </w:rPr>
        <w:t>pra</w:t>
      </w:r>
      <w:proofErr w:type="gramEnd"/>
      <w:r w:rsidRPr="003E1DD6">
        <w:rPr>
          <w:rFonts w:ascii="Times New Roman" w:hAnsi="Times New Roman" w:cs="Times New Roman"/>
          <w:i/>
          <w:iCs/>
          <w:sz w:val="24"/>
          <w:szCs w:val="24"/>
        </w:rPr>
        <w:t xml:space="preserve"> Passarinho</w:t>
      </w:r>
      <w:r w:rsidRPr="003E1DD6">
        <w:rPr>
          <w:rFonts w:ascii="Times New Roman" w:hAnsi="Times New Roman" w:cs="Times New Roman"/>
          <w:sz w:val="24"/>
          <w:szCs w:val="24"/>
        </w:rPr>
        <w:t xml:space="preserve"> foi idealizado pelos </w:t>
      </w:r>
      <w:r w:rsidRPr="003E1DD6">
        <w:rPr>
          <w:rFonts w:ascii="Times New Roman" w:hAnsi="Times New Roman" w:cs="Times New Roman"/>
          <w:i/>
          <w:iCs/>
          <w:sz w:val="24"/>
          <w:szCs w:val="24"/>
        </w:rPr>
        <w:t>Performers sem Fronteiras</w:t>
      </w:r>
      <w:r w:rsidRPr="003E1DD6">
        <w:rPr>
          <w:rFonts w:ascii="Times New Roman" w:hAnsi="Times New Roman" w:cs="Times New Roman"/>
          <w:sz w:val="24"/>
          <w:szCs w:val="24"/>
        </w:rPr>
        <w:t xml:space="preserve"> para investigar as possibilidades de realização de uma Poética do Cuidado </w:t>
      </w:r>
      <w:r w:rsidRPr="003E1DD6">
        <w:rPr>
          <w:rFonts w:ascii="Times New Roman" w:hAnsi="Times New Roman" w:cs="Times New Roman"/>
          <w:i/>
          <w:iCs/>
          <w:sz w:val="24"/>
          <w:szCs w:val="24"/>
        </w:rPr>
        <w:t>on-line</w:t>
      </w:r>
      <w:r w:rsidRPr="003E1DD6">
        <w:rPr>
          <w:rFonts w:ascii="Times New Roman" w:hAnsi="Times New Roman" w:cs="Times New Roman"/>
          <w:sz w:val="24"/>
          <w:szCs w:val="24"/>
        </w:rPr>
        <w:t xml:space="preserve"> em tempos de pandemia. Trata-se de uma experiência de teatro/performance por </w:t>
      </w:r>
      <w:r w:rsidRPr="003E1DD6">
        <w:rPr>
          <w:rFonts w:ascii="Times New Roman" w:hAnsi="Times New Roman" w:cs="Times New Roman"/>
          <w:i/>
          <w:iCs/>
          <w:sz w:val="24"/>
          <w:szCs w:val="24"/>
        </w:rPr>
        <w:t>streaming</w:t>
      </w:r>
      <w:r w:rsidRPr="003E1DD6">
        <w:rPr>
          <w:rFonts w:ascii="Times New Roman" w:hAnsi="Times New Roman" w:cs="Times New Roman"/>
          <w:sz w:val="24"/>
          <w:szCs w:val="24"/>
        </w:rPr>
        <w:t xml:space="preserve"> que se utiliza da linguagem das plataformas virtuais como cena expandida para performances relacionais. </w:t>
      </w:r>
      <w:r>
        <w:rPr>
          <w:rFonts w:ascii="Times New Roman" w:hAnsi="Times New Roman" w:cs="Times New Roman"/>
          <w:sz w:val="24"/>
          <w:szCs w:val="24"/>
        </w:rPr>
        <w:t>O</w:t>
      </w:r>
      <w:r w:rsidRPr="003E1DD6">
        <w:rPr>
          <w:rFonts w:ascii="Times New Roman" w:hAnsi="Times New Roman" w:cs="Times New Roman"/>
          <w:sz w:val="24"/>
          <w:szCs w:val="24"/>
        </w:rPr>
        <w:t xml:space="preserve"> espetáculo </w:t>
      </w:r>
      <w:r>
        <w:rPr>
          <w:rFonts w:ascii="Times New Roman" w:hAnsi="Times New Roman" w:cs="Times New Roman"/>
          <w:sz w:val="24"/>
          <w:szCs w:val="24"/>
        </w:rPr>
        <w:t xml:space="preserve">era, originalmente, destinado a apenas dois espectadores por sessão, mas ao longo de suas 100 apresentações, esse número de espectadores foi subindo, chegando a 15 por sessão. Cada </w:t>
      </w:r>
      <w:r w:rsidRPr="003E1DD6">
        <w:rPr>
          <w:rFonts w:ascii="Times New Roman" w:hAnsi="Times New Roman" w:cs="Times New Roman"/>
          <w:sz w:val="24"/>
          <w:szCs w:val="24"/>
        </w:rPr>
        <w:t>performer realiza</w:t>
      </w:r>
      <w:r>
        <w:rPr>
          <w:rFonts w:ascii="Times New Roman" w:hAnsi="Times New Roman" w:cs="Times New Roman"/>
          <w:sz w:val="24"/>
          <w:szCs w:val="24"/>
        </w:rPr>
        <w:t>va</w:t>
      </w:r>
      <w:r w:rsidRPr="003E1DD6">
        <w:rPr>
          <w:rFonts w:ascii="Times New Roman" w:hAnsi="Times New Roman" w:cs="Times New Roman"/>
          <w:sz w:val="24"/>
          <w:szCs w:val="24"/>
        </w:rPr>
        <w:t xml:space="preserve"> com os </w:t>
      </w:r>
      <w:r>
        <w:rPr>
          <w:rFonts w:ascii="Times New Roman" w:hAnsi="Times New Roman" w:cs="Times New Roman"/>
          <w:sz w:val="24"/>
          <w:szCs w:val="24"/>
        </w:rPr>
        <w:t xml:space="preserve">dois </w:t>
      </w:r>
      <w:r w:rsidRPr="003E1DD6">
        <w:rPr>
          <w:rFonts w:ascii="Times New Roman" w:hAnsi="Times New Roman" w:cs="Times New Roman"/>
          <w:sz w:val="24"/>
          <w:szCs w:val="24"/>
        </w:rPr>
        <w:t>(tele)espectadores</w:t>
      </w:r>
      <w:r>
        <w:rPr>
          <w:rFonts w:ascii="Times New Roman" w:hAnsi="Times New Roman" w:cs="Times New Roman"/>
          <w:sz w:val="24"/>
          <w:szCs w:val="24"/>
        </w:rPr>
        <w:t xml:space="preserve"> </w:t>
      </w:r>
      <w:r w:rsidRPr="003E1DD6">
        <w:rPr>
          <w:rFonts w:ascii="Times New Roman" w:hAnsi="Times New Roman" w:cs="Times New Roman"/>
          <w:sz w:val="24"/>
          <w:szCs w:val="24"/>
        </w:rPr>
        <w:t xml:space="preserve">uma atividade relacionada à ideia de cuidado poético: poesia, contação de histórias, meditação, teatro de formas animadas, yoga do riso, dança, música, desenho. </w:t>
      </w:r>
      <w:r>
        <w:rPr>
          <w:rFonts w:ascii="Times New Roman" w:hAnsi="Times New Roman" w:cs="Times New Roman"/>
          <w:sz w:val="24"/>
          <w:szCs w:val="24"/>
        </w:rPr>
        <w:t xml:space="preserve">Os </w:t>
      </w:r>
      <w:r w:rsidRPr="003E1DD6">
        <w:rPr>
          <w:rFonts w:ascii="Times New Roman" w:hAnsi="Times New Roman" w:cs="Times New Roman"/>
          <w:sz w:val="24"/>
          <w:szCs w:val="24"/>
        </w:rPr>
        <w:t xml:space="preserve">telespectadores </w:t>
      </w:r>
      <w:r>
        <w:rPr>
          <w:rFonts w:ascii="Times New Roman" w:hAnsi="Times New Roman" w:cs="Times New Roman"/>
          <w:sz w:val="24"/>
          <w:szCs w:val="24"/>
        </w:rPr>
        <w:lastRenderedPageBreak/>
        <w:t xml:space="preserve">participavam da performance pelo laptop ou celular, </w:t>
      </w:r>
      <w:r w:rsidRPr="003E1DD6">
        <w:rPr>
          <w:rFonts w:ascii="Times New Roman" w:hAnsi="Times New Roman" w:cs="Times New Roman"/>
          <w:sz w:val="24"/>
          <w:szCs w:val="24"/>
        </w:rPr>
        <w:t>mas o modo como eu me relacion</w:t>
      </w:r>
      <w:r>
        <w:rPr>
          <w:rFonts w:ascii="Times New Roman" w:hAnsi="Times New Roman" w:cs="Times New Roman"/>
          <w:sz w:val="24"/>
          <w:szCs w:val="24"/>
        </w:rPr>
        <w:t>ava</w:t>
      </w:r>
      <w:r w:rsidRPr="003E1DD6">
        <w:rPr>
          <w:rFonts w:ascii="Times New Roman" w:hAnsi="Times New Roman" w:cs="Times New Roman"/>
          <w:sz w:val="24"/>
          <w:szCs w:val="24"/>
        </w:rPr>
        <w:t xml:space="preserve"> com eles </w:t>
      </w:r>
      <w:r>
        <w:rPr>
          <w:rFonts w:ascii="Times New Roman" w:hAnsi="Times New Roman" w:cs="Times New Roman"/>
          <w:sz w:val="24"/>
          <w:szCs w:val="24"/>
        </w:rPr>
        <w:t>era</w:t>
      </w:r>
      <w:r w:rsidRPr="003E1DD6">
        <w:rPr>
          <w:rFonts w:ascii="Times New Roman" w:hAnsi="Times New Roman" w:cs="Times New Roman"/>
          <w:sz w:val="24"/>
          <w:szCs w:val="24"/>
        </w:rPr>
        <w:t xml:space="preserve"> p</w:t>
      </w:r>
      <w:r>
        <w:rPr>
          <w:rFonts w:ascii="Times New Roman" w:hAnsi="Times New Roman" w:cs="Times New Roman"/>
          <w:sz w:val="24"/>
          <w:szCs w:val="24"/>
        </w:rPr>
        <w:t xml:space="preserve">or intermédio de </w:t>
      </w:r>
      <w:r w:rsidRPr="003E1DD6">
        <w:rPr>
          <w:rFonts w:ascii="Times New Roman" w:hAnsi="Times New Roman" w:cs="Times New Roman"/>
          <w:sz w:val="24"/>
          <w:szCs w:val="24"/>
        </w:rPr>
        <w:t xml:space="preserve">meu celular. A câmera de meu celular </w:t>
      </w:r>
      <w:r>
        <w:rPr>
          <w:rFonts w:ascii="Times New Roman" w:hAnsi="Times New Roman" w:cs="Times New Roman"/>
          <w:sz w:val="24"/>
          <w:szCs w:val="24"/>
        </w:rPr>
        <w:t>era</w:t>
      </w:r>
      <w:r w:rsidRPr="003E1DD6">
        <w:rPr>
          <w:rFonts w:ascii="Times New Roman" w:hAnsi="Times New Roman" w:cs="Times New Roman"/>
          <w:sz w:val="24"/>
          <w:szCs w:val="24"/>
        </w:rPr>
        <w:t xml:space="preserve"> o olhar do espectador. E, nesse sentido, eu po</w:t>
      </w:r>
      <w:r>
        <w:rPr>
          <w:rFonts w:ascii="Times New Roman" w:hAnsi="Times New Roman" w:cs="Times New Roman"/>
          <w:sz w:val="24"/>
          <w:szCs w:val="24"/>
        </w:rPr>
        <w:t>dia</w:t>
      </w:r>
      <w:r w:rsidRPr="003E1DD6">
        <w:rPr>
          <w:rFonts w:ascii="Times New Roman" w:hAnsi="Times New Roman" w:cs="Times New Roman"/>
          <w:sz w:val="24"/>
          <w:szCs w:val="24"/>
        </w:rPr>
        <w:t xml:space="preserve"> movimentar esse olhar, direcionando-o para onde </w:t>
      </w:r>
      <w:r>
        <w:rPr>
          <w:rFonts w:ascii="Times New Roman" w:hAnsi="Times New Roman" w:cs="Times New Roman"/>
          <w:sz w:val="24"/>
          <w:szCs w:val="24"/>
        </w:rPr>
        <w:t>fosse</w:t>
      </w:r>
      <w:r w:rsidRPr="003E1DD6">
        <w:rPr>
          <w:rFonts w:ascii="Times New Roman" w:hAnsi="Times New Roman" w:cs="Times New Roman"/>
          <w:sz w:val="24"/>
          <w:szCs w:val="24"/>
        </w:rPr>
        <w:t xml:space="preserve"> necessário. </w:t>
      </w:r>
      <w:r>
        <w:rPr>
          <w:rFonts w:ascii="Times New Roman" w:hAnsi="Times New Roman" w:cs="Times New Roman"/>
          <w:sz w:val="24"/>
          <w:szCs w:val="24"/>
        </w:rPr>
        <w:t xml:space="preserve">Uma primeira cena era feita com a técnica do teatro de papel e consistia numa visita que os telespectadores faziam à minha casa: a maquete de uma casa, com objetos decorativos, móveis, </w:t>
      </w:r>
      <w:proofErr w:type="gramStart"/>
      <w:r>
        <w:rPr>
          <w:rFonts w:ascii="Times New Roman" w:hAnsi="Times New Roman" w:cs="Times New Roman"/>
          <w:sz w:val="24"/>
          <w:szCs w:val="24"/>
        </w:rPr>
        <w:t>quadros, etc.</w:t>
      </w:r>
      <w:proofErr w:type="gramEnd"/>
      <w:r>
        <w:rPr>
          <w:rFonts w:ascii="Times New Roman" w:hAnsi="Times New Roman" w:cs="Times New Roman"/>
          <w:sz w:val="24"/>
          <w:szCs w:val="24"/>
        </w:rPr>
        <w:t xml:space="preserve"> Após a realização de uma cena com bonecos de papel, envolvendo a participação dos telespectadores, tinha início a cena do teatro de sombras. Mas, sobre esta primeira cena, devo notar que embora houvesse uma série de ações já programadas, o contato/diálogo com as pessoas poderia produzir alterações sutis neste roteiro original. Neste sentido, penso que a reflexão do diretor Aderbal Freire Filho sobre o potencial deste novo meio de comunicação é bastante pertinente. Já tive oportunidade de mencioná-la em outro momento</w:t>
      </w:r>
      <w:r>
        <w:rPr>
          <w:rStyle w:val="Refdenotaderodap"/>
          <w:rFonts w:ascii="Times New Roman" w:hAnsi="Times New Roman" w:cs="Times New Roman"/>
          <w:sz w:val="24"/>
          <w:szCs w:val="24"/>
        </w:rPr>
        <w:footnoteReference w:id="49"/>
      </w:r>
      <w:r>
        <w:rPr>
          <w:rFonts w:ascii="Times New Roman" w:hAnsi="Times New Roman" w:cs="Times New Roman"/>
          <w:sz w:val="24"/>
          <w:szCs w:val="24"/>
        </w:rPr>
        <w:t xml:space="preserve">, mas convém retomá-la aqui. </w:t>
      </w:r>
      <w:r w:rsidRPr="008E6253">
        <w:rPr>
          <w:rFonts w:ascii="Times New Roman" w:hAnsi="Times New Roman" w:cs="Times New Roman"/>
          <w:sz w:val="24"/>
          <w:szCs w:val="24"/>
        </w:rPr>
        <w:t xml:space="preserve">Ao fazer uma avaliação sobre o potencial desse novo modo de se fazer e de se assistir ao teatro, o autor afirma o seguinte: </w:t>
      </w:r>
    </w:p>
    <w:p w14:paraId="1FD79244" w14:textId="77777777" w:rsidR="00833FDE" w:rsidRPr="007F410A" w:rsidRDefault="00833FDE" w:rsidP="00833FDE">
      <w:pPr>
        <w:spacing w:after="0" w:line="240" w:lineRule="auto"/>
        <w:ind w:left="2268"/>
        <w:jc w:val="both"/>
        <w:rPr>
          <w:rFonts w:ascii="Times New Roman" w:hAnsi="Times New Roman" w:cs="Times New Roman"/>
        </w:rPr>
      </w:pPr>
      <w:r w:rsidRPr="007F410A">
        <w:rPr>
          <w:rFonts w:ascii="Times New Roman" w:hAnsi="Times New Roman" w:cs="Times New Roman"/>
        </w:rPr>
        <w:t>(...) surgido e desenvolvido durante o período do isolamento social obrigatório, o teatro online pode se transformar em mais uma arte com sua origem no teatro, como o cinema (teatro industrial) e o teleteatro (teatro eletrônico). Mistura de artes cênicas e dramáticas com reality show, o teatro online pode estar chegando para ficar, ter sua poética própria e afirmar-se como, digamos, a nona arte. (Freire-Filho, 2020)</w:t>
      </w:r>
    </w:p>
    <w:p w14:paraId="2C130376" w14:textId="77777777" w:rsidR="00833FDE" w:rsidRDefault="00833FDE" w:rsidP="00833FDE">
      <w:pPr>
        <w:suppressAutoHyphens/>
        <w:spacing w:before="120" w:after="120" w:line="360" w:lineRule="auto"/>
        <w:ind w:firstLine="709"/>
        <w:jc w:val="both"/>
        <w:rPr>
          <w:rFonts w:ascii="Times New Roman" w:hAnsi="Times New Roman" w:cs="Times New Roman"/>
          <w:sz w:val="24"/>
          <w:szCs w:val="24"/>
        </w:rPr>
      </w:pPr>
      <w:r>
        <w:rPr>
          <w:rFonts w:ascii="Times New Roman" w:hAnsi="Times New Roman" w:cs="Times New Roman"/>
          <w:sz w:val="24"/>
          <w:szCs w:val="24"/>
        </w:rPr>
        <w:t>De fato, nesta primeira parte da cena, feita com teatro de papel, dava-se essa mistura, de tal modo que havia uma relação mais estreita com o elemento performativo, na medida que os/as telespectadores/as participavam ativamente da cena. No entanto, o fato de ser um teatro feito de modo remoto permita-nos fazer ações que seriam impossíveis presencialmente, como, por exemplo, o entrar na casa: os telespectadores podiam ver os quadros, as plantas, a decoração e dialogar sobre isso. Neste sentido, esta primeira parte da cena era destinada exclusivamente a este tipo de mídia (cena/performance transmitida de forma online). Já o mesmo não pode ser dito da cena seguinte, feita com o teatro de sombras. Como dissemos anteriormente, essa próxima cena está mais próxima daquilo que seria o “estilo moderno” do teatro de sombras, podendo ser feita de modo presencial ou de modo online, numa releitura deste estilo.</w:t>
      </w:r>
    </w:p>
    <w:p w14:paraId="707887A7" w14:textId="77777777" w:rsidR="00833FDE" w:rsidRPr="003E1DD6" w:rsidRDefault="00833FDE" w:rsidP="00833FDE">
      <w:pPr>
        <w:pStyle w:val="western"/>
        <w:spacing w:before="120" w:beforeAutospacing="0" w:after="120" w:line="360" w:lineRule="auto"/>
        <w:ind w:firstLine="709"/>
      </w:pPr>
      <w:r w:rsidRPr="003E1DD6">
        <w:t xml:space="preserve">Terminada essa </w:t>
      </w:r>
      <w:r>
        <w:t xml:space="preserve">primeira </w:t>
      </w:r>
      <w:r w:rsidRPr="003E1DD6">
        <w:t>parte, os telespectadores retorna</w:t>
      </w:r>
      <w:r>
        <w:t>va</w:t>
      </w:r>
      <w:r w:rsidRPr="003E1DD6">
        <w:t>m imaginariamente para o avião</w:t>
      </w:r>
      <w:r>
        <w:t xml:space="preserve"> no qual haviam embarcado desde a primeira cena do espetáculo</w:t>
      </w:r>
      <w:r w:rsidRPr="003E1DD6">
        <w:t xml:space="preserve">. Nesse momento, </w:t>
      </w:r>
      <w:r>
        <w:t xml:space="preserve">assim como ocorre nas viagens de avião, eu os convidava a assistir a um filme. </w:t>
      </w:r>
      <w:r>
        <w:lastRenderedPageBreak/>
        <w:t>Tinha início então o teatro de sombras propriamente dito, que se dava pelo deslocamento do aparelho celular para um outro compartimento onde estava armada uma pequena tela para projeção (60 cm x 40cm). A cena apresentada foi inspirada no fato de que, após cerca de 50 dias de isolamento social, circulavam na internet imagens de animais invadindo as ruas e imagens de despoluição das águas.</w:t>
      </w:r>
      <w:r w:rsidRPr="008E6253">
        <w:t xml:space="preserve"> </w:t>
      </w:r>
      <w:r>
        <w:t xml:space="preserve">Tais imagens me inspiraram a fazer uma cena que questionasse a relação nociva dos seres humanos com os animais, em especial, o uso de animais para finalidades bélicas. </w:t>
      </w:r>
    </w:p>
    <w:p w14:paraId="5AF8FDF0" w14:textId="77777777" w:rsidR="00833FDE" w:rsidRDefault="00833FDE" w:rsidP="00833FDE">
      <w:pPr>
        <w:pStyle w:val="western"/>
        <w:spacing w:before="120" w:beforeAutospacing="0" w:after="120" w:line="360" w:lineRule="auto"/>
        <w:ind w:firstLine="709"/>
      </w:pPr>
      <w:r w:rsidRPr="003E1DD6">
        <w:t xml:space="preserve"> </w:t>
      </w:r>
      <w:r>
        <w:t xml:space="preserve">A cena mostra uma batalha progressiva entre dois seres exatamente iguais. A ação se torna complexa e crítica à medida que armas mais sofisticadas aliadas ao uso de animais de maior porte são determinantes das sucessivas vitórias e derrotas. Por exemplo, os personagens iniciam lutando corpo a corpo com lanças, passam a lutar com facas, espadas, espingardas e metralhadoras à medida em que vão utilizando animais de maior poder: ao cachorro, camelo, cavalo, elefante. </w:t>
      </w:r>
      <w:r w:rsidRPr="003E1DD6">
        <w:t xml:space="preserve">A reviravolta se dá quando os animais deixam de subjugarem-se e, juntos, expulsam os humanos belicosos da cena. </w:t>
      </w:r>
      <w:r>
        <w:t xml:space="preserve">Conflito resolvido, bem aos moldes da trama tradicional: exposição, complicação, desfecho. </w:t>
      </w:r>
      <w:r w:rsidRPr="003E1DD6">
        <w:t>Após a expulsão dos humanos, surge uma imagem de caráter contemplativo: a tela é banhada por uma luz fazendo manchas coloridas. A árvore da vida, que é a primeira imagem do espetáculo, volta para sua posição inicial. Os animais aparecem agora numa atitude harmoniosa e feliz</w:t>
      </w:r>
      <w:r>
        <w:t xml:space="preserve">. Os </w:t>
      </w:r>
      <w:r w:rsidRPr="003E1DD6">
        <w:t>pássaros</w:t>
      </w:r>
      <w:r>
        <w:t xml:space="preserve">, que haviam fugido na cena de introdução, agora retornam. </w:t>
      </w:r>
    </w:p>
    <w:p w14:paraId="1D32CC29" w14:textId="77777777" w:rsidR="00833FDE" w:rsidRDefault="00833FDE" w:rsidP="00833FDE">
      <w:pPr>
        <w:pStyle w:val="western"/>
        <w:spacing w:before="120" w:beforeAutospacing="0" w:after="120" w:line="360" w:lineRule="auto"/>
        <w:ind w:firstLine="709"/>
      </w:pPr>
    </w:p>
    <w:p w14:paraId="40CF10EB" w14:textId="77777777" w:rsidR="00833FDE" w:rsidRDefault="00833FDE" w:rsidP="00833FDE">
      <w:pPr>
        <w:spacing w:before="120" w:after="120" w:line="360" w:lineRule="auto"/>
        <w:ind w:firstLine="709"/>
        <w:jc w:val="both"/>
        <w:rPr>
          <w:rFonts w:ascii="Times New Roman" w:hAnsi="Times New Roman" w:cs="Times New Roman"/>
          <w:color w:val="FF0000"/>
          <w:sz w:val="24"/>
          <w:szCs w:val="24"/>
        </w:rPr>
      </w:pPr>
    </w:p>
    <w:p w14:paraId="62C8E0E9" w14:textId="0FDA65E6" w:rsidR="00833FDE" w:rsidRDefault="00833FDE" w:rsidP="00833FDE">
      <w:pPr>
        <w:spacing w:before="120" w:after="120" w:line="360" w:lineRule="auto"/>
        <w:ind w:firstLine="709"/>
        <w:jc w:val="both"/>
        <w:rPr>
          <w:rFonts w:ascii="Times New Roman" w:hAnsi="Times New Roman" w:cs="Times New Roman"/>
          <w:color w:val="FF0000"/>
          <w:sz w:val="24"/>
          <w:szCs w:val="24"/>
        </w:rPr>
      </w:pPr>
    </w:p>
    <w:p w14:paraId="4883ECF7" w14:textId="0826935B" w:rsidR="00833FDE" w:rsidRDefault="00833FDE" w:rsidP="00833FDE">
      <w:pPr>
        <w:spacing w:before="120" w:after="120" w:line="360" w:lineRule="auto"/>
        <w:ind w:firstLine="709"/>
        <w:jc w:val="both"/>
        <w:rPr>
          <w:rFonts w:ascii="Times New Roman" w:hAnsi="Times New Roman" w:cs="Times New Roman"/>
          <w:color w:val="FF0000"/>
          <w:sz w:val="24"/>
          <w:szCs w:val="24"/>
        </w:rPr>
      </w:pPr>
    </w:p>
    <w:p w14:paraId="4AEFB272" w14:textId="689D9594" w:rsidR="00833FDE" w:rsidRDefault="00833FDE" w:rsidP="00833FDE">
      <w:pPr>
        <w:spacing w:before="120" w:after="120" w:line="360" w:lineRule="auto"/>
        <w:ind w:firstLine="709"/>
        <w:jc w:val="both"/>
        <w:rPr>
          <w:rFonts w:ascii="Times New Roman" w:hAnsi="Times New Roman" w:cs="Times New Roman"/>
          <w:color w:val="FF0000"/>
          <w:sz w:val="24"/>
          <w:szCs w:val="24"/>
        </w:rPr>
      </w:pPr>
    </w:p>
    <w:p w14:paraId="00804AA0" w14:textId="54BB9944" w:rsidR="00833FDE" w:rsidRDefault="00833FDE" w:rsidP="00833FDE">
      <w:pPr>
        <w:spacing w:before="120" w:after="120" w:line="360" w:lineRule="auto"/>
        <w:ind w:firstLine="709"/>
        <w:jc w:val="both"/>
        <w:rPr>
          <w:rFonts w:ascii="Times New Roman" w:hAnsi="Times New Roman" w:cs="Times New Roman"/>
          <w:color w:val="FF0000"/>
          <w:sz w:val="24"/>
          <w:szCs w:val="24"/>
        </w:rPr>
      </w:pPr>
    </w:p>
    <w:p w14:paraId="3BF3A7F0" w14:textId="0D7E6627" w:rsidR="00833FDE" w:rsidRDefault="00833FDE" w:rsidP="00833FDE">
      <w:pPr>
        <w:spacing w:before="120" w:after="120" w:line="360" w:lineRule="auto"/>
        <w:ind w:firstLine="709"/>
        <w:jc w:val="both"/>
        <w:rPr>
          <w:rFonts w:ascii="Times New Roman" w:hAnsi="Times New Roman" w:cs="Times New Roman"/>
          <w:color w:val="FF0000"/>
          <w:sz w:val="24"/>
          <w:szCs w:val="24"/>
        </w:rPr>
      </w:pPr>
    </w:p>
    <w:p w14:paraId="45218FFA" w14:textId="339D514C" w:rsidR="00833FDE" w:rsidRDefault="00833FDE" w:rsidP="00833FDE">
      <w:pPr>
        <w:spacing w:before="120" w:after="120" w:line="360" w:lineRule="auto"/>
        <w:ind w:firstLine="709"/>
        <w:jc w:val="both"/>
        <w:rPr>
          <w:rFonts w:ascii="Times New Roman" w:hAnsi="Times New Roman" w:cs="Times New Roman"/>
          <w:color w:val="FF0000"/>
          <w:sz w:val="24"/>
          <w:szCs w:val="24"/>
        </w:rPr>
      </w:pPr>
    </w:p>
    <w:p w14:paraId="3544A488" w14:textId="2568B9AB" w:rsidR="00833FDE" w:rsidRDefault="00833FDE" w:rsidP="00833FDE">
      <w:pPr>
        <w:spacing w:before="120" w:after="120" w:line="360" w:lineRule="auto"/>
        <w:ind w:firstLine="709"/>
        <w:jc w:val="both"/>
        <w:rPr>
          <w:rFonts w:ascii="Times New Roman" w:hAnsi="Times New Roman" w:cs="Times New Roman"/>
          <w:color w:val="FF0000"/>
          <w:sz w:val="24"/>
          <w:szCs w:val="24"/>
        </w:rPr>
      </w:pPr>
    </w:p>
    <w:p w14:paraId="3DA79ACE" w14:textId="77777777" w:rsidR="00833FDE" w:rsidRDefault="00833FDE" w:rsidP="00833FDE">
      <w:pPr>
        <w:spacing w:before="120" w:after="120" w:line="360" w:lineRule="auto"/>
        <w:ind w:firstLine="709"/>
        <w:jc w:val="both"/>
        <w:rPr>
          <w:rFonts w:ascii="Times New Roman" w:hAnsi="Times New Roman" w:cs="Times New Roman"/>
          <w:color w:val="FF0000"/>
          <w:sz w:val="24"/>
          <w:szCs w:val="24"/>
        </w:rPr>
      </w:pPr>
    </w:p>
    <w:p w14:paraId="4F6926CE" w14:textId="77777777" w:rsidR="00833FDE" w:rsidRPr="00833FDE" w:rsidRDefault="00833FDE" w:rsidP="00833FDE">
      <w:pPr>
        <w:spacing w:before="120" w:after="120" w:line="360" w:lineRule="auto"/>
        <w:ind w:firstLine="709"/>
        <w:jc w:val="both"/>
        <w:rPr>
          <w:rFonts w:ascii="Times New Roman" w:hAnsi="Times New Roman" w:cs="Times New Roman"/>
          <w:sz w:val="24"/>
          <w:szCs w:val="24"/>
        </w:rPr>
      </w:pPr>
      <w:r w:rsidRPr="00833FDE">
        <w:rPr>
          <w:rFonts w:ascii="Times New Roman" w:hAnsi="Times New Roman" w:cs="Times New Roman"/>
          <w:sz w:val="24"/>
          <w:szCs w:val="24"/>
        </w:rPr>
        <w:lastRenderedPageBreak/>
        <w:t>IMAGEM 1:</w:t>
      </w:r>
    </w:p>
    <w:p w14:paraId="100296B6" w14:textId="77777777" w:rsidR="00833FDE" w:rsidRDefault="00833FDE" w:rsidP="00833FDE">
      <w:pPr>
        <w:spacing w:before="120" w:after="120" w:line="360" w:lineRule="auto"/>
        <w:ind w:firstLine="709"/>
        <w:jc w:val="both"/>
        <w:rPr>
          <w:rFonts w:ascii="Times New Roman" w:hAnsi="Times New Roman" w:cs="Times New Roman"/>
          <w:color w:val="FF0000"/>
          <w:sz w:val="24"/>
          <w:szCs w:val="24"/>
        </w:rPr>
      </w:pPr>
      <w:r>
        <w:rPr>
          <w:rFonts w:ascii="Times New Roman" w:hAnsi="Times New Roman" w:cs="Times New Roman"/>
          <w:noProof/>
          <w:color w:val="FF0000"/>
          <w:sz w:val="24"/>
          <w:szCs w:val="24"/>
        </w:rPr>
        <w:drawing>
          <wp:inline distT="0" distB="0" distL="0" distR="0" wp14:anchorId="22BF38CD" wp14:editId="1CF2D795">
            <wp:extent cx="4489157" cy="1908314"/>
            <wp:effectExtent l="0" t="0" r="6985" b="0"/>
            <wp:docPr id="1" name="Imagem 1" descr="Pessoas posando para foto fazendo caret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Pessoas posando para foto fazendo careta&#10;&#10;Descrição gerada automa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4497802" cy="1911989"/>
                    </a:xfrm>
                    <a:prstGeom prst="rect">
                      <a:avLst/>
                    </a:prstGeom>
                  </pic:spPr>
                </pic:pic>
              </a:graphicData>
            </a:graphic>
          </wp:inline>
        </w:drawing>
      </w:r>
    </w:p>
    <w:p w14:paraId="4E5C90D8" w14:textId="77777777" w:rsidR="00833FDE" w:rsidRPr="00833FDE" w:rsidRDefault="00833FDE" w:rsidP="00833FDE">
      <w:pPr>
        <w:spacing w:before="120" w:after="120" w:line="360" w:lineRule="auto"/>
        <w:ind w:firstLine="709"/>
        <w:jc w:val="both"/>
        <w:rPr>
          <w:rFonts w:ascii="Times New Roman" w:hAnsi="Times New Roman" w:cs="Times New Roman"/>
          <w:sz w:val="24"/>
          <w:szCs w:val="24"/>
        </w:rPr>
      </w:pPr>
      <w:r w:rsidRPr="00833FDE">
        <w:rPr>
          <w:rFonts w:ascii="Times New Roman" w:hAnsi="Times New Roman" w:cs="Times New Roman"/>
          <w:sz w:val="24"/>
          <w:szCs w:val="24"/>
        </w:rPr>
        <w:t>IMAGEM 2:</w:t>
      </w:r>
    </w:p>
    <w:p w14:paraId="502D884F" w14:textId="77777777" w:rsidR="00833FDE" w:rsidRDefault="00833FDE" w:rsidP="00833FDE">
      <w:pPr>
        <w:spacing w:before="120" w:after="120" w:line="360" w:lineRule="auto"/>
        <w:ind w:firstLine="709"/>
        <w:jc w:val="both"/>
        <w:rPr>
          <w:rFonts w:ascii="Times New Roman" w:hAnsi="Times New Roman" w:cs="Times New Roman"/>
          <w:color w:val="FF0000"/>
          <w:sz w:val="24"/>
          <w:szCs w:val="24"/>
        </w:rPr>
      </w:pPr>
      <w:r>
        <w:rPr>
          <w:rFonts w:ascii="Times New Roman" w:hAnsi="Times New Roman" w:cs="Times New Roman"/>
          <w:noProof/>
          <w:color w:val="FF0000"/>
          <w:sz w:val="24"/>
          <w:szCs w:val="24"/>
        </w:rPr>
        <w:drawing>
          <wp:inline distT="0" distB="0" distL="0" distR="0" wp14:anchorId="2B453111" wp14:editId="18782D06">
            <wp:extent cx="3632598" cy="2576223"/>
            <wp:effectExtent l="0" t="0" r="6350" b="0"/>
            <wp:docPr id="2" name="Imagem 2" descr="Placa pendurada na parede&#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descr="Placa pendurada na parede&#10;&#10;Descrição gerada automaticamente com confiança baixa"/>
                    <pic:cNvPicPr/>
                  </pic:nvPicPr>
                  <pic:blipFill>
                    <a:blip r:embed="rId9" cstate="print">
                      <a:extLst>
                        <a:ext uri="{28A0092B-C50C-407E-A947-70E740481C1C}">
                          <a14:useLocalDpi xmlns:a14="http://schemas.microsoft.com/office/drawing/2010/main" val="0"/>
                        </a:ext>
                      </a:extLst>
                    </a:blip>
                    <a:stretch>
                      <a:fillRect/>
                    </a:stretch>
                  </pic:blipFill>
                  <pic:spPr>
                    <a:xfrm>
                      <a:off x="0" y="0"/>
                      <a:ext cx="3641024" cy="2582199"/>
                    </a:xfrm>
                    <a:prstGeom prst="rect">
                      <a:avLst/>
                    </a:prstGeom>
                  </pic:spPr>
                </pic:pic>
              </a:graphicData>
            </a:graphic>
          </wp:inline>
        </w:drawing>
      </w:r>
    </w:p>
    <w:p w14:paraId="7DD3105E" w14:textId="77777777" w:rsidR="00833FDE" w:rsidRPr="00833FDE" w:rsidRDefault="00833FDE" w:rsidP="00833FDE">
      <w:pPr>
        <w:spacing w:before="120" w:after="120" w:line="360" w:lineRule="auto"/>
        <w:ind w:firstLine="709"/>
        <w:jc w:val="both"/>
        <w:rPr>
          <w:rFonts w:ascii="Times New Roman" w:hAnsi="Times New Roman" w:cs="Times New Roman"/>
          <w:sz w:val="24"/>
          <w:szCs w:val="24"/>
        </w:rPr>
      </w:pPr>
      <w:r w:rsidRPr="00833FDE">
        <w:rPr>
          <w:rFonts w:ascii="Times New Roman" w:hAnsi="Times New Roman" w:cs="Times New Roman"/>
          <w:sz w:val="24"/>
          <w:szCs w:val="24"/>
        </w:rPr>
        <w:t>IMAGEM 3</w:t>
      </w:r>
    </w:p>
    <w:p w14:paraId="2527E5E7" w14:textId="77777777" w:rsidR="00833FDE" w:rsidRPr="00C33122" w:rsidRDefault="00833FDE" w:rsidP="00833FDE">
      <w:pPr>
        <w:spacing w:before="120" w:after="120" w:line="360" w:lineRule="auto"/>
        <w:ind w:firstLine="709"/>
        <w:jc w:val="both"/>
        <w:rPr>
          <w:rFonts w:ascii="Times New Roman" w:hAnsi="Times New Roman" w:cs="Times New Roman"/>
          <w:color w:val="FF0000"/>
          <w:sz w:val="24"/>
          <w:szCs w:val="24"/>
        </w:rPr>
      </w:pPr>
      <w:r>
        <w:rPr>
          <w:rFonts w:ascii="Times New Roman" w:hAnsi="Times New Roman" w:cs="Times New Roman"/>
          <w:noProof/>
          <w:color w:val="FF0000"/>
          <w:sz w:val="24"/>
          <w:szCs w:val="24"/>
        </w:rPr>
        <w:drawing>
          <wp:inline distT="0" distB="0" distL="0" distR="0" wp14:anchorId="5563FC78" wp14:editId="77D977C2">
            <wp:extent cx="3703154" cy="2083242"/>
            <wp:effectExtent l="0" t="0" r="0" b="0"/>
            <wp:docPr id="3" name="Imagem 3" descr="Desenho de uma árvore&#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3" descr="Desenho de uma árvore&#10;&#10;Descrição gerada automaticamente com confiança baixa"/>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13733" cy="2089193"/>
                    </a:xfrm>
                    <a:prstGeom prst="rect">
                      <a:avLst/>
                    </a:prstGeom>
                  </pic:spPr>
                </pic:pic>
              </a:graphicData>
            </a:graphic>
          </wp:inline>
        </w:drawing>
      </w:r>
    </w:p>
    <w:p w14:paraId="06AB9D39" w14:textId="77777777" w:rsidR="00833FDE" w:rsidRDefault="00833FDE" w:rsidP="00833FDE">
      <w:pPr>
        <w:spacing w:before="120" w:after="120" w:line="360" w:lineRule="auto"/>
        <w:ind w:firstLine="709"/>
        <w:jc w:val="both"/>
        <w:rPr>
          <w:rFonts w:ascii="Times New Roman" w:hAnsi="Times New Roman" w:cs="Times New Roman"/>
          <w:sz w:val="24"/>
          <w:szCs w:val="24"/>
        </w:rPr>
      </w:pPr>
    </w:p>
    <w:p w14:paraId="00BB4012" w14:textId="77777777" w:rsidR="00833FDE" w:rsidRDefault="00833FDE" w:rsidP="00833FDE">
      <w:pPr>
        <w:spacing w:before="120" w:after="120" w:line="360" w:lineRule="auto"/>
        <w:ind w:firstLine="709"/>
        <w:jc w:val="both"/>
        <w:rPr>
          <w:rFonts w:ascii="Times New Roman" w:hAnsi="Times New Roman" w:cs="Times New Roman"/>
          <w:sz w:val="24"/>
          <w:szCs w:val="24"/>
        </w:rPr>
      </w:pPr>
    </w:p>
    <w:p w14:paraId="2A959409" w14:textId="77777777" w:rsidR="00833FDE" w:rsidRPr="00863E72" w:rsidRDefault="00833FDE" w:rsidP="00833FDE">
      <w:pPr>
        <w:spacing w:before="120" w:after="120" w:line="36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A</w:t>
      </w:r>
      <w:r w:rsidRPr="00863E72">
        <w:rPr>
          <w:rFonts w:ascii="Times New Roman" w:hAnsi="Times New Roman" w:cs="Times New Roman"/>
          <w:sz w:val="24"/>
          <w:szCs w:val="24"/>
        </w:rPr>
        <w:t xml:space="preserve"> cena possui a mesma estrutura usada nas cenas do “estilo moderno”: o performer está oculto, manipulando suas pequenas figuras feitas em forma de silhuetas, uma única tela é o ponto de convergência da visão dos espectadores, a iluminação limita-se a uma fonte principal, com a inserção de alguns efeitos luminosos. Deste modo, o centro do trabalho formal recai sobre a silhueta, daí a presença de inúmeros ilustradores célebres produzindo desenhos para teatro de sombras, conforme nota Max Von </w:t>
      </w:r>
      <w:proofErr w:type="spellStart"/>
      <w:r w:rsidRPr="00863E72">
        <w:rPr>
          <w:rFonts w:ascii="Times New Roman" w:hAnsi="Times New Roman" w:cs="Times New Roman"/>
          <w:sz w:val="24"/>
          <w:szCs w:val="24"/>
        </w:rPr>
        <w:t>Boehn</w:t>
      </w:r>
      <w:proofErr w:type="spellEnd"/>
      <w:r>
        <w:rPr>
          <w:rFonts w:ascii="Times New Roman" w:hAnsi="Times New Roman" w:cs="Times New Roman"/>
          <w:sz w:val="24"/>
          <w:szCs w:val="24"/>
        </w:rPr>
        <w:t xml:space="preserve"> (2011)</w:t>
      </w:r>
      <w:r w:rsidRPr="00863E72">
        <w:rPr>
          <w:rFonts w:ascii="Times New Roman" w:hAnsi="Times New Roman" w:cs="Times New Roman"/>
          <w:sz w:val="24"/>
          <w:szCs w:val="24"/>
        </w:rPr>
        <w:t xml:space="preserve">. </w:t>
      </w:r>
      <w:r>
        <w:rPr>
          <w:rFonts w:ascii="Times New Roman" w:hAnsi="Times New Roman" w:cs="Times New Roman"/>
          <w:sz w:val="24"/>
          <w:szCs w:val="24"/>
        </w:rPr>
        <w:t>Em outras palavras, a performance do sombrista não era o elemento central. Embora a manipulação das figuras envolvesse certa complexidade, devido à adequação do movimento das figuras ao tempo da música e à necessidade de certas habilidades manuais, o trabalho central recaiu na questão gráfica</w:t>
      </w:r>
      <w:r w:rsidRPr="00863E72">
        <w:rPr>
          <w:rFonts w:ascii="Times New Roman" w:hAnsi="Times New Roman" w:cs="Times New Roman"/>
          <w:sz w:val="24"/>
          <w:szCs w:val="24"/>
        </w:rPr>
        <w:t xml:space="preserve">. Assim, em termos de estrutura e técnica, apesar da mudança dos equipamentos e da tecnologia, essa cena não se difere tanto das experiências realizadas na Europa entre os séculos XVII e XX. Pelo contrário, ela propõe uma releitura desse estilo, num modo de produção teatral que podemos chamar de “pequenos formatos”, seja por constituírem ainda um teatro baseado nas figuras (nas silhuetas das personagens), seja por limitarem-se a uma estrutura de iluminação onde predomina um foco central que ilumina uma tela, seja por não possibilitarem os diferentes níveis de presença (o corpo do performer-sombrista, o objeto projetado, seja ele bidimensional ou tridimensional e o corpo-sombra), fato este que caracteriza o teatro de sombras contemporâneo. </w:t>
      </w:r>
    </w:p>
    <w:p w14:paraId="475CD82A" w14:textId="77777777" w:rsidR="00833FDE" w:rsidRDefault="00833FDE" w:rsidP="00833FDE">
      <w:pPr>
        <w:spacing w:before="120" w:after="12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Concluindo, </w:t>
      </w:r>
      <w:r w:rsidRPr="003E1DD6">
        <w:rPr>
          <w:rFonts w:ascii="Times New Roman" w:hAnsi="Times New Roman" w:cs="Times New Roman"/>
          <w:sz w:val="24"/>
          <w:szCs w:val="24"/>
        </w:rPr>
        <w:t>mesmo que essa cena de teatro de sombras possa estar mais próxima, do ponto de vista formal, daquilo que denominamos de estilo moderno, é possível se realizar uma intensa pesquisa com projeções luminosas e fontes de luz</w:t>
      </w:r>
      <w:r>
        <w:rPr>
          <w:rFonts w:ascii="Times New Roman" w:hAnsi="Times New Roman" w:cs="Times New Roman"/>
          <w:sz w:val="24"/>
          <w:szCs w:val="24"/>
        </w:rPr>
        <w:t>, imagens e silhuetas</w:t>
      </w:r>
      <w:r w:rsidRPr="003E1DD6">
        <w:rPr>
          <w:rFonts w:ascii="Times New Roman" w:hAnsi="Times New Roman" w:cs="Times New Roman"/>
          <w:sz w:val="24"/>
          <w:szCs w:val="24"/>
        </w:rPr>
        <w:t>. Penso que a pandemia da Covid-19 criou a necessidade de uma reinvenção da linguagem cênica, por gerar espetáculos produzidos para serem transmitidos online, em pequenos formatos</w:t>
      </w:r>
      <w:r>
        <w:rPr>
          <w:rFonts w:ascii="Times New Roman" w:hAnsi="Times New Roman" w:cs="Times New Roman"/>
          <w:sz w:val="24"/>
          <w:szCs w:val="24"/>
        </w:rPr>
        <w:t xml:space="preserve">, com o uso de </w:t>
      </w:r>
      <w:r w:rsidRPr="003E1DD6">
        <w:rPr>
          <w:rFonts w:ascii="Times New Roman" w:hAnsi="Times New Roman" w:cs="Times New Roman"/>
          <w:sz w:val="24"/>
          <w:szCs w:val="24"/>
        </w:rPr>
        <w:t>retroprojetores, caixas para projeção de sombras e pequenas telas</w:t>
      </w:r>
      <w:r>
        <w:rPr>
          <w:rFonts w:ascii="Times New Roman" w:hAnsi="Times New Roman" w:cs="Times New Roman"/>
          <w:sz w:val="24"/>
          <w:szCs w:val="24"/>
        </w:rPr>
        <w:t>, naquilo que podemos chamar de “pequenos formatos”</w:t>
      </w:r>
      <w:r w:rsidRPr="003E1DD6">
        <w:rPr>
          <w:rFonts w:ascii="Times New Roman" w:hAnsi="Times New Roman" w:cs="Times New Roman"/>
          <w:sz w:val="24"/>
          <w:szCs w:val="24"/>
        </w:rPr>
        <w:t xml:space="preserve">. Assim, uma técnica e uma estética já consideradas ultrapassadas – como o estilo moderno do teatro de sombras – podem ser resgatadas e inseridas no contexto atual. Em outras palavras, a tecnologia atual termina por resgatar antigas técnicas.  </w:t>
      </w:r>
    </w:p>
    <w:p w14:paraId="4FDD9FC2" w14:textId="77777777" w:rsidR="00833FDE" w:rsidRPr="003E1DD6" w:rsidRDefault="00833FDE" w:rsidP="00833FDE">
      <w:pPr>
        <w:pStyle w:val="PargrafodaLista"/>
        <w:spacing w:before="120" w:after="120" w:line="360" w:lineRule="auto"/>
        <w:ind w:left="0"/>
        <w:contextualSpacing w:val="0"/>
        <w:jc w:val="both"/>
        <w:rPr>
          <w:rFonts w:ascii="Times New Roman" w:hAnsi="Times New Roman" w:cs="Times New Roman"/>
          <w:b/>
          <w:sz w:val="24"/>
          <w:szCs w:val="24"/>
        </w:rPr>
      </w:pPr>
      <w:r w:rsidRPr="003E1DD6">
        <w:rPr>
          <w:rFonts w:ascii="Times New Roman" w:hAnsi="Times New Roman" w:cs="Times New Roman"/>
          <w:b/>
          <w:sz w:val="24"/>
          <w:szCs w:val="24"/>
        </w:rPr>
        <w:t xml:space="preserve">O estilo contemporâneo </w:t>
      </w:r>
    </w:p>
    <w:p w14:paraId="0446A534" w14:textId="77777777" w:rsidR="00833FDE" w:rsidRDefault="00833FDE" w:rsidP="00833FDE">
      <w:pPr>
        <w:spacing w:before="120" w:after="120" w:line="360" w:lineRule="auto"/>
        <w:ind w:firstLine="709"/>
        <w:jc w:val="both"/>
        <w:rPr>
          <w:rFonts w:ascii="Times New Roman" w:hAnsi="Times New Roman" w:cs="Times New Roman"/>
          <w:sz w:val="24"/>
          <w:szCs w:val="24"/>
        </w:rPr>
      </w:pPr>
      <w:r w:rsidRPr="003E1DD6">
        <w:rPr>
          <w:rFonts w:ascii="Times New Roman" w:hAnsi="Times New Roman" w:cs="Times New Roman"/>
          <w:sz w:val="24"/>
          <w:szCs w:val="24"/>
        </w:rPr>
        <w:t xml:space="preserve">Como disse anteriormente, o advento de novas formas de entretenimento e de tecnologias da imagem tornou o teatro de sombras uma linguagem artística de menor interesse ao longo do século XX. O teatro de sombras só viria a ganhar um novo vigor </w:t>
      </w:r>
      <w:r w:rsidRPr="003E1DD6">
        <w:rPr>
          <w:rFonts w:ascii="Times New Roman" w:hAnsi="Times New Roman" w:cs="Times New Roman"/>
          <w:sz w:val="24"/>
          <w:szCs w:val="24"/>
        </w:rPr>
        <w:lastRenderedPageBreak/>
        <w:t xml:space="preserve">em fins da década de 1970, devido à atuação de artistas/grupos europeus como o Teatro </w:t>
      </w:r>
      <w:proofErr w:type="spellStart"/>
      <w:r w:rsidRPr="003E1DD6">
        <w:rPr>
          <w:rFonts w:ascii="Times New Roman" w:hAnsi="Times New Roman" w:cs="Times New Roman"/>
          <w:sz w:val="24"/>
          <w:szCs w:val="24"/>
        </w:rPr>
        <w:t>Gioco</w:t>
      </w:r>
      <w:proofErr w:type="spellEnd"/>
      <w:r w:rsidRPr="003E1DD6">
        <w:rPr>
          <w:rFonts w:ascii="Times New Roman" w:hAnsi="Times New Roman" w:cs="Times New Roman"/>
          <w:sz w:val="24"/>
          <w:szCs w:val="24"/>
        </w:rPr>
        <w:t xml:space="preserve"> Vita, </w:t>
      </w:r>
      <w:r>
        <w:rPr>
          <w:rFonts w:ascii="Times New Roman" w:hAnsi="Times New Roman" w:cs="Times New Roman"/>
          <w:sz w:val="24"/>
          <w:szCs w:val="24"/>
        </w:rPr>
        <w:t xml:space="preserve">Companhia </w:t>
      </w:r>
      <w:r w:rsidRPr="003E1DD6">
        <w:rPr>
          <w:rFonts w:ascii="Times New Roman" w:hAnsi="Times New Roman" w:cs="Times New Roman"/>
          <w:sz w:val="24"/>
          <w:szCs w:val="24"/>
        </w:rPr>
        <w:t xml:space="preserve">Luc </w:t>
      </w:r>
      <w:proofErr w:type="spellStart"/>
      <w:r w:rsidRPr="003E1DD6">
        <w:rPr>
          <w:rFonts w:ascii="Times New Roman" w:hAnsi="Times New Roman" w:cs="Times New Roman"/>
          <w:sz w:val="24"/>
          <w:szCs w:val="24"/>
        </w:rPr>
        <w:t>Amoros</w:t>
      </w:r>
      <w:proofErr w:type="spellEnd"/>
      <w:r w:rsidRPr="003E1DD6">
        <w:rPr>
          <w:rFonts w:ascii="Times New Roman" w:hAnsi="Times New Roman" w:cs="Times New Roman"/>
          <w:sz w:val="24"/>
          <w:szCs w:val="24"/>
        </w:rPr>
        <w:t xml:space="preserve">, </w:t>
      </w:r>
      <w:r>
        <w:rPr>
          <w:rFonts w:ascii="Times New Roman" w:hAnsi="Times New Roman" w:cs="Times New Roman"/>
          <w:sz w:val="24"/>
          <w:szCs w:val="24"/>
        </w:rPr>
        <w:t xml:space="preserve">Companhia </w:t>
      </w:r>
      <w:r w:rsidRPr="003E1DD6">
        <w:rPr>
          <w:rFonts w:ascii="Times New Roman" w:hAnsi="Times New Roman" w:cs="Times New Roman"/>
          <w:sz w:val="24"/>
          <w:szCs w:val="24"/>
        </w:rPr>
        <w:t xml:space="preserve">Jean-Pierre </w:t>
      </w:r>
      <w:proofErr w:type="spellStart"/>
      <w:r w:rsidRPr="003E1DD6">
        <w:rPr>
          <w:rFonts w:ascii="Times New Roman" w:hAnsi="Times New Roman" w:cs="Times New Roman"/>
          <w:sz w:val="24"/>
          <w:szCs w:val="24"/>
        </w:rPr>
        <w:t>Lescot</w:t>
      </w:r>
      <w:proofErr w:type="spellEnd"/>
      <w:r w:rsidRPr="003E1DD6">
        <w:rPr>
          <w:rFonts w:ascii="Times New Roman" w:hAnsi="Times New Roman" w:cs="Times New Roman"/>
          <w:sz w:val="24"/>
          <w:szCs w:val="24"/>
        </w:rPr>
        <w:t xml:space="preserve">, que renovaram a estética do teatro de sombras. Esta renovação se dá em decorrência do desenvolvimento da tecnologia de iluminação. Foi o surgimento das lâmpadas </w:t>
      </w:r>
      <w:r>
        <w:rPr>
          <w:rFonts w:ascii="Times New Roman" w:hAnsi="Times New Roman" w:cs="Times New Roman"/>
          <w:sz w:val="24"/>
          <w:szCs w:val="24"/>
        </w:rPr>
        <w:t>h</w:t>
      </w:r>
      <w:r w:rsidRPr="003E1DD6">
        <w:rPr>
          <w:rFonts w:ascii="Times New Roman" w:hAnsi="Times New Roman" w:cs="Times New Roman"/>
          <w:sz w:val="24"/>
          <w:szCs w:val="24"/>
        </w:rPr>
        <w:t xml:space="preserve">alógenas, nos Estados Unidos, em 1959, que permitiu a criação de uma estética totalmente diferenciada das anteriores, uma estética que mudou radicalmente o estatuto do teatro de sombras. A mudança radical se dá pelo fato de as lâmpadas </w:t>
      </w:r>
      <w:r>
        <w:rPr>
          <w:rFonts w:ascii="Times New Roman" w:hAnsi="Times New Roman" w:cs="Times New Roman"/>
          <w:sz w:val="24"/>
          <w:szCs w:val="24"/>
        </w:rPr>
        <w:t>h</w:t>
      </w:r>
      <w:r w:rsidRPr="003E1DD6">
        <w:rPr>
          <w:rFonts w:ascii="Times New Roman" w:hAnsi="Times New Roman" w:cs="Times New Roman"/>
          <w:sz w:val="24"/>
          <w:szCs w:val="24"/>
        </w:rPr>
        <w:t xml:space="preserve">alógenas possibilitarem algo simples, mas que provoca uma revolução: a distância entre a o objeto e a tela de projeção. Assim, diferente dos outros estilos onde a figura deveria ficar muito próxima à tela de projeção, aqui a figura pode ser projetada de diversos pontos da área de jogo dos </w:t>
      </w:r>
      <w:proofErr w:type="spellStart"/>
      <w:r w:rsidRPr="003E1DD6">
        <w:rPr>
          <w:rFonts w:ascii="Times New Roman" w:hAnsi="Times New Roman" w:cs="Times New Roman"/>
          <w:sz w:val="24"/>
          <w:szCs w:val="24"/>
        </w:rPr>
        <w:t>sombristas</w:t>
      </w:r>
      <w:proofErr w:type="spellEnd"/>
      <w:r w:rsidRPr="003E1DD6">
        <w:rPr>
          <w:rFonts w:ascii="Times New Roman" w:hAnsi="Times New Roman" w:cs="Times New Roman"/>
          <w:sz w:val="24"/>
          <w:szCs w:val="24"/>
        </w:rPr>
        <w:t xml:space="preserve">, criando aumentos de escala, distorções, sobreposições de imagens, mudanças bruscas de ritmo, interação da sombra com o corpo dos sombrista, entre outros efeitos. A própria fonte de luz, por sua vez, deixa de ser usada de modo fixo, podendo ser usada como um instrumento móvel, manipulado pelo ator, como é o caso do uso de refletores móveis, criados por muitos iluminadores e sombrista, ou do uso de lanternas de LED. O corpo dos </w:t>
      </w:r>
      <w:proofErr w:type="spellStart"/>
      <w:r w:rsidRPr="003E1DD6">
        <w:rPr>
          <w:rFonts w:ascii="Times New Roman" w:hAnsi="Times New Roman" w:cs="Times New Roman"/>
          <w:sz w:val="24"/>
          <w:szCs w:val="24"/>
        </w:rPr>
        <w:t>sombristas</w:t>
      </w:r>
      <w:proofErr w:type="spellEnd"/>
      <w:r w:rsidRPr="003E1DD6">
        <w:rPr>
          <w:rFonts w:ascii="Times New Roman" w:hAnsi="Times New Roman" w:cs="Times New Roman"/>
          <w:sz w:val="24"/>
          <w:szCs w:val="24"/>
        </w:rPr>
        <w:t xml:space="preserve"> também passa a ser utilizado como elemento a ser projetado, o que implicará uma reflexão sobre os modos de atuação do ator-sombrista. Além disso, o próprio campo da iluminação passará a ser um objeto de experimentação por parte do sombrista, pois os artistas irão se dedicar a fazer experiências com fontes de luz diversas: lâmpadas automotivas, lâmpadas incandescentes de uso doméstico, retroprojetores, lâmpadas de Datashow, lâmpadas de celulares, lâmpadas de LED, objetos que produzem reflexos de luz, entre outros. Nota-se assim que esta invenção possibilitou mudanças radicais no uso do espaço, na cenografia, no uso da cor, na confecção das figuras/silhuetas, do uso do corpo na performance, na pesquisa da iluminação cênica, entre outros. É esta arte extremamente complexa, que dialoga com muitas outras artes (dança, cinema, vídeo, arte da performance) que configura o terceiro estilo, chamado de teatro de sombras contemporâneo. </w:t>
      </w:r>
    </w:p>
    <w:p w14:paraId="253C798F" w14:textId="77777777" w:rsidR="00833FDE" w:rsidRDefault="00833FDE" w:rsidP="00833FDE">
      <w:pPr>
        <w:spacing w:before="120" w:after="12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Esse movimento de renovação do teatro de sombras na cena europeia chegaria aos poucos na América do Sul, devido ao intercâmbio de conhecimentos entre artistas europeus e latino-americanos. O Teatro </w:t>
      </w:r>
      <w:proofErr w:type="spellStart"/>
      <w:r>
        <w:rPr>
          <w:rFonts w:ascii="Times New Roman" w:hAnsi="Times New Roman" w:cs="Times New Roman"/>
          <w:sz w:val="24"/>
          <w:szCs w:val="24"/>
        </w:rPr>
        <w:t>Gioco</w:t>
      </w:r>
      <w:proofErr w:type="spellEnd"/>
      <w:r>
        <w:rPr>
          <w:rFonts w:ascii="Times New Roman" w:hAnsi="Times New Roman" w:cs="Times New Roman"/>
          <w:sz w:val="24"/>
          <w:szCs w:val="24"/>
        </w:rPr>
        <w:t xml:space="preserve"> Vita, por exemplo, ministrou cursos na Aldeia de </w:t>
      </w:r>
      <w:proofErr w:type="spellStart"/>
      <w:r>
        <w:rPr>
          <w:rFonts w:ascii="Times New Roman" w:hAnsi="Times New Roman" w:cs="Times New Roman"/>
          <w:sz w:val="24"/>
          <w:szCs w:val="24"/>
        </w:rPr>
        <w:t>Arcozelo</w:t>
      </w:r>
      <w:proofErr w:type="spellEnd"/>
      <w:r>
        <w:rPr>
          <w:rFonts w:ascii="Times New Roman" w:hAnsi="Times New Roman" w:cs="Times New Roman"/>
          <w:sz w:val="24"/>
          <w:szCs w:val="24"/>
        </w:rPr>
        <w:t xml:space="preserve">, no estado do Rio de Janeiro, no início da década de 1990. Além disso, alguns artistas brasileiros tiveram contato com o trabalho da Companhia Luc </w:t>
      </w:r>
      <w:proofErr w:type="spellStart"/>
      <w:r>
        <w:rPr>
          <w:rFonts w:ascii="Times New Roman" w:hAnsi="Times New Roman" w:cs="Times New Roman"/>
          <w:sz w:val="24"/>
          <w:szCs w:val="24"/>
        </w:rPr>
        <w:t>Amoros</w:t>
      </w:r>
      <w:proofErr w:type="spellEnd"/>
      <w:r>
        <w:rPr>
          <w:rFonts w:ascii="Times New Roman" w:hAnsi="Times New Roman" w:cs="Times New Roman"/>
          <w:sz w:val="24"/>
          <w:szCs w:val="24"/>
        </w:rPr>
        <w:t xml:space="preserve">. Foi a partir dessas trocas que foi se formando, no Brasil, um grupo de artistas </w:t>
      </w:r>
      <w:r>
        <w:rPr>
          <w:rFonts w:ascii="Times New Roman" w:hAnsi="Times New Roman" w:cs="Times New Roman"/>
          <w:sz w:val="24"/>
          <w:szCs w:val="24"/>
        </w:rPr>
        <w:lastRenderedPageBreak/>
        <w:t xml:space="preserve">interessados ou dedicados ao teatro de sombras contemporâneo, artistas que também, aos poucos foram difundindo esses conhecimentos, formando novas gerações de </w:t>
      </w:r>
      <w:proofErr w:type="spellStart"/>
      <w:r>
        <w:rPr>
          <w:rFonts w:ascii="Times New Roman" w:hAnsi="Times New Roman" w:cs="Times New Roman"/>
          <w:sz w:val="24"/>
          <w:szCs w:val="24"/>
        </w:rPr>
        <w:t>sombristas</w:t>
      </w:r>
      <w:proofErr w:type="spellEnd"/>
      <w:r>
        <w:rPr>
          <w:rFonts w:ascii="Times New Roman" w:hAnsi="Times New Roman" w:cs="Times New Roman"/>
          <w:sz w:val="24"/>
          <w:szCs w:val="24"/>
        </w:rPr>
        <w:t xml:space="preserve">.  Atualmente, </w:t>
      </w:r>
      <w:r w:rsidRPr="003E1DD6">
        <w:rPr>
          <w:rFonts w:ascii="Times New Roman" w:hAnsi="Times New Roman" w:cs="Times New Roman"/>
          <w:sz w:val="24"/>
          <w:szCs w:val="24"/>
        </w:rPr>
        <w:t xml:space="preserve">muitos grupos </w:t>
      </w:r>
      <w:r>
        <w:rPr>
          <w:rFonts w:ascii="Times New Roman" w:hAnsi="Times New Roman" w:cs="Times New Roman"/>
          <w:sz w:val="24"/>
          <w:szCs w:val="24"/>
        </w:rPr>
        <w:t xml:space="preserve">latino-americanos </w:t>
      </w:r>
      <w:r w:rsidRPr="003E1DD6">
        <w:rPr>
          <w:rFonts w:ascii="Times New Roman" w:hAnsi="Times New Roman" w:cs="Times New Roman"/>
          <w:sz w:val="24"/>
          <w:szCs w:val="24"/>
        </w:rPr>
        <w:t xml:space="preserve">vêm se dedicando </w:t>
      </w:r>
      <w:r>
        <w:rPr>
          <w:rFonts w:ascii="Times New Roman" w:hAnsi="Times New Roman" w:cs="Times New Roman"/>
          <w:sz w:val="24"/>
          <w:szCs w:val="24"/>
        </w:rPr>
        <w:t xml:space="preserve">exclusivamente </w:t>
      </w:r>
      <w:r w:rsidRPr="003E1DD6">
        <w:rPr>
          <w:rFonts w:ascii="Times New Roman" w:hAnsi="Times New Roman" w:cs="Times New Roman"/>
          <w:sz w:val="24"/>
          <w:szCs w:val="24"/>
        </w:rPr>
        <w:t>a esta linguagem artística, produzindo espetáculos, estudos e organizando eventos</w:t>
      </w:r>
      <w:r>
        <w:rPr>
          <w:rFonts w:ascii="Times New Roman" w:hAnsi="Times New Roman" w:cs="Times New Roman"/>
          <w:sz w:val="24"/>
          <w:szCs w:val="24"/>
        </w:rPr>
        <w:t xml:space="preserve">. Um levantamento feito pelo Grupo Sobrevento (SP), em 2018, apontou para a existência de mais de 100 artistas que, atualmente, produzem espetáculos com sombras, que dão continuidade a esta linhagem de sombrista e reinventam a cena contemporânea. A Companhia Quase Cinema e o Coletivo Sombreiro Andante fazem parte deste grupo de </w:t>
      </w:r>
      <w:proofErr w:type="spellStart"/>
      <w:r>
        <w:rPr>
          <w:rFonts w:ascii="Times New Roman" w:hAnsi="Times New Roman" w:cs="Times New Roman"/>
          <w:sz w:val="24"/>
          <w:szCs w:val="24"/>
        </w:rPr>
        <w:t>sombristas</w:t>
      </w:r>
      <w:proofErr w:type="spellEnd"/>
      <w:r>
        <w:rPr>
          <w:rFonts w:ascii="Times New Roman" w:hAnsi="Times New Roman" w:cs="Times New Roman"/>
          <w:sz w:val="24"/>
          <w:szCs w:val="24"/>
        </w:rPr>
        <w:t>.</w:t>
      </w:r>
    </w:p>
    <w:p w14:paraId="1C10293C" w14:textId="77777777" w:rsidR="00833FDE" w:rsidRDefault="00833FDE" w:rsidP="00833FDE">
      <w:pPr>
        <w:spacing w:before="120" w:after="120" w:line="360" w:lineRule="auto"/>
        <w:ind w:firstLine="709"/>
        <w:jc w:val="both"/>
        <w:rPr>
          <w:rFonts w:ascii="Times New Roman" w:hAnsi="Times New Roman" w:cs="Times New Roman"/>
          <w:sz w:val="24"/>
          <w:szCs w:val="24"/>
        </w:rPr>
      </w:pPr>
      <w:r>
        <w:rPr>
          <w:rFonts w:ascii="Times New Roman" w:hAnsi="Times New Roman" w:cs="Times New Roman"/>
          <w:sz w:val="24"/>
          <w:szCs w:val="24"/>
        </w:rPr>
        <w:t>Para falar da experiência do Coletivo Sombreiro Andante</w:t>
      </w:r>
      <w:r w:rsidRPr="008D41D3">
        <w:rPr>
          <w:rFonts w:ascii="Times New Roman" w:eastAsia="Garamond" w:hAnsi="Times New Roman" w:cs="Times New Roman"/>
          <w:i/>
          <w:sz w:val="24"/>
          <w:szCs w:val="24"/>
          <w:vertAlign w:val="superscript"/>
          <w:lang w:val="pt-PT"/>
        </w:rPr>
        <w:footnoteReference w:id="50"/>
      </w:r>
      <w:r>
        <w:rPr>
          <w:rFonts w:ascii="Times New Roman" w:hAnsi="Times New Roman" w:cs="Times New Roman"/>
          <w:sz w:val="24"/>
          <w:szCs w:val="24"/>
        </w:rPr>
        <w:t xml:space="preserve"> com o chamado “teatro de sombras contemporâneo”, irei me referir sucintamente ao espetáculo </w:t>
      </w:r>
      <w:proofErr w:type="spellStart"/>
      <w:r w:rsidRPr="005C15F0">
        <w:rPr>
          <w:rFonts w:ascii="Times New Roman" w:hAnsi="Times New Roman" w:cs="Times New Roman"/>
          <w:i/>
          <w:iCs/>
          <w:sz w:val="24"/>
          <w:szCs w:val="24"/>
        </w:rPr>
        <w:t>Ananse</w:t>
      </w:r>
      <w:proofErr w:type="spellEnd"/>
      <w:r w:rsidRPr="005C15F0">
        <w:rPr>
          <w:rFonts w:ascii="Times New Roman" w:hAnsi="Times New Roman" w:cs="Times New Roman"/>
          <w:i/>
          <w:iCs/>
          <w:sz w:val="24"/>
          <w:szCs w:val="24"/>
        </w:rPr>
        <w:t xml:space="preserve"> e o baú de histórias</w:t>
      </w:r>
      <w:r>
        <w:rPr>
          <w:rFonts w:ascii="Times New Roman" w:hAnsi="Times New Roman" w:cs="Times New Roman"/>
          <w:i/>
          <w:iCs/>
          <w:sz w:val="24"/>
          <w:szCs w:val="24"/>
        </w:rPr>
        <w:t xml:space="preserve">, </w:t>
      </w:r>
      <w:r w:rsidRPr="00BD6459">
        <w:rPr>
          <w:rFonts w:ascii="Times New Roman" w:hAnsi="Times New Roman" w:cs="Times New Roman"/>
          <w:sz w:val="24"/>
          <w:szCs w:val="24"/>
        </w:rPr>
        <w:t>sem me estender na análise, visto que este espetáculo já foi discutido em</w:t>
      </w:r>
      <w:r>
        <w:rPr>
          <w:rFonts w:ascii="Times New Roman" w:hAnsi="Times New Roman" w:cs="Times New Roman"/>
          <w:i/>
          <w:iCs/>
          <w:sz w:val="24"/>
          <w:szCs w:val="24"/>
        </w:rPr>
        <w:t xml:space="preserve"> </w:t>
      </w:r>
      <w:r w:rsidRPr="00BD6459">
        <w:rPr>
          <w:rFonts w:ascii="Times New Roman" w:hAnsi="Times New Roman" w:cs="Times New Roman"/>
          <w:sz w:val="24"/>
          <w:szCs w:val="24"/>
        </w:rPr>
        <w:t>outros textos</w:t>
      </w:r>
      <w:r>
        <w:rPr>
          <w:rStyle w:val="Refdenotaderodap"/>
          <w:rFonts w:ascii="Times New Roman" w:hAnsi="Times New Roman" w:cs="Times New Roman"/>
          <w:i/>
          <w:iCs/>
          <w:sz w:val="24"/>
          <w:szCs w:val="24"/>
        </w:rPr>
        <w:footnoteReference w:id="51"/>
      </w:r>
      <w:r>
        <w:rPr>
          <w:rFonts w:ascii="Times New Roman" w:hAnsi="Times New Roman" w:cs="Times New Roman"/>
          <w:sz w:val="24"/>
          <w:szCs w:val="24"/>
        </w:rPr>
        <w:t xml:space="preserve">. </w:t>
      </w:r>
    </w:p>
    <w:p w14:paraId="330AA4CF" w14:textId="77777777" w:rsidR="00833FDE" w:rsidRPr="00736295" w:rsidRDefault="00833FDE" w:rsidP="00833FDE">
      <w:pPr>
        <w:spacing w:before="120" w:after="120" w:line="360" w:lineRule="auto"/>
        <w:ind w:firstLine="709"/>
        <w:jc w:val="both"/>
        <w:rPr>
          <w:rFonts w:ascii="Times New Roman" w:hAnsi="Times New Roman" w:cs="Times New Roman"/>
          <w:b/>
          <w:bCs/>
          <w:sz w:val="24"/>
          <w:szCs w:val="24"/>
        </w:rPr>
      </w:pPr>
      <w:proofErr w:type="spellStart"/>
      <w:r>
        <w:rPr>
          <w:rFonts w:ascii="Times New Roman" w:hAnsi="Times New Roman" w:cs="Times New Roman"/>
          <w:b/>
          <w:bCs/>
          <w:sz w:val="24"/>
          <w:szCs w:val="24"/>
        </w:rPr>
        <w:t>Ananse</w:t>
      </w:r>
      <w:proofErr w:type="spellEnd"/>
      <w:r>
        <w:rPr>
          <w:rFonts w:ascii="Times New Roman" w:hAnsi="Times New Roman" w:cs="Times New Roman"/>
          <w:b/>
          <w:bCs/>
          <w:sz w:val="24"/>
          <w:szCs w:val="24"/>
        </w:rPr>
        <w:t xml:space="preserve"> e o baú de histórias, pelo Coletivo Sombreiro Andante, do Laboratório Objetos Performáticos</w:t>
      </w:r>
    </w:p>
    <w:p w14:paraId="3A617403" w14:textId="16827134" w:rsidR="00833FDE" w:rsidRPr="00EA48C1" w:rsidRDefault="00833FDE" w:rsidP="00833FDE">
      <w:pPr>
        <w:widowControl w:val="0"/>
        <w:suppressAutoHyphens/>
        <w:spacing w:before="120" w:after="120" w:line="360" w:lineRule="auto"/>
        <w:ind w:firstLine="709"/>
        <w:jc w:val="both"/>
        <w:rPr>
          <w:rFonts w:ascii="Times New Roman" w:hAnsi="Times New Roman" w:cs="Times New Roman"/>
          <w:sz w:val="24"/>
          <w:szCs w:val="24"/>
        </w:rPr>
      </w:pPr>
      <w:r w:rsidRPr="00EA48C1">
        <w:rPr>
          <w:rFonts w:ascii="Times New Roman" w:eastAsia="Garamond" w:hAnsi="Times New Roman" w:cs="Times New Roman"/>
          <w:sz w:val="24"/>
          <w:szCs w:val="24"/>
          <w:lang w:val="pt-PT"/>
        </w:rPr>
        <w:t xml:space="preserve">O Laboratório Objetos Performáticos foi criado em 2012 e desenvolve pesquisas cênicas práticas e teóricas, contando com a colaboração de discentes de Graduação e de Pós-Graduação e pesquisadores de outras instituições. O Laboratório desenvolve ações artísticas no campo do teatro de sombras e no das performances itinerantes a partir do conceito de caminhar como prática estética. </w:t>
      </w:r>
      <w:r w:rsidRPr="00EA48C1">
        <w:rPr>
          <w:rFonts w:ascii="Times New Roman" w:hAnsi="Times New Roman" w:cs="Times New Roman"/>
          <w:w w:val="105"/>
          <w:sz w:val="24"/>
          <w:szCs w:val="24"/>
        </w:rPr>
        <w:t>A</w:t>
      </w:r>
      <w:r w:rsidRPr="00EA48C1">
        <w:rPr>
          <w:rFonts w:ascii="Times New Roman" w:hAnsi="Times New Roman" w:cs="Times New Roman"/>
          <w:spacing w:val="-4"/>
          <w:w w:val="105"/>
          <w:sz w:val="24"/>
          <w:szCs w:val="24"/>
        </w:rPr>
        <w:t xml:space="preserve"> </w:t>
      </w:r>
      <w:r w:rsidRPr="00EA48C1">
        <w:rPr>
          <w:rFonts w:ascii="Times New Roman" w:hAnsi="Times New Roman" w:cs="Times New Roman"/>
          <w:w w:val="105"/>
          <w:sz w:val="24"/>
          <w:szCs w:val="24"/>
        </w:rPr>
        <w:t>primeira</w:t>
      </w:r>
      <w:r w:rsidRPr="00EA48C1">
        <w:rPr>
          <w:rFonts w:ascii="Times New Roman" w:hAnsi="Times New Roman" w:cs="Times New Roman"/>
          <w:spacing w:val="-4"/>
          <w:w w:val="105"/>
          <w:sz w:val="24"/>
          <w:szCs w:val="24"/>
        </w:rPr>
        <w:t xml:space="preserve"> </w:t>
      </w:r>
      <w:r w:rsidRPr="00EA48C1">
        <w:rPr>
          <w:rFonts w:ascii="Times New Roman" w:hAnsi="Times New Roman" w:cs="Times New Roman"/>
          <w:w w:val="105"/>
          <w:sz w:val="24"/>
          <w:szCs w:val="24"/>
        </w:rPr>
        <w:t>pesquisa</w:t>
      </w:r>
      <w:r w:rsidRPr="00EA48C1">
        <w:rPr>
          <w:rFonts w:ascii="Times New Roman" w:hAnsi="Times New Roman" w:cs="Times New Roman"/>
          <w:spacing w:val="-4"/>
          <w:w w:val="105"/>
          <w:sz w:val="24"/>
          <w:szCs w:val="24"/>
        </w:rPr>
        <w:t xml:space="preserve"> </w:t>
      </w:r>
      <w:r w:rsidRPr="00EA48C1">
        <w:rPr>
          <w:rFonts w:ascii="Times New Roman" w:hAnsi="Times New Roman" w:cs="Times New Roman"/>
          <w:w w:val="105"/>
          <w:sz w:val="24"/>
          <w:szCs w:val="24"/>
        </w:rPr>
        <w:t>do</w:t>
      </w:r>
      <w:r w:rsidRPr="00EA48C1">
        <w:rPr>
          <w:rFonts w:ascii="Times New Roman" w:hAnsi="Times New Roman" w:cs="Times New Roman"/>
          <w:spacing w:val="-4"/>
          <w:w w:val="105"/>
          <w:sz w:val="24"/>
          <w:szCs w:val="24"/>
        </w:rPr>
        <w:t xml:space="preserve"> </w:t>
      </w:r>
      <w:r w:rsidRPr="00EA48C1">
        <w:rPr>
          <w:rFonts w:ascii="Times New Roman" w:hAnsi="Times New Roman" w:cs="Times New Roman"/>
          <w:w w:val="105"/>
          <w:sz w:val="24"/>
          <w:szCs w:val="24"/>
        </w:rPr>
        <w:t>Laboratório</w:t>
      </w:r>
      <w:r w:rsidRPr="00EA48C1">
        <w:rPr>
          <w:rFonts w:ascii="Times New Roman" w:hAnsi="Times New Roman" w:cs="Times New Roman"/>
          <w:spacing w:val="-22"/>
          <w:w w:val="105"/>
          <w:sz w:val="24"/>
          <w:szCs w:val="24"/>
        </w:rPr>
        <w:t xml:space="preserve"> </w:t>
      </w:r>
      <w:r w:rsidRPr="00EA48C1">
        <w:rPr>
          <w:rFonts w:ascii="Times New Roman" w:hAnsi="Times New Roman" w:cs="Times New Roman"/>
          <w:w w:val="105"/>
          <w:sz w:val="24"/>
          <w:szCs w:val="24"/>
        </w:rPr>
        <w:t>tinha</w:t>
      </w:r>
      <w:r w:rsidRPr="00EA48C1">
        <w:rPr>
          <w:rFonts w:ascii="Times New Roman" w:hAnsi="Times New Roman" w:cs="Times New Roman"/>
          <w:spacing w:val="-21"/>
          <w:w w:val="105"/>
          <w:sz w:val="24"/>
          <w:szCs w:val="24"/>
        </w:rPr>
        <w:t xml:space="preserve"> </w:t>
      </w:r>
      <w:r w:rsidRPr="00EA48C1">
        <w:rPr>
          <w:rFonts w:ascii="Times New Roman" w:hAnsi="Times New Roman" w:cs="Times New Roman"/>
          <w:w w:val="105"/>
          <w:sz w:val="24"/>
          <w:szCs w:val="24"/>
        </w:rPr>
        <w:t>como</w:t>
      </w:r>
      <w:r w:rsidRPr="00EA48C1">
        <w:rPr>
          <w:rFonts w:ascii="Times New Roman" w:hAnsi="Times New Roman" w:cs="Times New Roman"/>
          <w:spacing w:val="-22"/>
          <w:w w:val="105"/>
          <w:sz w:val="24"/>
          <w:szCs w:val="24"/>
        </w:rPr>
        <w:t xml:space="preserve"> </w:t>
      </w:r>
      <w:r w:rsidRPr="00EA48C1">
        <w:rPr>
          <w:rFonts w:ascii="Times New Roman" w:hAnsi="Times New Roman" w:cs="Times New Roman"/>
          <w:w w:val="105"/>
          <w:sz w:val="24"/>
          <w:szCs w:val="24"/>
        </w:rPr>
        <w:t>tema</w:t>
      </w:r>
      <w:r w:rsidRPr="00EA48C1">
        <w:rPr>
          <w:rFonts w:ascii="Times New Roman" w:hAnsi="Times New Roman" w:cs="Times New Roman"/>
          <w:spacing w:val="-22"/>
          <w:w w:val="105"/>
          <w:sz w:val="24"/>
          <w:szCs w:val="24"/>
        </w:rPr>
        <w:t xml:space="preserve"> </w:t>
      </w:r>
      <w:r w:rsidRPr="00EA48C1">
        <w:rPr>
          <w:rFonts w:ascii="Times New Roman" w:hAnsi="Times New Roman" w:cs="Times New Roman"/>
          <w:w w:val="105"/>
          <w:sz w:val="24"/>
          <w:szCs w:val="24"/>
        </w:rPr>
        <w:t>os</w:t>
      </w:r>
      <w:r w:rsidRPr="00EA48C1">
        <w:rPr>
          <w:rFonts w:ascii="Times New Roman" w:hAnsi="Times New Roman" w:cs="Times New Roman"/>
          <w:spacing w:val="-22"/>
          <w:w w:val="105"/>
          <w:sz w:val="24"/>
          <w:szCs w:val="24"/>
        </w:rPr>
        <w:t xml:space="preserve"> </w:t>
      </w:r>
      <w:r w:rsidRPr="00EA48C1">
        <w:rPr>
          <w:rFonts w:ascii="Times New Roman" w:hAnsi="Times New Roman" w:cs="Times New Roman"/>
          <w:w w:val="105"/>
          <w:sz w:val="24"/>
          <w:szCs w:val="24"/>
        </w:rPr>
        <w:t>personagens</w:t>
      </w:r>
      <w:r w:rsidRPr="00EA48C1">
        <w:rPr>
          <w:rFonts w:ascii="Times New Roman" w:hAnsi="Times New Roman" w:cs="Times New Roman"/>
          <w:spacing w:val="-21"/>
          <w:w w:val="105"/>
          <w:sz w:val="24"/>
          <w:szCs w:val="24"/>
        </w:rPr>
        <w:t xml:space="preserve"> </w:t>
      </w:r>
      <w:r w:rsidRPr="00EA48C1">
        <w:rPr>
          <w:rFonts w:ascii="Times New Roman" w:hAnsi="Times New Roman" w:cs="Times New Roman"/>
          <w:w w:val="105"/>
          <w:sz w:val="24"/>
          <w:szCs w:val="24"/>
        </w:rPr>
        <w:t xml:space="preserve">caracterizados como malandros e trapaceiros. </w:t>
      </w:r>
      <w:proofErr w:type="spellStart"/>
      <w:r w:rsidRPr="00EA48C1">
        <w:rPr>
          <w:rFonts w:ascii="Times New Roman" w:hAnsi="Times New Roman" w:cs="Times New Roman"/>
          <w:w w:val="105"/>
          <w:sz w:val="24"/>
          <w:szCs w:val="24"/>
        </w:rPr>
        <w:t>Ananse</w:t>
      </w:r>
      <w:proofErr w:type="spellEnd"/>
      <w:r w:rsidRPr="00EA48C1">
        <w:rPr>
          <w:rStyle w:val="Refdenotaderodap"/>
          <w:rFonts w:ascii="Times New Roman" w:eastAsia="Garamond" w:hAnsi="Times New Roman" w:cs="Times New Roman"/>
          <w:sz w:val="24"/>
          <w:szCs w:val="24"/>
          <w:lang w:val="pt-PT"/>
        </w:rPr>
        <w:footnoteReference w:id="52"/>
      </w:r>
      <w:r w:rsidRPr="00EA48C1">
        <w:rPr>
          <w:rFonts w:ascii="Times New Roman" w:hAnsi="Times New Roman" w:cs="Times New Roman"/>
          <w:spacing w:val="-10"/>
          <w:w w:val="105"/>
          <w:sz w:val="24"/>
          <w:szCs w:val="24"/>
        </w:rPr>
        <w:t xml:space="preserve"> </w:t>
      </w:r>
      <w:r w:rsidRPr="00EA48C1">
        <w:rPr>
          <w:rFonts w:ascii="Times New Roman" w:hAnsi="Times New Roman" w:cs="Times New Roman"/>
          <w:w w:val="105"/>
          <w:sz w:val="24"/>
          <w:szCs w:val="24"/>
        </w:rPr>
        <w:t>foi</w:t>
      </w:r>
      <w:r w:rsidRPr="00EA48C1">
        <w:rPr>
          <w:rFonts w:ascii="Times New Roman" w:hAnsi="Times New Roman" w:cs="Times New Roman"/>
          <w:spacing w:val="-11"/>
          <w:w w:val="105"/>
          <w:sz w:val="24"/>
          <w:szCs w:val="24"/>
        </w:rPr>
        <w:t xml:space="preserve"> </w:t>
      </w:r>
      <w:r w:rsidRPr="00EA48C1">
        <w:rPr>
          <w:rFonts w:ascii="Times New Roman" w:hAnsi="Times New Roman" w:cs="Times New Roman"/>
          <w:w w:val="105"/>
          <w:sz w:val="24"/>
          <w:szCs w:val="24"/>
        </w:rPr>
        <w:t>o</w:t>
      </w:r>
      <w:r w:rsidRPr="00EA48C1">
        <w:rPr>
          <w:rFonts w:ascii="Times New Roman" w:hAnsi="Times New Roman" w:cs="Times New Roman"/>
          <w:spacing w:val="-11"/>
          <w:w w:val="105"/>
          <w:sz w:val="24"/>
          <w:szCs w:val="24"/>
        </w:rPr>
        <w:t xml:space="preserve"> </w:t>
      </w:r>
      <w:r w:rsidRPr="00EA48C1">
        <w:rPr>
          <w:rFonts w:ascii="Times New Roman" w:hAnsi="Times New Roman" w:cs="Times New Roman"/>
          <w:w w:val="105"/>
          <w:sz w:val="24"/>
          <w:szCs w:val="24"/>
        </w:rPr>
        <w:t>primeiro</w:t>
      </w:r>
      <w:r w:rsidRPr="00EA48C1">
        <w:rPr>
          <w:rFonts w:ascii="Times New Roman" w:hAnsi="Times New Roman" w:cs="Times New Roman"/>
          <w:spacing w:val="-10"/>
          <w:w w:val="105"/>
          <w:sz w:val="24"/>
          <w:szCs w:val="24"/>
        </w:rPr>
        <w:t xml:space="preserve"> </w:t>
      </w:r>
      <w:r w:rsidRPr="00EA48C1">
        <w:rPr>
          <w:rFonts w:ascii="Times New Roman" w:hAnsi="Times New Roman" w:cs="Times New Roman"/>
          <w:w w:val="105"/>
          <w:sz w:val="24"/>
          <w:szCs w:val="24"/>
        </w:rPr>
        <w:t>personagem</w:t>
      </w:r>
      <w:r w:rsidRPr="00EA48C1">
        <w:rPr>
          <w:rFonts w:ascii="Times New Roman" w:hAnsi="Times New Roman" w:cs="Times New Roman"/>
          <w:spacing w:val="-11"/>
          <w:w w:val="105"/>
          <w:sz w:val="24"/>
          <w:szCs w:val="24"/>
        </w:rPr>
        <w:t xml:space="preserve"> </w:t>
      </w:r>
      <w:r w:rsidRPr="00EA48C1">
        <w:rPr>
          <w:rFonts w:ascii="Times New Roman" w:hAnsi="Times New Roman" w:cs="Times New Roman"/>
          <w:w w:val="105"/>
          <w:sz w:val="24"/>
          <w:szCs w:val="24"/>
        </w:rPr>
        <w:t>a</w:t>
      </w:r>
      <w:r w:rsidRPr="00EA48C1">
        <w:rPr>
          <w:rFonts w:ascii="Times New Roman" w:hAnsi="Times New Roman" w:cs="Times New Roman"/>
          <w:spacing w:val="-11"/>
          <w:w w:val="105"/>
          <w:sz w:val="24"/>
          <w:szCs w:val="24"/>
        </w:rPr>
        <w:t xml:space="preserve"> </w:t>
      </w:r>
      <w:r w:rsidRPr="00EA48C1">
        <w:rPr>
          <w:rFonts w:ascii="Times New Roman" w:hAnsi="Times New Roman" w:cs="Times New Roman"/>
          <w:w w:val="105"/>
          <w:sz w:val="24"/>
          <w:szCs w:val="24"/>
        </w:rPr>
        <w:t>ser</w:t>
      </w:r>
      <w:r w:rsidRPr="00EA48C1">
        <w:rPr>
          <w:rFonts w:ascii="Times New Roman" w:hAnsi="Times New Roman" w:cs="Times New Roman"/>
          <w:spacing w:val="-10"/>
          <w:w w:val="105"/>
          <w:sz w:val="24"/>
          <w:szCs w:val="24"/>
        </w:rPr>
        <w:t xml:space="preserve"> </w:t>
      </w:r>
      <w:r w:rsidRPr="00EA48C1">
        <w:rPr>
          <w:rFonts w:ascii="Times New Roman" w:hAnsi="Times New Roman" w:cs="Times New Roman"/>
          <w:w w:val="105"/>
          <w:sz w:val="24"/>
          <w:szCs w:val="24"/>
        </w:rPr>
        <w:t xml:space="preserve">objeto </w:t>
      </w:r>
      <w:proofErr w:type="gramStart"/>
      <w:r w:rsidRPr="00EA48C1">
        <w:rPr>
          <w:rFonts w:ascii="Times New Roman" w:hAnsi="Times New Roman" w:cs="Times New Roman"/>
          <w:spacing w:val="-68"/>
          <w:w w:val="105"/>
          <w:sz w:val="24"/>
          <w:szCs w:val="24"/>
        </w:rPr>
        <w:t>d</w:t>
      </w:r>
      <w:r w:rsidRPr="00EA48C1">
        <w:rPr>
          <w:rFonts w:ascii="Times New Roman" w:hAnsi="Times New Roman" w:cs="Times New Roman"/>
          <w:sz w:val="24"/>
          <w:szCs w:val="24"/>
        </w:rPr>
        <w:t xml:space="preserve"> e</w:t>
      </w:r>
      <w:proofErr w:type="gramEnd"/>
      <w:r w:rsidRPr="00EA48C1">
        <w:rPr>
          <w:rFonts w:ascii="Times New Roman" w:hAnsi="Times New Roman" w:cs="Times New Roman"/>
          <w:sz w:val="24"/>
          <w:szCs w:val="24"/>
        </w:rPr>
        <w:t xml:space="preserve"> pesquisa. Financiada pela FAPERJ</w:t>
      </w:r>
      <w:r w:rsidRPr="00EA48C1">
        <w:rPr>
          <w:rStyle w:val="Refdenotaderodap"/>
          <w:rFonts w:ascii="Times New Roman" w:hAnsi="Times New Roman" w:cs="Times New Roman"/>
          <w:sz w:val="24"/>
          <w:szCs w:val="24"/>
        </w:rPr>
        <w:footnoteReference w:id="53"/>
      </w:r>
      <w:r w:rsidRPr="00EA48C1">
        <w:rPr>
          <w:rFonts w:ascii="Times New Roman" w:hAnsi="Times New Roman" w:cs="Times New Roman"/>
          <w:sz w:val="24"/>
          <w:szCs w:val="24"/>
        </w:rPr>
        <w:t xml:space="preserve">, a pesquisa sobre </w:t>
      </w:r>
      <w:proofErr w:type="spellStart"/>
      <w:r w:rsidRPr="00EA48C1">
        <w:rPr>
          <w:rFonts w:ascii="Times New Roman" w:hAnsi="Times New Roman" w:cs="Times New Roman"/>
          <w:sz w:val="24"/>
          <w:szCs w:val="24"/>
        </w:rPr>
        <w:t>Ananse</w:t>
      </w:r>
      <w:proofErr w:type="spellEnd"/>
      <w:r w:rsidRPr="00EA48C1">
        <w:rPr>
          <w:rFonts w:ascii="Times New Roman" w:hAnsi="Times New Roman" w:cs="Times New Roman"/>
          <w:sz w:val="24"/>
          <w:szCs w:val="24"/>
        </w:rPr>
        <w:t xml:space="preserve"> levou à produção de</w:t>
      </w:r>
      <w:r w:rsidRPr="00EA48C1">
        <w:rPr>
          <w:rFonts w:ascii="Times New Roman" w:hAnsi="Times New Roman" w:cs="Times New Roman"/>
          <w:spacing w:val="1"/>
          <w:sz w:val="24"/>
          <w:szCs w:val="24"/>
        </w:rPr>
        <w:t xml:space="preserve"> </w:t>
      </w:r>
      <w:r w:rsidRPr="00EA48C1">
        <w:rPr>
          <w:rFonts w:ascii="Times New Roman" w:hAnsi="Times New Roman" w:cs="Times New Roman"/>
          <w:sz w:val="24"/>
          <w:szCs w:val="24"/>
        </w:rPr>
        <w:t>quatro</w:t>
      </w:r>
      <w:r w:rsidRPr="00EA48C1">
        <w:rPr>
          <w:rFonts w:ascii="Times New Roman" w:hAnsi="Times New Roman" w:cs="Times New Roman"/>
          <w:spacing w:val="17"/>
          <w:sz w:val="24"/>
          <w:szCs w:val="24"/>
        </w:rPr>
        <w:t xml:space="preserve"> </w:t>
      </w:r>
      <w:r w:rsidRPr="00EA48C1">
        <w:rPr>
          <w:rFonts w:ascii="Times New Roman" w:hAnsi="Times New Roman" w:cs="Times New Roman"/>
          <w:sz w:val="24"/>
          <w:szCs w:val="24"/>
        </w:rPr>
        <w:t>performances</w:t>
      </w:r>
      <w:r w:rsidRPr="00EA48C1">
        <w:rPr>
          <w:rFonts w:ascii="Times New Roman" w:hAnsi="Times New Roman" w:cs="Times New Roman"/>
          <w:spacing w:val="18"/>
          <w:sz w:val="24"/>
          <w:szCs w:val="24"/>
        </w:rPr>
        <w:t xml:space="preserve"> </w:t>
      </w:r>
      <w:r w:rsidRPr="00EA48C1">
        <w:rPr>
          <w:rFonts w:ascii="Times New Roman" w:hAnsi="Times New Roman" w:cs="Times New Roman"/>
          <w:sz w:val="24"/>
          <w:szCs w:val="24"/>
        </w:rPr>
        <w:t>itinerantes,</w:t>
      </w:r>
      <w:r w:rsidRPr="00EA48C1">
        <w:rPr>
          <w:rFonts w:ascii="Times New Roman" w:hAnsi="Times New Roman" w:cs="Times New Roman"/>
          <w:spacing w:val="18"/>
          <w:sz w:val="24"/>
          <w:szCs w:val="24"/>
        </w:rPr>
        <w:t xml:space="preserve"> </w:t>
      </w:r>
      <w:r w:rsidRPr="00EA48C1">
        <w:rPr>
          <w:rFonts w:ascii="Times New Roman" w:hAnsi="Times New Roman" w:cs="Times New Roman"/>
          <w:sz w:val="24"/>
          <w:szCs w:val="24"/>
        </w:rPr>
        <w:t>denominadas</w:t>
      </w:r>
      <w:r w:rsidRPr="00EA48C1">
        <w:rPr>
          <w:rFonts w:ascii="Times New Roman" w:hAnsi="Times New Roman" w:cs="Times New Roman"/>
          <w:spacing w:val="17"/>
          <w:sz w:val="24"/>
          <w:szCs w:val="24"/>
        </w:rPr>
        <w:t xml:space="preserve"> </w:t>
      </w:r>
      <w:r w:rsidRPr="00EA48C1">
        <w:rPr>
          <w:rFonts w:ascii="Times New Roman" w:hAnsi="Times New Roman" w:cs="Times New Roman"/>
          <w:sz w:val="24"/>
          <w:szCs w:val="24"/>
        </w:rPr>
        <w:t>meramente</w:t>
      </w:r>
      <w:r w:rsidRPr="00EA48C1">
        <w:rPr>
          <w:rFonts w:ascii="Times New Roman" w:hAnsi="Times New Roman" w:cs="Times New Roman"/>
          <w:spacing w:val="18"/>
          <w:sz w:val="24"/>
          <w:szCs w:val="24"/>
        </w:rPr>
        <w:t xml:space="preserve"> </w:t>
      </w:r>
      <w:r w:rsidRPr="00EA48C1">
        <w:rPr>
          <w:rFonts w:ascii="Times New Roman" w:hAnsi="Times New Roman" w:cs="Times New Roman"/>
          <w:sz w:val="24"/>
          <w:szCs w:val="24"/>
        </w:rPr>
        <w:t>de</w:t>
      </w:r>
      <w:r w:rsidRPr="00EA48C1">
        <w:rPr>
          <w:rFonts w:ascii="Times New Roman" w:hAnsi="Times New Roman" w:cs="Times New Roman"/>
          <w:spacing w:val="18"/>
          <w:sz w:val="24"/>
          <w:szCs w:val="24"/>
        </w:rPr>
        <w:t xml:space="preserve"> </w:t>
      </w:r>
      <w:r w:rsidRPr="00EA48C1">
        <w:rPr>
          <w:rFonts w:ascii="Times New Roman" w:hAnsi="Times New Roman" w:cs="Times New Roman"/>
          <w:i/>
          <w:iCs/>
          <w:sz w:val="24"/>
          <w:szCs w:val="24"/>
        </w:rPr>
        <w:t>Exercícios</w:t>
      </w:r>
      <w:r w:rsidRPr="00EA48C1">
        <w:rPr>
          <w:rFonts w:ascii="Times New Roman" w:hAnsi="Times New Roman" w:cs="Times New Roman"/>
          <w:i/>
          <w:iCs/>
          <w:spacing w:val="17"/>
          <w:sz w:val="24"/>
          <w:szCs w:val="24"/>
        </w:rPr>
        <w:t xml:space="preserve"> </w:t>
      </w:r>
      <w:r w:rsidRPr="00EA48C1">
        <w:rPr>
          <w:rFonts w:ascii="Times New Roman" w:hAnsi="Times New Roman" w:cs="Times New Roman"/>
          <w:sz w:val="24"/>
          <w:szCs w:val="24"/>
        </w:rPr>
        <w:t>(I,</w:t>
      </w:r>
      <w:r w:rsidRPr="00EA48C1">
        <w:rPr>
          <w:rFonts w:ascii="Times New Roman" w:hAnsi="Times New Roman" w:cs="Times New Roman"/>
          <w:spacing w:val="18"/>
          <w:sz w:val="24"/>
          <w:szCs w:val="24"/>
        </w:rPr>
        <w:t xml:space="preserve"> </w:t>
      </w:r>
      <w:r w:rsidRPr="00EA48C1">
        <w:rPr>
          <w:rFonts w:ascii="Times New Roman" w:hAnsi="Times New Roman" w:cs="Times New Roman"/>
          <w:sz w:val="24"/>
          <w:szCs w:val="24"/>
        </w:rPr>
        <w:t>II,</w:t>
      </w:r>
      <w:r w:rsidRPr="00EA48C1">
        <w:rPr>
          <w:rFonts w:ascii="Times New Roman" w:hAnsi="Times New Roman" w:cs="Times New Roman"/>
          <w:spacing w:val="18"/>
          <w:sz w:val="24"/>
          <w:szCs w:val="24"/>
        </w:rPr>
        <w:t xml:space="preserve"> </w:t>
      </w:r>
      <w:r w:rsidRPr="00EA48C1">
        <w:rPr>
          <w:rFonts w:ascii="Times New Roman" w:hAnsi="Times New Roman" w:cs="Times New Roman"/>
          <w:sz w:val="24"/>
          <w:szCs w:val="24"/>
        </w:rPr>
        <w:t>III</w:t>
      </w:r>
      <w:r w:rsidRPr="00EA48C1">
        <w:rPr>
          <w:rFonts w:ascii="Times New Roman" w:hAnsi="Times New Roman" w:cs="Times New Roman"/>
          <w:spacing w:val="17"/>
          <w:sz w:val="24"/>
          <w:szCs w:val="24"/>
        </w:rPr>
        <w:t xml:space="preserve"> </w:t>
      </w:r>
      <w:r w:rsidRPr="00EA48C1">
        <w:rPr>
          <w:rFonts w:ascii="Times New Roman" w:hAnsi="Times New Roman" w:cs="Times New Roman"/>
          <w:sz w:val="24"/>
          <w:szCs w:val="24"/>
        </w:rPr>
        <w:t>e</w:t>
      </w:r>
      <w:r w:rsidRPr="00EA48C1">
        <w:rPr>
          <w:rFonts w:ascii="Times New Roman" w:hAnsi="Times New Roman" w:cs="Times New Roman"/>
          <w:spacing w:val="18"/>
          <w:sz w:val="24"/>
          <w:szCs w:val="24"/>
        </w:rPr>
        <w:t xml:space="preserve"> </w:t>
      </w:r>
      <w:r w:rsidRPr="00EA48C1">
        <w:rPr>
          <w:rFonts w:ascii="Times New Roman" w:hAnsi="Times New Roman" w:cs="Times New Roman"/>
          <w:sz w:val="24"/>
          <w:szCs w:val="24"/>
        </w:rPr>
        <w:t>IV)</w:t>
      </w:r>
      <w:r w:rsidRPr="00EA48C1">
        <w:rPr>
          <w:rFonts w:ascii="Times New Roman" w:hAnsi="Times New Roman" w:cs="Times New Roman"/>
          <w:sz w:val="24"/>
          <w:szCs w:val="24"/>
          <w:vertAlign w:val="superscript"/>
        </w:rPr>
        <w:t xml:space="preserve"> </w:t>
      </w:r>
      <w:r w:rsidRPr="00EA48C1">
        <w:rPr>
          <w:rFonts w:ascii="Times New Roman" w:hAnsi="Times New Roman" w:cs="Times New Roman"/>
          <w:sz w:val="24"/>
          <w:szCs w:val="24"/>
          <w:vertAlign w:val="superscript"/>
        </w:rPr>
        <w:footnoteReference w:id="54"/>
      </w:r>
      <w:r w:rsidRPr="00EA48C1">
        <w:rPr>
          <w:rFonts w:ascii="Times New Roman" w:hAnsi="Times New Roman" w:cs="Times New Roman"/>
          <w:w w:val="105"/>
          <w:sz w:val="24"/>
          <w:szCs w:val="24"/>
        </w:rPr>
        <w:t xml:space="preserve">, que veremos mais adiante e ao espetáculo </w:t>
      </w:r>
      <w:proofErr w:type="spellStart"/>
      <w:r w:rsidRPr="00EA48C1">
        <w:rPr>
          <w:rFonts w:ascii="Times New Roman" w:hAnsi="Times New Roman" w:cs="Times New Roman"/>
          <w:i/>
          <w:iCs/>
          <w:w w:val="105"/>
          <w:sz w:val="24"/>
          <w:szCs w:val="24"/>
        </w:rPr>
        <w:lastRenderedPageBreak/>
        <w:t>Ananse</w:t>
      </w:r>
      <w:proofErr w:type="spellEnd"/>
      <w:r w:rsidRPr="00EA48C1">
        <w:rPr>
          <w:rFonts w:ascii="Times New Roman" w:hAnsi="Times New Roman" w:cs="Times New Roman"/>
          <w:i/>
          <w:iCs/>
          <w:w w:val="105"/>
          <w:sz w:val="24"/>
          <w:szCs w:val="24"/>
        </w:rPr>
        <w:t xml:space="preserve"> e o baú de histórias</w:t>
      </w:r>
      <w:r w:rsidR="00BF3235">
        <w:rPr>
          <w:rStyle w:val="Refdenotaderodap"/>
          <w:rFonts w:ascii="Times New Roman" w:hAnsi="Times New Roman" w:cs="Times New Roman"/>
          <w:i/>
          <w:iCs/>
          <w:w w:val="105"/>
          <w:sz w:val="24"/>
          <w:szCs w:val="24"/>
        </w:rPr>
        <w:footnoteReference w:id="55"/>
      </w:r>
      <w:r w:rsidRPr="00EA48C1">
        <w:rPr>
          <w:rFonts w:ascii="Times New Roman" w:hAnsi="Times New Roman" w:cs="Times New Roman"/>
          <w:w w:val="105"/>
          <w:sz w:val="24"/>
          <w:szCs w:val="24"/>
        </w:rPr>
        <w:t xml:space="preserve">. </w:t>
      </w:r>
    </w:p>
    <w:p w14:paraId="47AC76A0" w14:textId="77777777" w:rsidR="00833FDE" w:rsidRPr="001A084D" w:rsidRDefault="00833FDE" w:rsidP="00833FDE">
      <w:pPr>
        <w:spacing w:before="120" w:after="120" w:line="360" w:lineRule="auto"/>
        <w:ind w:firstLine="709"/>
        <w:jc w:val="both"/>
        <w:rPr>
          <w:rFonts w:ascii="Times New Roman" w:hAnsi="Times New Roman" w:cs="Times New Roman"/>
          <w:sz w:val="24"/>
          <w:szCs w:val="24"/>
        </w:rPr>
      </w:pPr>
      <w:r w:rsidRPr="00EA48C1">
        <w:rPr>
          <w:rFonts w:ascii="Times New Roman" w:hAnsi="Times New Roman" w:cs="Times New Roman"/>
          <w:w w:val="105"/>
          <w:sz w:val="24"/>
          <w:szCs w:val="24"/>
        </w:rPr>
        <w:t>O espetáculo teve como</w:t>
      </w:r>
      <w:r w:rsidRPr="00EA48C1">
        <w:rPr>
          <w:rFonts w:ascii="Times New Roman" w:hAnsi="Times New Roman" w:cs="Times New Roman"/>
          <w:spacing w:val="1"/>
          <w:w w:val="105"/>
          <w:sz w:val="24"/>
          <w:szCs w:val="24"/>
        </w:rPr>
        <w:t xml:space="preserve"> </w:t>
      </w:r>
      <w:r w:rsidRPr="00EA48C1">
        <w:rPr>
          <w:rFonts w:ascii="Times New Roman" w:hAnsi="Times New Roman" w:cs="Times New Roman"/>
          <w:w w:val="105"/>
          <w:sz w:val="24"/>
          <w:szCs w:val="24"/>
        </w:rPr>
        <w:t>base dramatúrgica o texto:</w:t>
      </w:r>
      <w:r w:rsidRPr="00EA48C1">
        <w:rPr>
          <w:rFonts w:ascii="Times New Roman" w:hAnsi="Times New Roman" w:cs="Times New Roman"/>
          <w:spacing w:val="1"/>
          <w:w w:val="105"/>
          <w:sz w:val="24"/>
          <w:szCs w:val="24"/>
        </w:rPr>
        <w:t xml:space="preserve"> </w:t>
      </w:r>
      <w:proofErr w:type="spellStart"/>
      <w:r w:rsidRPr="00EA48C1">
        <w:rPr>
          <w:rFonts w:ascii="Times New Roman" w:hAnsi="Times New Roman" w:cs="Times New Roman"/>
          <w:i/>
          <w:w w:val="105"/>
          <w:sz w:val="24"/>
          <w:szCs w:val="24"/>
        </w:rPr>
        <w:t>Ananse</w:t>
      </w:r>
      <w:proofErr w:type="spellEnd"/>
      <w:r w:rsidRPr="00EA48C1">
        <w:rPr>
          <w:rFonts w:ascii="Times New Roman" w:hAnsi="Times New Roman" w:cs="Times New Roman"/>
          <w:i/>
          <w:w w:val="105"/>
          <w:sz w:val="24"/>
          <w:szCs w:val="24"/>
        </w:rPr>
        <w:t xml:space="preserve"> vira o dono das histórias</w:t>
      </w:r>
      <w:r w:rsidRPr="00EA48C1">
        <w:rPr>
          <w:rFonts w:ascii="Times New Roman" w:hAnsi="Times New Roman" w:cs="Times New Roman"/>
          <w:w w:val="105"/>
          <w:sz w:val="24"/>
          <w:szCs w:val="24"/>
        </w:rPr>
        <w:t xml:space="preserve">. </w:t>
      </w:r>
      <w:r w:rsidRPr="001A084D">
        <w:rPr>
          <w:rFonts w:ascii="Times New Roman" w:hAnsi="Times New Roman" w:cs="Times New Roman"/>
          <w:w w:val="105"/>
          <w:sz w:val="24"/>
          <w:szCs w:val="24"/>
        </w:rPr>
        <w:t xml:space="preserve">Lembrando a ideia do “lado sombra” da obra a ser adaptada, </w:t>
      </w:r>
      <w:r>
        <w:rPr>
          <w:rFonts w:ascii="Times New Roman" w:hAnsi="Times New Roman" w:cs="Times New Roman"/>
          <w:w w:val="105"/>
          <w:sz w:val="24"/>
          <w:szCs w:val="24"/>
        </w:rPr>
        <w:t xml:space="preserve">pensamos que </w:t>
      </w:r>
      <w:r w:rsidRPr="001A084D">
        <w:rPr>
          <w:rFonts w:ascii="Times New Roman" w:hAnsi="Times New Roman" w:cs="Times New Roman"/>
          <w:w w:val="105"/>
          <w:sz w:val="24"/>
          <w:szCs w:val="24"/>
        </w:rPr>
        <w:t xml:space="preserve">uma primeira camada da “sombra” dizia respeito à condição da população negra em nossa sociedade: as pessoas rejeitadas, excluídas, injustiçadas, silenciadas, vítimas de preconceitos raciais eram e ainda são colocadas, simbolicamente, à sombra. </w:t>
      </w:r>
      <w:r>
        <w:rPr>
          <w:rFonts w:ascii="Times New Roman" w:hAnsi="Times New Roman" w:cs="Times New Roman"/>
          <w:w w:val="105"/>
          <w:sz w:val="24"/>
          <w:szCs w:val="24"/>
        </w:rPr>
        <w:t xml:space="preserve"> A leitura do texto de Allan B. Chinen (1998) trouxe-nos uma nova camada: a que aponta para as características do arquétipo do Malandro, que envolve a recusa ao uso da força, em favor da capacidade de trapacear com o discurso; a recusa ao domínio unívoco do logos e a presença da ideia do “masculino profundo”, que libera o homem de seus papéis masculinos convencionais. </w:t>
      </w:r>
      <w:r w:rsidRPr="00EA48C1">
        <w:rPr>
          <w:rFonts w:ascii="Times New Roman" w:hAnsi="Times New Roman" w:cs="Times New Roman"/>
          <w:w w:val="105"/>
          <w:sz w:val="24"/>
          <w:szCs w:val="24"/>
        </w:rPr>
        <w:t xml:space="preserve">O Malandro e </w:t>
      </w:r>
      <w:proofErr w:type="spellStart"/>
      <w:r w:rsidRPr="00EA48C1">
        <w:rPr>
          <w:rFonts w:ascii="Times New Roman" w:hAnsi="Times New Roman" w:cs="Times New Roman"/>
          <w:w w:val="105"/>
          <w:sz w:val="24"/>
          <w:szCs w:val="24"/>
        </w:rPr>
        <w:t>Ananse</w:t>
      </w:r>
      <w:proofErr w:type="spellEnd"/>
      <w:r w:rsidRPr="00EA48C1">
        <w:rPr>
          <w:rFonts w:ascii="Times New Roman" w:hAnsi="Times New Roman" w:cs="Times New Roman"/>
          <w:w w:val="105"/>
          <w:sz w:val="24"/>
          <w:szCs w:val="24"/>
        </w:rPr>
        <w:t xml:space="preserve"> transitam numa</w:t>
      </w:r>
      <w:r w:rsidRPr="00EA48C1">
        <w:rPr>
          <w:rFonts w:ascii="Times New Roman" w:hAnsi="Times New Roman" w:cs="Times New Roman"/>
          <w:spacing w:val="1"/>
          <w:w w:val="105"/>
          <w:sz w:val="24"/>
          <w:szCs w:val="24"/>
        </w:rPr>
        <w:t xml:space="preserve"> </w:t>
      </w:r>
      <w:r w:rsidRPr="00EA48C1">
        <w:rPr>
          <w:rFonts w:ascii="Times New Roman" w:hAnsi="Times New Roman" w:cs="Times New Roman"/>
          <w:w w:val="105"/>
          <w:sz w:val="24"/>
          <w:szCs w:val="24"/>
        </w:rPr>
        <w:t>zona</w:t>
      </w:r>
      <w:r w:rsidRPr="00EA48C1">
        <w:rPr>
          <w:rFonts w:ascii="Times New Roman" w:hAnsi="Times New Roman" w:cs="Times New Roman"/>
          <w:spacing w:val="-13"/>
          <w:w w:val="105"/>
          <w:sz w:val="24"/>
          <w:szCs w:val="24"/>
        </w:rPr>
        <w:t xml:space="preserve"> </w:t>
      </w:r>
      <w:r w:rsidRPr="00EA48C1">
        <w:rPr>
          <w:rFonts w:ascii="Times New Roman" w:hAnsi="Times New Roman" w:cs="Times New Roman"/>
          <w:w w:val="105"/>
          <w:sz w:val="24"/>
          <w:szCs w:val="24"/>
        </w:rPr>
        <w:t>intermediária,</w:t>
      </w:r>
      <w:r w:rsidRPr="00EA48C1">
        <w:rPr>
          <w:rFonts w:ascii="Times New Roman" w:hAnsi="Times New Roman" w:cs="Times New Roman"/>
          <w:spacing w:val="-12"/>
          <w:w w:val="105"/>
          <w:sz w:val="24"/>
          <w:szCs w:val="24"/>
        </w:rPr>
        <w:t xml:space="preserve"> </w:t>
      </w:r>
      <w:r w:rsidRPr="00EA48C1">
        <w:rPr>
          <w:rFonts w:ascii="Times New Roman" w:hAnsi="Times New Roman" w:cs="Times New Roman"/>
          <w:w w:val="105"/>
          <w:sz w:val="24"/>
          <w:szCs w:val="24"/>
        </w:rPr>
        <w:t>de</w:t>
      </w:r>
      <w:r w:rsidRPr="00EA48C1">
        <w:rPr>
          <w:rFonts w:ascii="Times New Roman" w:hAnsi="Times New Roman" w:cs="Times New Roman"/>
          <w:spacing w:val="-12"/>
          <w:w w:val="105"/>
          <w:sz w:val="24"/>
          <w:szCs w:val="24"/>
        </w:rPr>
        <w:t xml:space="preserve"> </w:t>
      </w:r>
      <w:r w:rsidRPr="00EA48C1">
        <w:rPr>
          <w:rFonts w:ascii="Times New Roman" w:hAnsi="Times New Roman" w:cs="Times New Roman"/>
          <w:w w:val="105"/>
          <w:sz w:val="24"/>
          <w:szCs w:val="24"/>
        </w:rPr>
        <w:t>luz</w:t>
      </w:r>
      <w:r w:rsidRPr="00EA48C1">
        <w:rPr>
          <w:rFonts w:ascii="Times New Roman" w:hAnsi="Times New Roman" w:cs="Times New Roman"/>
          <w:spacing w:val="-12"/>
          <w:w w:val="105"/>
          <w:sz w:val="24"/>
          <w:szCs w:val="24"/>
        </w:rPr>
        <w:t xml:space="preserve"> </w:t>
      </w:r>
      <w:r w:rsidRPr="00EA48C1">
        <w:rPr>
          <w:rFonts w:ascii="Times New Roman" w:hAnsi="Times New Roman" w:cs="Times New Roman"/>
          <w:w w:val="105"/>
          <w:sz w:val="24"/>
          <w:szCs w:val="24"/>
        </w:rPr>
        <w:t>e</w:t>
      </w:r>
      <w:r w:rsidRPr="00EA48C1">
        <w:rPr>
          <w:rFonts w:ascii="Times New Roman" w:hAnsi="Times New Roman" w:cs="Times New Roman"/>
          <w:spacing w:val="-12"/>
          <w:w w:val="105"/>
          <w:sz w:val="24"/>
          <w:szCs w:val="24"/>
        </w:rPr>
        <w:t xml:space="preserve"> </w:t>
      </w:r>
      <w:r w:rsidRPr="00EA48C1">
        <w:rPr>
          <w:rFonts w:ascii="Times New Roman" w:hAnsi="Times New Roman" w:cs="Times New Roman"/>
          <w:w w:val="105"/>
          <w:sz w:val="24"/>
          <w:szCs w:val="24"/>
        </w:rPr>
        <w:t>sombra,</w:t>
      </w:r>
      <w:r w:rsidRPr="00EA48C1">
        <w:rPr>
          <w:rFonts w:ascii="Times New Roman" w:hAnsi="Times New Roman" w:cs="Times New Roman"/>
          <w:spacing w:val="-12"/>
          <w:w w:val="105"/>
          <w:sz w:val="24"/>
          <w:szCs w:val="24"/>
        </w:rPr>
        <w:t xml:space="preserve"> </w:t>
      </w:r>
      <w:r w:rsidRPr="00EA48C1">
        <w:rPr>
          <w:rFonts w:ascii="Times New Roman" w:hAnsi="Times New Roman" w:cs="Times New Roman"/>
          <w:w w:val="105"/>
          <w:sz w:val="24"/>
          <w:szCs w:val="24"/>
        </w:rPr>
        <w:t>de</w:t>
      </w:r>
      <w:r w:rsidRPr="00EA48C1">
        <w:rPr>
          <w:rFonts w:ascii="Times New Roman" w:hAnsi="Times New Roman" w:cs="Times New Roman"/>
          <w:spacing w:val="-12"/>
          <w:w w:val="105"/>
          <w:sz w:val="24"/>
          <w:szCs w:val="24"/>
        </w:rPr>
        <w:t xml:space="preserve"> </w:t>
      </w:r>
      <w:r w:rsidRPr="00EA48C1">
        <w:rPr>
          <w:rFonts w:ascii="Times New Roman" w:hAnsi="Times New Roman" w:cs="Times New Roman"/>
          <w:w w:val="105"/>
          <w:sz w:val="24"/>
          <w:szCs w:val="24"/>
        </w:rPr>
        <w:t>masculino</w:t>
      </w:r>
      <w:r w:rsidRPr="00EA48C1">
        <w:rPr>
          <w:rFonts w:ascii="Times New Roman" w:hAnsi="Times New Roman" w:cs="Times New Roman"/>
          <w:spacing w:val="-12"/>
          <w:w w:val="105"/>
          <w:sz w:val="24"/>
          <w:szCs w:val="24"/>
        </w:rPr>
        <w:t xml:space="preserve"> </w:t>
      </w:r>
      <w:r w:rsidRPr="00EA48C1">
        <w:rPr>
          <w:rFonts w:ascii="Times New Roman" w:hAnsi="Times New Roman" w:cs="Times New Roman"/>
          <w:w w:val="105"/>
          <w:sz w:val="24"/>
          <w:szCs w:val="24"/>
        </w:rPr>
        <w:t>integrado</w:t>
      </w:r>
      <w:r w:rsidRPr="00EA48C1">
        <w:rPr>
          <w:rFonts w:ascii="Times New Roman" w:hAnsi="Times New Roman" w:cs="Times New Roman"/>
          <w:spacing w:val="-13"/>
          <w:w w:val="105"/>
          <w:sz w:val="24"/>
          <w:szCs w:val="24"/>
        </w:rPr>
        <w:t xml:space="preserve"> </w:t>
      </w:r>
      <w:r w:rsidRPr="00EA48C1">
        <w:rPr>
          <w:rFonts w:ascii="Times New Roman" w:hAnsi="Times New Roman" w:cs="Times New Roman"/>
          <w:w w:val="105"/>
          <w:sz w:val="24"/>
          <w:szCs w:val="24"/>
        </w:rPr>
        <w:t>ao</w:t>
      </w:r>
      <w:r w:rsidRPr="00EA48C1">
        <w:rPr>
          <w:rFonts w:ascii="Times New Roman" w:hAnsi="Times New Roman" w:cs="Times New Roman"/>
          <w:spacing w:val="-12"/>
          <w:w w:val="105"/>
          <w:sz w:val="24"/>
          <w:szCs w:val="24"/>
        </w:rPr>
        <w:t xml:space="preserve"> </w:t>
      </w:r>
      <w:r w:rsidRPr="00EA48C1">
        <w:rPr>
          <w:rFonts w:ascii="Times New Roman" w:hAnsi="Times New Roman" w:cs="Times New Roman"/>
          <w:w w:val="105"/>
          <w:sz w:val="24"/>
          <w:szCs w:val="24"/>
        </w:rPr>
        <w:t>feminino,</w:t>
      </w:r>
      <w:r w:rsidRPr="00EA48C1">
        <w:rPr>
          <w:rFonts w:ascii="Times New Roman" w:hAnsi="Times New Roman" w:cs="Times New Roman"/>
          <w:spacing w:val="-12"/>
          <w:w w:val="105"/>
          <w:sz w:val="24"/>
          <w:szCs w:val="24"/>
        </w:rPr>
        <w:t xml:space="preserve"> </w:t>
      </w:r>
      <w:r w:rsidRPr="00EA48C1">
        <w:rPr>
          <w:rFonts w:ascii="Times New Roman" w:hAnsi="Times New Roman" w:cs="Times New Roman"/>
          <w:w w:val="105"/>
          <w:sz w:val="24"/>
          <w:szCs w:val="24"/>
        </w:rPr>
        <w:t>enfim,</w:t>
      </w:r>
      <w:r w:rsidRPr="00EA48C1">
        <w:rPr>
          <w:rFonts w:ascii="Times New Roman" w:hAnsi="Times New Roman" w:cs="Times New Roman"/>
          <w:spacing w:val="-12"/>
          <w:w w:val="105"/>
          <w:sz w:val="24"/>
          <w:szCs w:val="24"/>
        </w:rPr>
        <w:t xml:space="preserve"> </w:t>
      </w:r>
      <w:r w:rsidRPr="00EA48C1">
        <w:rPr>
          <w:rFonts w:ascii="Times New Roman" w:hAnsi="Times New Roman" w:cs="Times New Roman"/>
          <w:w w:val="105"/>
          <w:sz w:val="24"/>
          <w:szCs w:val="24"/>
        </w:rPr>
        <w:t>eles consolidam um modo de ser que nega o princípio da não-contradição, um modo de</w:t>
      </w:r>
      <w:r w:rsidRPr="00EA48C1">
        <w:rPr>
          <w:rFonts w:ascii="Times New Roman" w:hAnsi="Times New Roman" w:cs="Times New Roman"/>
          <w:spacing w:val="1"/>
          <w:w w:val="105"/>
          <w:sz w:val="24"/>
          <w:szCs w:val="24"/>
        </w:rPr>
        <w:t xml:space="preserve"> </w:t>
      </w:r>
      <w:r w:rsidRPr="00EA48C1">
        <w:rPr>
          <w:rFonts w:ascii="Times New Roman" w:hAnsi="Times New Roman" w:cs="Times New Roman"/>
          <w:w w:val="105"/>
          <w:sz w:val="24"/>
          <w:szCs w:val="24"/>
        </w:rPr>
        <w:t>pensar que supera dicotomias de valores, colocando-se num espaço além da oposição.</w:t>
      </w:r>
      <w:r>
        <w:rPr>
          <w:rFonts w:ascii="Times New Roman" w:hAnsi="Times New Roman" w:cs="Times New Roman"/>
          <w:w w:val="105"/>
          <w:sz w:val="24"/>
          <w:szCs w:val="24"/>
        </w:rPr>
        <w:t xml:space="preserve"> Uma terceira camada de sombra refere-se </w:t>
      </w:r>
      <w:r w:rsidRPr="001A084D">
        <w:rPr>
          <w:rFonts w:ascii="Times New Roman" w:hAnsi="Times New Roman" w:cs="Times New Roman"/>
          <w:w w:val="105"/>
          <w:sz w:val="24"/>
          <w:szCs w:val="24"/>
        </w:rPr>
        <w:t xml:space="preserve">à indefinição da identidade do personagem </w:t>
      </w:r>
      <w:proofErr w:type="spellStart"/>
      <w:r w:rsidRPr="001A084D">
        <w:rPr>
          <w:rFonts w:ascii="Times New Roman" w:hAnsi="Times New Roman" w:cs="Times New Roman"/>
          <w:w w:val="105"/>
          <w:sz w:val="24"/>
          <w:szCs w:val="24"/>
        </w:rPr>
        <w:t>Ananse</w:t>
      </w:r>
      <w:proofErr w:type="spellEnd"/>
      <w:r w:rsidRPr="001A084D">
        <w:rPr>
          <w:rFonts w:ascii="Times New Roman" w:hAnsi="Times New Roman" w:cs="Times New Roman"/>
          <w:w w:val="105"/>
          <w:sz w:val="24"/>
          <w:szCs w:val="24"/>
        </w:rPr>
        <w:t>: ele é homem e aranha ao mesmo tempo.</w:t>
      </w:r>
    </w:p>
    <w:p w14:paraId="3E4FA24E" w14:textId="77777777" w:rsidR="00833FDE" w:rsidRPr="003E1DD6" w:rsidRDefault="00833FDE" w:rsidP="00833FDE">
      <w:pPr>
        <w:pStyle w:val="Corpodetexto"/>
        <w:spacing w:before="120" w:after="120" w:line="360" w:lineRule="auto"/>
        <w:ind w:right="111" w:firstLine="709"/>
        <w:jc w:val="both"/>
        <w:rPr>
          <w:rFonts w:ascii="Times New Roman" w:hAnsi="Times New Roman" w:cs="Times New Roman"/>
        </w:rPr>
      </w:pPr>
      <w:r w:rsidRPr="003E1DD6">
        <w:rPr>
          <w:rFonts w:ascii="Times New Roman" w:hAnsi="Times New Roman" w:cs="Times New Roman"/>
          <w:w w:val="105"/>
        </w:rPr>
        <w:t>Nesta perspectiva, o fato de duas atrizes – Flavia Coelho e Sabrina Paraíso –</w:t>
      </w:r>
      <w:r w:rsidRPr="003E1DD6">
        <w:rPr>
          <w:rFonts w:ascii="Times New Roman" w:hAnsi="Times New Roman" w:cs="Times New Roman"/>
          <w:spacing w:val="1"/>
          <w:w w:val="105"/>
        </w:rPr>
        <w:t xml:space="preserve"> </w:t>
      </w:r>
      <w:r w:rsidRPr="003E1DD6">
        <w:rPr>
          <w:rFonts w:ascii="Times New Roman" w:hAnsi="Times New Roman" w:cs="Times New Roman"/>
          <w:w w:val="105"/>
        </w:rPr>
        <w:t>conduzirem a ação como</w:t>
      </w:r>
      <w:r w:rsidRPr="003E1DD6">
        <w:rPr>
          <w:rFonts w:ascii="Times New Roman" w:hAnsi="Times New Roman" w:cs="Times New Roman"/>
          <w:spacing w:val="1"/>
          <w:w w:val="105"/>
        </w:rPr>
        <w:t xml:space="preserve"> </w:t>
      </w:r>
      <w:r w:rsidRPr="003E1DD6">
        <w:rPr>
          <w:rFonts w:ascii="Times New Roman" w:hAnsi="Times New Roman" w:cs="Times New Roman"/>
          <w:w w:val="105"/>
        </w:rPr>
        <w:t>contadoras de histórias e como a personagem Ananse, já reforça esse jogo de sen</w:t>
      </w:r>
      <w:r w:rsidRPr="003E1DD6">
        <w:rPr>
          <w:rFonts w:ascii="Times New Roman" w:hAnsi="Times New Roman" w:cs="Times New Roman"/>
          <w:spacing w:val="-68"/>
          <w:w w:val="105"/>
        </w:rPr>
        <w:t xml:space="preserve"> </w:t>
      </w:r>
      <w:r w:rsidRPr="003E1DD6">
        <w:rPr>
          <w:rFonts w:ascii="Times New Roman" w:hAnsi="Times New Roman" w:cs="Times New Roman"/>
          <w:w w:val="105"/>
        </w:rPr>
        <w:t>tidos entre masculino/feminino, entre eu/outro, entre o épico e o dramático. Além</w:t>
      </w:r>
      <w:r w:rsidRPr="003E1DD6">
        <w:rPr>
          <w:rFonts w:ascii="Times New Roman" w:hAnsi="Times New Roman" w:cs="Times New Roman"/>
          <w:spacing w:val="1"/>
          <w:w w:val="105"/>
        </w:rPr>
        <w:t xml:space="preserve"> </w:t>
      </w:r>
      <w:r w:rsidRPr="003E1DD6">
        <w:rPr>
          <w:rFonts w:ascii="Times New Roman" w:hAnsi="Times New Roman" w:cs="Times New Roman"/>
          <w:w w:val="105"/>
        </w:rPr>
        <w:t>disso,</w:t>
      </w:r>
      <w:r w:rsidRPr="003E1DD6">
        <w:rPr>
          <w:rFonts w:ascii="Times New Roman" w:hAnsi="Times New Roman" w:cs="Times New Roman"/>
          <w:spacing w:val="-16"/>
          <w:w w:val="105"/>
        </w:rPr>
        <w:t xml:space="preserve"> </w:t>
      </w:r>
      <w:r w:rsidRPr="003E1DD6">
        <w:rPr>
          <w:rFonts w:ascii="Times New Roman" w:hAnsi="Times New Roman" w:cs="Times New Roman"/>
          <w:w w:val="105"/>
        </w:rPr>
        <w:t>a</w:t>
      </w:r>
      <w:r w:rsidRPr="003E1DD6">
        <w:rPr>
          <w:rFonts w:ascii="Times New Roman" w:hAnsi="Times New Roman" w:cs="Times New Roman"/>
          <w:spacing w:val="-15"/>
          <w:w w:val="105"/>
        </w:rPr>
        <w:t xml:space="preserve"> </w:t>
      </w:r>
      <w:r w:rsidRPr="003E1DD6">
        <w:rPr>
          <w:rFonts w:ascii="Times New Roman" w:hAnsi="Times New Roman" w:cs="Times New Roman"/>
          <w:w w:val="105"/>
        </w:rPr>
        <w:t>malandragem</w:t>
      </w:r>
      <w:r w:rsidRPr="003E1DD6">
        <w:rPr>
          <w:rFonts w:ascii="Times New Roman" w:hAnsi="Times New Roman" w:cs="Times New Roman"/>
          <w:spacing w:val="-15"/>
          <w:w w:val="105"/>
        </w:rPr>
        <w:t xml:space="preserve"> </w:t>
      </w:r>
      <w:r w:rsidRPr="003E1DD6">
        <w:rPr>
          <w:rFonts w:ascii="Times New Roman" w:hAnsi="Times New Roman" w:cs="Times New Roman"/>
          <w:w w:val="105"/>
        </w:rPr>
        <w:t>era</w:t>
      </w:r>
      <w:r w:rsidRPr="003E1DD6">
        <w:rPr>
          <w:rFonts w:ascii="Times New Roman" w:hAnsi="Times New Roman" w:cs="Times New Roman"/>
          <w:spacing w:val="-16"/>
          <w:w w:val="105"/>
        </w:rPr>
        <w:t xml:space="preserve"> </w:t>
      </w:r>
      <w:r w:rsidRPr="003E1DD6">
        <w:rPr>
          <w:rFonts w:ascii="Times New Roman" w:hAnsi="Times New Roman" w:cs="Times New Roman"/>
          <w:w w:val="105"/>
        </w:rPr>
        <w:t>reforçada,</w:t>
      </w:r>
      <w:r w:rsidRPr="003E1DD6">
        <w:rPr>
          <w:rFonts w:ascii="Times New Roman" w:hAnsi="Times New Roman" w:cs="Times New Roman"/>
          <w:spacing w:val="-15"/>
          <w:w w:val="105"/>
        </w:rPr>
        <w:t xml:space="preserve"> </w:t>
      </w:r>
      <w:r w:rsidRPr="003E1DD6">
        <w:rPr>
          <w:rFonts w:ascii="Times New Roman" w:hAnsi="Times New Roman" w:cs="Times New Roman"/>
          <w:w w:val="105"/>
        </w:rPr>
        <w:t>seja</w:t>
      </w:r>
      <w:r w:rsidRPr="003E1DD6">
        <w:rPr>
          <w:rFonts w:ascii="Times New Roman" w:hAnsi="Times New Roman" w:cs="Times New Roman"/>
          <w:spacing w:val="-15"/>
          <w:w w:val="105"/>
        </w:rPr>
        <w:t xml:space="preserve"> </w:t>
      </w:r>
      <w:r w:rsidRPr="003E1DD6">
        <w:rPr>
          <w:rFonts w:ascii="Times New Roman" w:hAnsi="Times New Roman" w:cs="Times New Roman"/>
          <w:w w:val="105"/>
        </w:rPr>
        <w:t>pela</w:t>
      </w:r>
      <w:r w:rsidRPr="003E1DD6">
        <w:rPr>
          <w:rFonts w:ascii="Times New Roman" w:hAnsi="Times New Roman" w:cs="Times New Roman"/>
          <w:spacing w:val="-15"/>
          <w:w w:val="105"/>
        </w:rPr>
        <w:t xml:space="preserve"> </w:t>
      </w:r>
      <w:r w:rsidRPr="003E1DD6">
        <w:rPr>
          <w:rFonts w:ascii="Times New Roman" w:hAnsi="Times New Roman" w:cs="Times New Roman"/>
          <w:w w:val="105"/>
        </w:rPr>
        <w:t>referência</w:t>
      </w:r>
      <w:r w:rsidRPr="003E1DD6">
        <w:rPr>
          <w:rFonts w:ascii="Times New Roman" w:hAnsi="Times New Roman" w:cs="Times New Roman"/>
          <w:spacing w:val="-16"/>
          <w:w w:val="105"/>
        </w:rPr>
        <w:t xml:space="preserve"> </w:t>
      </w:r>
      <w:r w:rsidRPr="003E1DD6">
        <w:rPr>
          <w:rFonts w:ascii="Times New Roman" w:hAnsi="Times New Roman" w:cs="Times New Roman"/>
          <w:w w:val="105"/>
        </w:rPr>
        <w:t>direta</w:t>
      </w:r>
      <w:r w:rsidRPr="003E1DD6">
        <w:rPr>
          <w:rFonts w:ascii="Times New Roman" w:hAnsi="Times New Roman" w:cs="Times New Roman"/>
          <w:spacing w:val="-15"/>
          <w:w w:val="105"/>
        </w:rPr>
        <w:t xml:space="preserve"> </w:t>
      </w:r>
      <w:r w:rsidRPr="003E1DD6">
        <w:rPr>
          <w:rFonts w:ascii="Times New Roman" w:hAnsi="Times New Roman" w:cs="Times New Roman"/>
          <w:w w:val="105"/>
        </w:rPr>
        <w:t>à</w:t>
      </w:r>
      <w:r w:rsidRPr="003E1DD6">
        <w:rPr>
          <w:rFonts w:ascii="Times New Roman" w:hAnsi="Times New Roman" w:cs="Times New Roman"/>
          <w:spacing w:val="-15"/>
          <w:w w:val="105"/>
        </w:rPr>
        <w:t xml:space="preserve"> </w:t>
      </w:r>
      <w:r w:rsidRPr="003E1DD6">
        <w:rPr>
          <w:rFonts w:ascii="Times New Roman" w:hAnsi="Times New Roman" w:cs="Times New Roman"/>
          <w:w w:val="105"/>
        </w:rPr>
        <w:t>palavra</w:t>
      </w:r>
      <w:r w:rsidRPr="003E1DD6">
        <w:rPr>
          <w:rFonts w:ascii="Times New Roman" w:hAnsi="Times New Roman" w:cs="Times New Roman"/>
          <w:spacing w:val="-16"/>
          <w:w w:val="105"/>
        </w:rPr>
        <w:t xml:space="preserve"> </w:t>
      </w:r>
      <w:r w:rsidRPr="003E1DD6">
        <w:rPr>
          <w:rFonts w:ascii="Times New Roman" w:hAnsi="Times New Roman" w:cs="Times New Roman"/>
          <w:w w:val="105"/>
        </w:rPr>
        <w:t>malandro</w:t>
      </w:r>
      <w:r w:rsidRPr="003E1DD6">
        <w:rPr>
          <w:rFonts w:ascii="Times New Roman" w:hAnsi="Times New Roman" w:cs="Times New Roman"/>
          <w:spacing w:val="-15"/>
          <w:w w:val="105"/>
        </w:rPr>
        <w:t xml:space="preserve"> </w:t>
      </w:r>
      <w:r>
        <w:rPr>
          <w:rFonts w:ascii="Times New Roman" w:hAnsi="Times New Roman" w:cs="Times New Roman"/>
          <w:w w:val="105"/>
        </w:rPr>
        <w:t xml:space="preserve">e </w:t>
      </w:r>
      <w:r w:rsidRPr="003E1DD6">
        <w:rPr>
          <w:rFonts w:ascii="Times New Roman" w:hAnsi="Times New Roman" w:cs="Times New Roman"/>
          <w:w w:val="105"/>
        </w:rPr>
        <w:t>malandragem,</w:t>
      </w:r>
      <w:r w:rsidRPr="003E1DD6">
        <w:rPr>
          <w:rFonts w:ascii="Times New Roman" w:hAnsi="Times New Roman" w:cs="Times New Roman"/>
          <w:spacing w:val="-8"/>
          <w:w w:val="105"/>
        </w:rPr>
        <w:t xml:space="preserve"> </w:t>
      </w:r>
      <w:r w:rsidRPr="003E1DD6">
        <w:rPr>
          <w:rFonts w:ascii="Times New Roman" w:hAnsi="Times New Roman" w:cs="Times New Roman"/>
          <w:w w:val="105"/>
        </w:rPr>
        <w:t>seja</w:t>
      </w:r>
      <w:r w:rsidRPr="003E1DD6">
        <w:rPr>
          <w:rFonts w:ascii="Times New Roman" w:hAnsi="Times New Roman" w:cs="Times New Roman"/>
          <w:spacing w:val="-7"/>
          <w:w w:val="105"/>
        </w:rPr>
        <w:t xml:space="preserve"> </w:t>
      </w:r>
      <w:r w:rsidRPr="003E1DD6">
        <w:rPr>
          <w:rFonts w:ascii="Times New Roman" w:hAnsi="Times New Roman" w:cs="Times New Roman"/>
          <w:w w:val="105"/>
        </w:rPr>
        <w:t>pelo</w:t>
      </w:r>
      <w:r w:rsidRPr="003E1DD6">
        <w:rPr>
          <w:rFonts w:ascii="Times New Roman" w:hAnsi="Times New Roman" w:cs="Times New Roman"/>
          <w:spacing w:val="-7"/>
          <w:w w:val="105"/>
        </w:rPr>
        <w:t xml:space="preserve"> </w:t>
      </w:r>
      <w:r w:rsidRPr="003E1DD6">
        <w:rPr>
          <w:rFonts w:ascii="Times New Roman" w:hAnsi="Times New Roman" w:cs="Times New Roman"/>
          <w:w w:val="105"/>
        </w:rPr>
        <w:t>jogo</w:t>
      </w:r>
      <w:r w:rsidRPr="003E1DD6">
        <w:rPr>
          <w:rFonts w:ascii="Times New Roman" w:hAnsi="Times New Roman" w:cs="Times New Roman"/>
          <w:spacing w:val="-7"/>
          <w:w w:val="105"/>
        </w:rPr>
        <w:t xml:space="preserve"> </w:t>
      </w:r>
      <w:r w:rsidRPr="003E1DD6">
        <w:rPr>
          <w:rFonts w:ascii="Times New Roman" w:hAnsi="Times New Roman" w:cs="Times New Roman"/>
          <w:w w:val="105"/>
        </w:rPr>
        <w:t>corporal</w:t>
      </w:r>
      <w:r w:rsidRPr="003E1DD6">
        <w:rPr>
          <w:rFonts w:ascii="Times New Roman" w:hAnsi="Times New Roman" w:cs="Times New Roman"/>
          <w:spacing w:val="-7"/>
          <w:w w:val="105"/>
        </w:rPr>
        <w:t xml:space="preserve"> </w:t>
      </w:r>
      <w:r w:rsidRPr="003E1DD6">
        <w:rPr>
          <w:rFonts w:ascii="Times New Roman" w:hAnsi="Times New Roman" w:cs="Times New Roman"/>
          <w:w w:val="105"/>
        </w:rPr>
        <w:t>das</w:t>
      </w:r>
      <w:r w:rsidRPr="003E1DD6">
        <w:rPr>
          <w:rFonts w:ascii="Times New Roman" w:hAnsi="Times New Roman" w:cs="Times New Roman"/>
          <w:spacing w:val="-7"/>
          <w:w w:val="105"/>
        </w:rPr>
        <w:t xml:space="preserve"> </w:t>
      </w:r>
      <w:r w:rsidRPr="003E1DD6">
        <w:rPr>
          <w:rFonts w:ascii="Times New Roman" w:hAnsi="Times New Roman" w:cs="Times New Roman"/>
          <w:w w:val="105"/>
        </w:rPr>
        <w:t>atrizes</w:t>
      </w:r>
      <w:r w:rsidRPr="003E1DD6">
        <w:rPr>
          <w:rFonts w:ascii="Times New Roman" w:hAnsi="Times New Roman" w:cs="Times New Roman"/>
          <w:spacing w:val="-8"/>
          <w:w w:val="105"/>
        </w:rPr>
        <w:t xml:space="preserve"> </w:t>
      </w:r>
      <w:r w:rsidRPr="003E1DD6">
        <w:rPr>
          <w:rFonts w:ascii="Times New Roman" w:hAnsi="Times New Roman" w:cs="Times New Roman"/>
          <w:w w:val="105"/>
        </w:rPr>
        <w:t>–</w:t>
      </w:r>
      <w:r w:rsidRPr="003E1DD6">
        <w:rPr>
          <w:rFonts w:ascii="Times New Roman" w:hAnsi="Times New Roman" w:cs="Times New Roman"/>
          <w:spacing w:val="-7"/>
          <w:w w:val="105"/>
        </w:rPr>
        <w:t xml:space="preserve"> </w:t>
      </w:r>
      <w:r w:rsidRPr="003E1DD6">
        <w:rPr>
          <w:rFonts w:ascii="Times New Roman" w:hAnsi="Times New Roman" w:cs="Times New Roman"/>
          <w:w w:val="105"/>
        </w:rPr>
        <w:t>que</w:t>
      </w:r>
      <w:r w:rsidRPr="003E1DD6">
        <w:rPr>
          <w:rFonts w:ascii="Times New Roman" w:hAnsi="Times New Roman" w:cs="Times New Roman"/>
          <w:spacing w:val="-7"/>
          <w:w w:val="105"/>
        </w:rPr>
        <w:t xml:space="preserve"> </w:t>
      </w:r>
      <w:r w:rsidRPr="003E1DD6">
        <w:rPr>
          <w:rFonts w:ascii="Times New Roman" w:hAnsi="Times New Roman" w:cs="Times New Roman"/>
          <w:w w:val="105"/>
        </w:rPr>
        <w:t>remetiam</w:t>
      </w:r>
      <w:r w:rsidRPr="003E1DD6">
        <w:rPr>
          <w:rFonts w:ascii="Times New Roman" w:hAnsi="Times New Roman" w:cs="Times New Roman"/>
          <w:spacing w:val="-7"/>
          <w:w w:val="105"/>
        </w:rPr>
        <w:t xml:space="preserve"> </w:t>
      </w:r>
      <w:r w:rsidRPr="003E1DD6">
        <w:rPr>
          <w:rFonts w:ascii="Times New Roman" w:hAnsi="Times New Roman" w:cs="Times New Roman"/>
          <w:w w:val="105"/>
        </w:rPr>
        <w:t>à</w:t>
      </w:r>
      <w:r w:rsidRPr="003E1DD6">
        <w:rPr>
          <w:rFonts w:ascii="Times New Roman" w:hAnsi="Times New Roman" w:cs="Times New Roman"/>
          <w:spacing w:val="-7"/>
          <w:w w:val="105"/>
        </w:rPr>
        <w:t xml:space="preserve"> </w:t>
      </w:r>
      <w:r w:rsidRPr="003E1DD6">
        <w:rPr>
          <w:rFonts w:ascii="Times New Roman" w:hAnsi="Times New Roman" w:cs="Times New Roman"/>
          <w:w w:val="105"/>
        </w:rPr>
        <w:t>corporeidade</w:t>
      </w:r>
      <w:r w:rsidRPr="003E1DD6">
        <w:rPr>
          <w:rFonts w:ascii="Times New Roman" w:hAnsi="Times New Roman" w:cs="Times New Roman"/>
          <w:spacing w:val="-7"/>
          <w:w w:val="105"/>
        </w:rPr>
        <w:t xml:space="preserve"> </w:t>
      </w:r>
      <w:r w:rsidRPr="003E1DD6">
        <w:rPr>
          <w:rFonts w:ascii="Times New Roman" w:hAnsi="Times New Roman" w:cs="Times New Roman"/>
          <w:w w:val="105"/>
        </w:rPr>
        <w:t>d</w:t>
      </w:r>
      <w:r>
        <w:rPr>
          <w:rFonts w:ascii="Times New Roman" w:hAnsi="Times New Roman" w:cs="Times New Roman"/>
          <w:w w:val="105"/>
        </w:rPr>
        <w:t xml:space="preserve">o </w:t>
      </w:r>
      <w:r w:rsidRPr="003E1DD6">
        <w:rPr>
          <w:rFonts w:ascii="Times New Roman" w:hAnsi="Times New Roman" w:cs="Times New Roman"/>
          <w:spacing w:val="-68"/>
          <w:w w:val="105"/>
        </w:rPr>
        <w:t xml:space="preserve"> </w:t>
      </w:r>
      <w:r w:rsidRPr="003E1DD6">
        <w:rPr>
          <w:rFonts w:ascii="Times New Roman" w:hAnsi="Times New Roman" w:cs="Times New Roman"/>
          <w:w w:val="105"/>
        </w:rPr>
        <w:t>malandro,</w:t>
      </w:r>
      <w:r w:rsidRPr="003E1DD6">
        <w:rPr>
          <w:rFonts w:ascii="Times New Roman" w:hAnsi="Times New Roman" w:cs="Times New Roman"/>
          <w:spacing w:val="-14"/>
          <w:w w:val="105"/>
        </w:rPr>
        <w:t xml:space="preserve"> </w:t>
      </w:r>
      <w:r w:rsidRPr="003E1DD6">
        <w:rPr>
          <w:rFonts w:ascii="Times New Roman" w:hAnsi="Times New Roman" w:cs="Times New Roman"/>
          <w:w w:val="105"/>
        </w:rPr>
        <w:t>dada</w:t>
      </w:r>
      <w:r w:rsidRPr="003E1DD6">
        <w:rPr>
          <w:rFonts w:ascii="Times New Roman" w:hAnsi="Times New Roman" w:cs="Times New Roman"/>
          <w:spacing w:val="-13"/>
          <w:w w:val="105"/>
        </w:rPr>
        <w:t xml:space="preserve"> </w:t>
      </w:r>
      <w:r w:rsidRPr="003E1DD6">
        <w:rPr>
          <w:rFonts w:ascii="Times New Roman" w:hAnsi="Times New Roman" w:cs="Times New Roman"/>
          <w:w w:val="105"/>
        </w:rPr>
        <w:t>pela</w:t>
      </w:r>
      <w:r w:rsidRPr="003E1DD6">
        <w:rPr>
          <w:rFonts w:ascii="Times New Roman" w:hAnsi="Times New Roman" w:cs="Times New Roman"/>
          <w:spacing w:val="-13"/>
          <w:w w:val="105"/>
        </w:rPr>
        <w:t xml:space="preserve"> </w:t>
      </w:r>
      <w:r w:rsidRPr="003E1DD6">
        <w:rPr>
          <w:rFonts w:ascii="Times New Roman" w:hAnsi="Times New Roman" w:cs="Times New Roman"/>
          <w:w w:val="105"/>
        </w:rPr>
        <w:t>ginga,</w:t>
      </w:r>
      <w:r w:rsidRPr="003E1DD6">
        <w:rPr>
          <w:rFonts w:ascii="Times New Roman" w:hAnsi="Times New Roman" w:cs="Times New Roman"/>
          <w:spacing w:val="-13"/>
          <w:w w:val="105"/>
        </w:rPr>
        <w:t xml:space="preserve"> </w:t>
      </w:r>
      <w:r w:rsidRPr="003E1DD6">
        <w:rPr>
          <w:rFonts w:ascii="Times New Roman" w:hAnsi="Times New Roman" w:cs="Times New Roman"/>
          <w:w w:val="105"/>
        </w:rPr>
        <w:t>pela</w:t>
      </w:r>
      <w:r w:rsidRPr="003E1DD6">
        <w:rPr>
          <w:rFonts w:ascii="Times New Roman" w:hAnsi="Times New Roman" w:cs="Times New Roman"/>
          <w:spacing w:val="-13"/>
          <w:w w:val="105"/>
        </w:rPr>
        <w:t xml:space="preserve"> </w:t>
      </w:r>
      <w:r w:rsidRPr="003E1DD6">
        <w:rPr>
          <w:rFonts w:ascii="Times New Roman" w:hAnsi="Times New Roman" w:cs="Times New Roman"/>
          <w:w w:val="105"/>
        </w:rPr>
        <w:t>referência</w:t>
      </w:r>
      <w:r w:rsidRPr="003E1DD6">
        <w:rPr>
          <w:rFonts w:ascii="Times New Roman" w:hAnsi="Times New Roman" w:cs="Times New Roman"/>
          <w:spacing w:val="-13"/>
          <w:w w:val="105"/>
        </w:rPr>
        <w:t xml:space="preserve"> </w:t>
      </w:r>
      <w:r w:rsidRPr="003E1DD6">
        <w:rPr>
          <w:rFonts w:ascii="Times New Roman" w:hAnsi="Times New Roman" w:cs="Times New Roman"/>
          <w:w w:val="105"/>
        </w:rPr>
        <w:t>à</w:t>
      </w:r>
      <w:r w:rsidRPr="003E1DD6">
        <w:rPr>
          <w:rFonts w:ascii="Times New Roman" w:hAnsi="Times New Roman" w:cs="Times New Roman"/>
          <w:spacing w:val="-13"/>
          <w:w w:val="105"/>
        </w:rPr>
        <w:t xml:space="preserve"> </w:t>
      </w:r>
      <w:r w:rsidRPr="003E1DD6">
        <w:rPr>
          <w:rFonts w:ascii="Times New Roman" w:hAnsi="Times New Roman" w:cs="Times New Roman"/>
          <w:w w:val="105"/>
        </w:rPr>
        <w:t>capoeira,</w:t>
      </w:r>
      <w:r w:rsidRPr="003E1DD6">
        <w:rPr>
          <w:rFonts w:ascii="Times New Roman" w:hAnsi="Times New Roman" w:cs="Times New Roman"/>
          <w:spacing w:val="-13"/>
          <w:w w:val="105"/>
        </w:rPr>
        <w:t xml:space="preserve"> </w:t>
      </w:r>
      <w:r w:rsidRPr="003E1DD6">
        <w:rPr>
          <w:rFonts w:ascii="Times New Roman" w:hAnsi="Times New Roman" w:cs="Times New Roman"/>
          <w:w w:val="105"/>
        </w:rPr>
        <w:t>entre</w:t>
      </w:r>
      <w:r w:rsidRPr="003E1DD6">
        <w:rPr>
          <w:rFonts w:ascii="Times New Roman" w:hAnsi="Times New Roman" w:cs="Times New Roman"/>
          <w:spacing w:val="-13"/>
          <w:w w:val="105"/>
        </w:rPr>
        <w:t xml:space="preserve"> </w:t>
      </w:r>
      <w:r w:rsidRPr="003E1DD6">
        <w:rPr>
          <w:rFonts w:ascii="Times New Roman" w:hAnsi="Times New Roman" w:cs="Times New Roman"/>
          <w:w w:val="105"/>
        </w:rPr>
        <w:t>outros.</w:t>
      </w:r>
      <w:r w:rsidRPr="003E1DD6">
        <w:rPr>
          <w:rFonts w:ascii="Times New Roman" w:hAnsi="Times New Roman" w:cs="Times New Roman"/>
          <w:spacing w:val="-13"/>
          <w:w w:val="105"/>
        </w:rPr>
        <w:t xml:space="preserve"> </w:t>
      </w:r>
      <w:r w:rsidRPr="003E1DD6">
        <w:rPr>
          <w:rFonts w:ascii="Times New Roman" w:hAnsi="Times New Roman" w:cs="Times New Roman"/>
          <w:w w:val="105"/>
        </w:rPr>
        <w:t>Dessa</w:t>
      </w:r>
      <w:r w:rsidRPr="003E1DD6">
        <w:rPr>
          <w:rFonts w:ascii="Times New Roman" w:hAnsi="Times New Roman" w:cs="Times New Roman"/>
          <w:spacing w:val="-13"/>
          <w:w w:val="105"/>
        </w:rPr>
        <w:t xml:space="preserve"> </w:t>
      </w:r>
      <w:r w:rsidRPr="003E1DD6">
        <w:rPr>
          <w:rFonts w:ascii="Times New Roman" w:hAnsi="Times New Roman" w:cs="Times New Roman"/>
          <w:w w:val="105"/>
        </w:rPr>
        <w:t>forma,</w:t>
      </w:r>
      <w:r w:rsidRPr="003E1DD6">
        <w:rPr>
          <w:rFonts w:ascii="Times New Roman" w:hAnsi="Times New Roman" w:cs="Times New Roman"/>
          <w:spacing w:val="-13"/>
          <w:w w:val="105"/>
        </w:rPr>
        <w:t xml:space="preserve"> </w:t>
      </w:r>
      <w:r w:rsidRPr="003E1DD6">
        <w:rPr>
          <w:rFonts w:ascii="Times New Roman" w:hAnsi="Times New Roman" w:cs="Times New Roman"/>
          <w:w w:val="105"/>
        </w:rPr>
        <w:t>as</w:t>
      </w:r>
      <w:r w:rsidRPr="003E1DD6">
        <w:rPr>
          <w:rFonts w:ascii="Times New Roman" w:hAnsi="Times New Roman" w:cs="Times New Roman"/>
          <w:spacing w:val="-67"/>
          <w:w w:val="105"/>
        </w:rPr>
        <w:t xml:space="preserve"> </w:t>
      </w:r>
      <w:r w:rsidRPr="003E1DD6">
        <w:rPr>
          <w:rFonts w:ascii="Times New Roman" w:hAnsi="Times New Roman" w:cs="Times New Roman"/>
        </w:rPr>
        <w:t>performers passavam por diferentes desdobramentos de funções e imagens ao longo</w:t>
      </w:r>
      <w:r w:rsidRPr="003E1DD6">
        <w:rPr>
          <w:rFonts w:ascii="Times New Roman" w:hAnsi="Times New Roman" w:cs="Times New Roman"/>
          <w:spacing w:val="1"/>
        </w:rPr>
        <w:t xml:space="preserve"> </w:t>
      </w:r>
      <w:r w:rsidRPr="003E1DD6">
        <w:rPr>
          <w:rFonts w:ascii="Times New Roman" w:hAnsi="Times New Roman" w:cs="Times New Roman"/>
          <w:w w:val="105"/>
        </w:rPr>
        <w:t>do</w:t>
      </w:r>
      <w:r w:rsidRPr="003E1DD6">
        <w:rPr>
          <w:rFonts w:ascii="Times New Roman" w:hAnsi="Times New Roman" w:cs="Times New Roman"/>
          <w:spacing w:val="-8"/>
          <w:w w:val="105"/>
        </w:rPr>
        <w:t xml:space="preserve"> </w:t>
      </w:r>
      <w:r w:rsidRPr="003E1DD6">
        <w:rPr>
          <w:rFonts w:ascii="Times New Roman" w:hAnsi="Times New Roman" w:cs="Times New Roman"/>
          <w:w w:val="105"/>
        </w:rPr>
        <w:t>espetáculo,</w:t>
      </w:r>
      <w:r w:rsidRPr="003E1DD6">
        <w:rPr>
          <w:rFonts w:ascii="Times New Roman" w:hAnsi="Times New Roman" w:cs="Times New Roman"/>
          <w:spacing w:val="-8"/>
          <w:w w:val="105"/>
        </w:rPr>
        <w:t xml:space="preserve"> </w:t>
      </w:r>
      <w:r w:rsidRPr="003E1DD6">
        <w:rPr>
          <w:rFonts w:ascii="Times New Roman" w:hAnsi="Times New Roman" w:cs="Times New Roman"/>
          <w:w w:val="105"/>
        </w:rPr>
        <w:t>oscilando</w:t>
      </w:r>
      <w:r w:rsidRPr="003E1DD6">
        <w:rPr>
          <w:rFonts w:ascii="Times New Roman" w:hAnsi="Times New Roman" w:cs="Times New Roman"/>
          <w:spacing w:val="-8"/>
          <w:w w:val="105"/>
        </w:rPr>
        <w:t xml:space="preserve"> </w:t>
      </w:r>
      <w:r w:rsidRPr="003E1DD6">
        <w:rPr>
          <w:rFonts w:ascii="Times New Roman" w:hAnsi="Times New Roman" w:cs="Times New Roman"/>
          <w:w w:val="105"/>
        </w:rPr>
        <w:t>entre</w:t>
      </w:r>
      <w:r w:rsidRPr="003E1DD6">
        <w:rPr>
          <w:rFonts w:ascii="Times New Roman" w:hAnsi="Times New Roman" w:cs="Times New Roman"/>
          <w:spacing w:val="-8"/>
          <w:w w:val="105"/>
        </w:rPr>
        <w:t xml:space="preserve"> </w:t>
      </w:r>
      <w:r w:rsidRPr="003E1DD6">
        <w:rPr>
          <w:rFonts w:ascii="Times New Roman" w:hAnsi="Times New Roman" w:cs="Times New Roman"/>
          <w:w w:val="105"/>
        </w:rPr>
        <w:t>materialidade</w:t>
      </w:r>
      <w:r w:rsidRPr="003E1DD6">
        <w:rPr>
          <w:rFonts w:ascii="Times New Roman" w:hAnsi="Times New Roman" w:cs="Times New Roman"/>
          <w:spacing w:val="-8"/>
          <w:w w:val="105"/>
        </w:rPr>
        <w:t xml:space="preserve"> </w:t>
      </w:r>
      <w:r w:rsidRPr="003E1DD6">
        <w:rPr>
          <w:rFonts w:ascii="Times New Roman" w:hAnsi="Times New Roman" w:cs="Times New Roman"/>
          <w:w w:val="105"/>
        </w:rPr>
        <w:t>e</w:t>
      </w:r>
      <w:r w:rsidRPr="003E1DD6">
        <w:rPr>
          <w:rFonts w:ascii="Times New Roman" w:hAnsi="Times New Roman" w:cs="Times New Roman"/>
          <w:spacing w:val="-8"/>
          <w:w w:val="105"/>
        </w:rPr>
        <w:t xml:space="preserve"> </w:t>
      </w:r>
      <w:r w:rsidRPr="003E1DD6">
        <w:rPr>
          <w:rFonts w:ascii="Times New Roman" w:hAnsi="Times New Roman" w:cs="Times New Roman"/>
          <w:w w:val="105"/>
        </w:rPr>
        <w:t>imaterialidade.</w:t>
      </w:r>
    </w:p>
    <w:p w14:paraId="10125D6F" w14:textId="77777777" w:rsidR="00833FDE" w:rsidRDefault="00833FDE" w:rsidP="00833FDE">
      <w:pPr>
        <w:pStyle w:val="Corpodetexto"/>
        <w:spacing w:before="120" w:after="120" w:line="360" w:lineRule="auto"/>
        <w:ind w:right="-1" w:firstLine="709"/>
        <w:jc w:val="both"/>
        <w:rPr>
          <w:rFonts w:ascii="Times New Roman" w:hAnsi="Times New Roman" w:cs="Times New Roman"/>
          <w:w w:val="105"/>
        </w:rPr>
      </w:pPr>
      <w:r w:rsidRPr="003E1DD6">
        <w:rPr>
          <w:rFonts w:ascii="Times New Roman" w:hAnsi="Times New Roman" w:cs="Times New Roman"/>
          <w:w w:val="105"/>
        </w:rPr>
        <w:t>No teatro de sombras, a dramaturgia é inseparável da espacialidade. Embora,</w:t>
      </w:r>
      <w:r>
        <w:rPr>
          <w:rFonts w:ascii="Times New Roman" w:hAnsi="Times New Roman" w:cs="Times New Roman"/>
          <w:w w:val="105"/>
        </w:rPr>
        <w:t xml:space="preserve"> </w:t>
      </w:r>
      <w:r w:rsidRPr="003E1DD6">
        <w:rPr>
          <w:rFonts w:ascii="Times New Roman" w:hAnsi="Times New Roman" w:cs="Times New Roman"/>
          <w:spacing w:val="-68"/>
          <w:w w:val="105"/>
        </w:rPr>
        <w:t xml:space="preserve"> </w:t>
      </w:r>
      <w:r w:rsidRPr="003E1DD6">
        <w:rPr>
          <w:rFonts w:ascii="Times New Roman" w:hAnsi="Times New Roman" w:cs="Times New Roman"/>
          <w:w w:val="105"/>
        </w:rPr>
        <w:t>aparentemente, esta “regra” possa se aplicar a toda forma teatral, no caso do teatro de sombras, há uma questão técnica que é indissociável da estética: a relação</w:t>
      </w:r>
      <w:r w:rsidRPr="003E1DD6">
        <w:rPr>
          <w:rFonts w:ascii="Times New Roman" w:hAnsi="Times New Roman" w:cs="Times New Roman"/>
          <w:spacing w:val="1"/>
          <w:w w:val="105"/>
        </w:rPr>
        <w:t xml:space="preserve"> </w:t>
      </w:r>
      <w:r w:rsidRPr="003E1DD6">
        <w:rPr>
          <w:rFonts w:ascii="Times New Roman" w:hAnsi="Times New Roman" w:cs="Times New Roman"/>
          <w:w w:val="105"/>
        </w:rPr>
        <w:t>entre as fontes de luz os corpos/objetos projetados e o suporte de projeção é, em si</w:t>
      </w:r>
      <w:r w:rsidRPr="003E1DD6">
        <w:rPr>
          <w:rFonts w:ascii="Times New Roman" w:hAnsi="Times New Roman" w:cs="Times New Roman"/>
          <w:spacing w:val="-69"/>
          <w:w w:val="105"/>
        </w:rPr>
        <w:t xml:space="preserve"> </w:t>
      </w:r>
      <w:r w:rsidRPr="003E1DD6">
        <w:rPr>
          <w:rFonts w:ascii="Times New Roman" w:hAnsi="Times New Roman" w:cs="Times New Roman"/>
          <w:w w:val="105"/>
        </w:rPr>
        <w:t>mesmo,</w:t>
      </w:r>
      <w:r w:rsidRPr="003E1DD6">
        <w:rPr>
          <w:rFonts w:ascii="Times New Roman" w:hAnsi="Times New Roman" w:cs="Times New Roman"/>
          <w:spacing w:val="-5"/>
          <w:w w:val="105"/>
        </w:rPr>
        <w:t xml:space="preserve"> </w:t>
      </w:r>
      <w:r w:rsidRPr="003E1DD6">
        <w:rPr>
          <w:rFonts w:ascii="Times New Roman" w:hAnsi="Times New Roman" w:cs="Times New Roman"/>
          <w:w w:val="105"/>
        </w:rPr>
        <w:t>um</w:t>
      </w:r>
      <w:r w:rsidRPr="003E1DD6">
        <w:rPr>
          <w:rFonts w:ascii="Times New Roman" w:hAnsi="Times New Roman" w:cs="Times New Roman"/>
          <w:spacing w:val="-6"/>
          <w:w w:val="105"/>
        </w:rPr>
        <w:t xml:space="preserve"> </w:t>
      </w:r>
      <w:r w:rsidRPr="003E1DD6">
        <w:rPr>
          <w:rFonts w:ascii="Times New Roman" w:hAnsi="Times New Roman" w:cs="Times New Roman"/>
          <w:w w:val="105"/>
        </w:rPr>
        <w:t>elemento</w:t>
      </w:r>
      <w:r w:rsidRPr="003E1DD6">
        <w:rPr>
          <w:rFonts w:ascii="Times New Roman" w:hAnsi="Times New Roman" w:cs="Times New Roman"/>
          <w:spacing w:val="-5"/>
          <w:w w:val="105"/>
        </w:rPr>
        <w:t xml:space="preserve"> </w:t>
      </w:r>
      <w:r w:rsidRPr="003E1DD6">
        <w:rPr>
          <w:rFonts w:ascii="Times New Roman" w:hAnsi="Times New Roman" w:cs="Times New Roman"/>
          <w:w w:val="105"/>
        </w:rPr>
        <w:t>dramatúrgico.</w:t>
      </w:r>
      <w:r w:rsidRPr="003E1DD6">
        <w:rPr>
          <w:rFonts w:ascii="Times New Roman" w:hAnsi="Times New Roman" w:cs="Times New Roman"/>
          <w:spacing w:val="-5"/>
          <w:w w:val="105"/>
        </w:rPr>
        <w:t xml:space="preserve"> </w:t>
      </w:r>
      <w:r>
        <w:rPr>
          <w:rFonts w:ascii="Times New Roman" w:hAnsi="Times New Roman" w:cs="Times New Roman"/>
          <w:spacing w:val="-5"/>
          <w:w w:val="105"/>
        </w:rPr>
        <w:t xml:space="preserve">Conforme já vimos, </w:t>
      </w:r>
      <w:r w:rsidRPr="003E1DD6">
        <w:rPr>
          <w:rFonts w:ascii="Times New Roman" w:hAnsi="Times New Roman" w:cs="Times New Roman"/>
          <w:w w:val="105"/>
        </w:rPr>
        <w:t xml:space="preserve">Fabrizio Montecchi </w:t>
      </w:r>
      <w:r>
        <w:rPr>
          <w:rFonts w:ascii="Times New Roman" w:hAnsi="Times New Roman" w:cs="Times New Roman"/>
          <w:w w:val="105"/>
        </w:rPr>
        <w:t xml:space="preserve">(2015) </w:t>
      </w:r>
      <w:r w:rsidRPr="003E1DD6">
        <w:rPr>
          <w:rFonts w:ascii="Times New Roman" w:hAnsi="Times New Roman" w:cs="Times New Roman"/>
          <w:w w:val="105"/>
        </w:rPr>
        <w:t>denomina de “dispositivo de projeção” o conjunto formado pelo espaço cênico,</w:t>
      </w:r>
      <w:r w:rsidRPr="003E1DD6">
        <w:rPr>
          <w:rFonts w:ascii="Times New Roman" w:hAnsi="Times New Roman" w:cs="Times New Roman"/>
          <w:spacing w:val="1"/>
          <w:w w:val="105"/>
        </w:rPr>
        <w:t xml:space="preserve"> </w:t>
      </w:r>
      <w:r w:rsidRPr="003E1DD6">
        <w:rPr>
          <w:rFonts w:ascii="Times New Roman" w:hAnsi="Times New Roman" w:cs="Times New Roman"/>
          <w:w w:val="105"/>
        </w:rPr>
        <w:t>as</w:t>
      </w:r>
      <w:r w:rsidRPr="003E1DD6">
        <w:rPr>
          <w:rFonts w:ascii="Times New Roman" w:hAnsi="Times New Roman" w:cs="Times New Roman"/>
          <w:spacing w:val="-6"/>
          <w:w w:val="105"/>
        </w:rPr>
        <w:t xml:space="preserve"> </w:t>
      </w:r>
      <w:r w:rsidRPr="003E1DD6">
        <w:rPr>
          <w:rFonts w:ascii="Times New Roman" w:hAnsi="Times New Roman" w:cs="Times New Roman"/>
          <w:w w:val="105"/>
        </w:rPr>
        <w:t>fontes</w:t>
      </w:r>
      <w:r w:rsidRPr="003E1DD6">
        <w:rPr>
          <w:rFonts w:ascii="Times New Roman" w:hAnsi="Times New Roman" w:cs="Times New Roman"/>
          <w:spacing w:val="-6"/>
          <w:w w:val="105"/>
        </w:rPr>
        <w:t xml:space="preserve"> </w:t>
      </w:r>
      <w:r w:rsidRPr="003E1DD6">
        <w:rPr>
          <w:rFonts w:ascii="Times New Roman" w:hAnsi="Times New Roman" w:cs="Times New Roman"/>
          <w:w w:val="105"/>
        </w:rPr>
        <w:t>de</w:t>
      </w:r>
      <w:r w:rsidRPr="003E1DD6">
        <w:rPr>
          <w:rFonts w:ascii="Times New Roman" w:hAnsi="Times New Roman" w:cs="Times New Roman"/>
          <w:spacing w:val="-6"/>
          <w:w w:val="105"/>
        </w:rPr>
        <w:t xml:space="preserve"> </w:t>
      </w:r>
      <w:r w:rsidRPr="003E1DD6">
        <w:rPr>
          <w:rFonts w:ascii="Times New Roman" w:hAnsi="Times New Roman" w:cs="Times New Roman"/>
          <w:w w:val="105"/>
        </w:rPr>
        <w:t>luz,</w:t>
      </w:r>
      <w:r w:rsidRPr="003E1DD6">
        <w:rPr>
          <w:rFonts w:ascii="Times New Roman" w:hAnsi="Times New Roman" w:cs="Times New Roman"/>
          <w:spacing w:val="-6"/>
          <w:w w:val="105"/>
        </w:rPr>
        <w:t xml:space="preserve"> </w:t>
      </w:r>
      <w:r w:rsidRPr="003E1DD6">
        <w:rPr>
          <w:rFonts w:ascii="Times New Roman" w:hAnsi="Times New Roman" w:cs="Times New Roman"/>
          <w:w w:val="105"/>
        </w:rPr>
        <w:t>o</w:t>
      </w:r>
      <w:r w:rsidRPr="003E1DD6">
        <w:rPr>
          <w:rFonts w:ascii="Times New Roman" w:hAnsi="Times New Roman" w:cs="Times New Roman"/>
          <w:spacing w:val="-6"/>
          <w:w w:val="105"/>
        </w:rPr>
        <w:t xml:space="preserve"> </w:t>
      </w:r>
      <w:r w:rsidRPr="003E1DD6">
        <w:rPr>
          <w:rFonts w:ascii="Times New Roman" w:hAnsi="Times New Roman" w:cs="Times New Roman"/>
          <w:w w:val="105"/>
        </w:rPr>
        <w:t>suporte</w:t>
      </w:r>
      <w:r w:rsidRPr="003E1DD6">
        <w:rPr>
          <w:rFonts w:ascii="Times New Roman" w:hAnsi="Times New Roman" w:cs="Times New Roman"/>
          <w:spacing w:val="-6"/>
          <w:w w:val="105"/>
        </w:rPr>
        <w:t xml:space="preserve"> </w:t>
      </w:r>
      <w:r w:rsidRPr="003E1DD6">
        <w:rPr>
          <w:rFonts w:ascii="Times New Roman" w:hAnsi="Times New Roman" w:cs="Times New Roman"/>
          <w:w w:val="105"/>
        </w:rPr>
        <w:t>de</w:t>
      </w:r>
      <w:r w:rsidRPr="003E1DD6">
        <w:rPr>
          <w:rFonts w:ascii="Times New Roman" w:hAnsi="Times New Roman" w:cs="Times New Roman"/>
          <w:spacing w:val="-6"/>
          <w:w w:val="105"/>
        </w:rPr>
        <w:t xml:space="preserve"> </w:t>
      </w:r>
      <w:r w:rsidRPr="003E1DD6">
        <w:rPr>
          <w:rFonts w:ascii="Times New Roman" w:hAnsi="Times New Roman" w:cs="Times New Roman"/>
          <w:w w:val="105"/>
        </w:rPr>
        <w:t>projeção</w:t>
      </w:r>
      <w:r w:rsidRPr="003E1DD6">
        <w:rPr>
          <w:rFonts w:ascii="Times New Roman" w:hAnsi="Times New Roman" w:cs="Times New Roman"/>
          <w:spacing w:val="-6"/>
          <w:w w:val="105"/>
        </w:rPr>
        <w:t xml:space="preserve"> </w:t>
      </w:r>
      <w:r w:rsidRPr="003E1DD6">
        <w:rPr>
          <w:rFonts w:ascii="Times New Roman" w:hAnsi="Times New Roman" w:cs="Times New Roman"/>
          <w:w w:val="105"/>
        </w:rPr>
        <w:t>e</w:t>
      </w:r>
      <w:r w:rsidRPr="003E1DD6">
        <w:rPr>
          <w:rFonts w:ascii="Times New Roman" w:hAnsi="Times New Roman" w:cs="Times New Roman"/>
          <w:spacing w:val="-6"/>
          <w:w w:val="105"/>
        </w:rPr>
        <w:t xml:space="preserve"> </w:t>
      </w:r>
      <w:r w:rsidRPr="003E1DD6">
        <w:rPr>
          <w:rFonts w:ascii="Times New Roman" w:hAnsi="Times New Roman" w:cs="Times New Roman"/>
          <w:w w:val="105"/>
        </w:rPr>
        <w:t>os</w:t>
      </w:r>
      <w:r w:rsidRPr="003E1DD6">
        <w:rPr>
          <w:rFonts w:ascii="Times New Roman" w:hAnsi="Times New Roman" w:cs="Times New Roman"/>
          <w:spacing w:val="-6"/>
          <w:w w:val="105"/>
        </w:rPr>
        <w:t xml:space="preserve"> </w:t>
      </w:r>
      <w:r w:rsidRPr="003E1DD6">
        <w:rPr>
          <w:rFonts w:ascii="Times New Roman" w:hAnsi="Times New Roman" w:cs="Times New Roman"/>
          <w:w w:val="105"/>
        </w:rPr>
        <w:t>corpos/objetos</w:t>
      </w:r>
      <w:r w:rsidRPr="003E1DD6">
        <w:rPr>
          <w:rFonts w:ascii="Times New Roman" w:hAnsi="Times New Roman" w:cs="Times New Roman"/>
          <w:spacing w:val="-6"/>
          <w:w w:val="105"/>
        </w:rPr>
        <w:t xml:space="preserve"> </w:t>
      </w:r>
      <w:r w:rsidRPr="003E1DD6">
        <w:rPr>
          <w:rFonts w:ascii="Times New Roman" w:hAnsi="Times New Roman" w:cs="Times New Roman"/>
          <w:w w:val="105"/>
        </w:rPr>
        <w:t>que</w:t>
      </w:r>
      <w:r w:rsidRPr="003E1DD6">
        <w:rPr>
          <w:rFonts w:ascii="Times New Roman" w:hAnsi="Times New Roman" w:cs="Times New Roman"/>
          <w:spacing w:val="-6"/>
          <w:w w:val="105"/>
        </w:rPr>
        <w:t xml:space="preserve"> </w:t>
      </w:r>
      <w:r w:rsidRPr="003E1DD6">
        <w:rPr>
          <w:rFonts w:ascii="Times New Roman" w:hAnsi="Times New Roman" w:cs="Times New Roman"/>
          <w:w w:val="105"/>
        </w:rPr>
        <w:t>serão</w:t>
      </w:r>
      <w:r w:rsidRPr="003E1DD6">
        <w:rPr>
          <w:rFonts w:ascii="Times New Roman" w:hAnsi="Times New Roman" w:cs="Times New Roman"/>
          <w:spacing w:val="-6"/>
          <w:w w:val="105"/>
        </w:rPr>
        <w:t xml:space="preserve"> </w:t>
      </w:r>
      <w:r w:rsidRPr="003E1DD6">
        <w:rPr>
          <w:rFonts w:ascii="Times New Roman" w:hAnsi="Times New Roman" w:cs="Times New Roman"/>
          <w:w w:val="105"/>
        </w:rPr>
        <w:t>projetados.</w:t>
      </w:r>
      <w:r>
        <w:rPr>
          <w:rFonts w:ascii="Times New Roman" w:hAnsi="Times New Roman" w:cs="Times New Roman"/>
          <w:w w:val="105"/>
        </w:rPr>
        <w:t xml:space="preserve"> C</w:t>
      </w:r>
      <w:r w:rsidRPr="003E1DD6">
        <w:rPr>
          <w:rFonts w:ascii="Times New Roman" w:hAnsi="Times New Roman" w:cs="Times New Roman"/>
          <w:w w:val="105"/>
        </w:rPr>
        <w:t xml:space="preserve">onsiderando que nossa </w:t>
      </w:r>
      <w:r w:rsidRPr="003E1DD6">
        <w:rPr>
          <w:rFonts w:ascii="Times New Roman" w:hAnsi="Times New Roman" w:cs="Times New Roman"/>
          <w:w w:val="105"/>
        </w:rPr>
        <w:lastRenderedPageBreak/>
        <w:t>intenção era trabalhar com a</w:t>
      </w:r>
      <w:r w:rsidRPr="003E1DD6">
        <w:rPr>
          <w:rFonts w:ascii="Times New Roman" w:hAnsi="Times New Roman" w:cs="Times New Roman"/>
          <w:spacing w:val="1"/>
          <w:w w:val="105"/>
        </w:rPr>
        <w:t xml:space="preserve"> </w:t>
      </w:r>
      <w:r w:rsidRPr="003E1DD6">
        <w:rPr>
          <w:rFonts w:ascii="Times New Roman" w:hAnsi="Times New Roman" w:cs="Times New Roman"/>
          <w:w w:val="105"/>
        </w:rPr>
        <w:t>narrativa</w:t>
      </w:r>
      <w:r>
        <w:rPr>
          <w:rFonts w:ascii="Times New Roman" w:hAnsi="Times New Roman" w:cs="Times New Roman"/>
          <w:w w:val="105"/>
        </w:rPr>
        <w:t>/contação de histórias</w:t>
      </w:r>
      <w:r w:rsidRPr="003E1DD6">
        <w:rPr>
          <w:rFonts w:ascii="Times New Roman" w:hAnsi="Times New Roman" w:cs="Times New Roman"/>
          <w:w w:val="105"/>
        </w:rPr>
        <w:t>,</w:t>
      </w:r>
      <w:r w:rsidRPr="003E1DD6">
        <w:rPr>
          <w:rFonts w:ascii="Times New Roman" w:hAnsi="Times New Roman" w:cs="Times New Roman"/>
          <w:spacing w:val="-14"/>
          <w:w w:val="105"/>
        </w:rPr>
        <w:t xml:space="preserve"> </w:t>
      </w:r>
      <w:r w:rsidRPr="003E1DD6">
        <w:rPr>
          <w:rFonts w:ascii="Times New Roman" w:hAnsi="Times New Roman" w:cs="Times New Roman"/>
          <w:w w:val="105"/>
        </w:rPr>
        <w:t>optamos</w:t>
      </w:r>
      <w:r w:rsidRPr="003E1DD6">
        <w:rPr>
          <w:rFonts w:ascii="Times New Roman" w:hAnsi="Times New Roman" w:cs="Times New Roman"/>
          <w:spacing w:val="-14"/>
          <w:w w:val="105"/>
        </w:rPr>
        <w:t xml:space="preserve"> </w:t>
      </w:r>
      <w:r w:rsidRPr="003E1DD6">
        <w:rPr>
          <w:rFonts w:ascii="Times New Roman" w:hAnsi="Times New Roman" w:cs="Times New Roman"/>
          <w:w w:val="105"/>
        </w:rPr>
        <w:t>por</w:t>
      </w:r>
      <w:r w:rsidRPr="003E1DD6">
        <w:rPr>
          <w:rFonts w:ascii="Times New Roman" w:hAnsi="Times New Roman" w:cs="Times New Roman"/>
          <w:spacing w:val="-13"/>
          <w:w w:val="105"/>
        </w:rPr>
        <w:t xml:space="preserve"> </w:t>
      </w:r>
      <w:r w:rsidRPr="003E1DD6">
        <w:rPr>
          <w:rFonts w:ascii="Times New Roman" w:hAnsi="Times New Roman" w:cs="Times New Roman"/>
          <w:w w:val="105"/>
        </w:rPr>
        <w:t>criar</w:t>
      </w:r>
      <w:r w:rsidRPr="003E1DD6">
        <w:rPr>
          <w:rFonts w:ascii="Times New Roman" w:hAnsi="Times New Roman" w:cs="Times New Roman"/>
          <w:spacing w:val="-14"/>
          <w:w w:val="105"/>
        </w:rPr>
        <w:t xml:space="preserve"> </w:t>
      </w:r>
      <w:r w:rsidRPr="003E1DD6">
        <w:rPr>
          <w:rFonts w:ascii="Times New Roman" w:hAnsi="Times New Roman" w:cs="Times New Roman"/>
          <w:w w:val="105"/>
        </w:rPr>
        <w:t>uma</w:t>
      </w:r>
      <w:r w:rsidRPr="003E1DD6">
        <w:rPr>
          <w:rFonts w:ascii="Times New Roman" w:hAnsi="Times New Roman" w:cs="Times New Roman"/>
          <w:spacing w:val="-13"/>
          <w:w w:val="105"/>
        </w:rPr>
        <w:t xml:space="preserve"> </w:t>
      </w:r>
      <w:r w:rsidRPr="003E1DD6">
        <w:rPr>
          <w:rFonts w:ascii="Times New Roman" w:hAnsi="Times New Roman" w:cs="Times New Roman"/>
          <w:w w:val="105"/>
        </w:rPr>
        <w:t>estrutura</w:t>
      </w:r>
      <w:r w:rsidRPr="003E1DD6">
        <w:rPr>
          <w:rFonts w:ascii="Times New Roman" w:hAnsi="Times New Roman" w:cs="Times New Roman"/>
          <w:spacing w:val="-14"/>
          <w:w w:val="105"/>
        </w:rPr>
        <w:t xml:space="preserve"> </w:t>
      </w:r>
      <w:r w:rsidRPr="003E1DD6">
        <w:rPr>
          <w:rFonts w:ascii="Times New Roman" w:hAnsi="Times New Roman" w:cs="Times New Roman"/>
          <w:w w:val="105"/>
        </w:rPr>
        <w:t>na</w:t>
      </w:r>
      <w:r w:rsidRPr="003E1DD6">
        <w:rPr>
          <w:rFonts w:ascii="Times New Roman" w:hAnsi="Times New Roman" w:cs="Times New Roman"/>
          <w:spacing w:val="-13"/>
          <w:w w:val="105"/>
        </w:rPr>
        <w:t xml:space="preserve"> </w:t>
      </w:r>
      <w:r w:rsidRPr="003E1DD6">
        <w:rPr>
          <w:rFonts w:ascii="Times New Roman" w:hAnsi="Times New Roman" w:cs="Times New Roman"/>
          <w:w w:val="105"/>
        </w:rPr>
        <w:t>qual</w:t>
      </w:r>
      <w:r w:rsidRPr="003E1DD6">
        <w:rPr>
          <w:rFonts w:ascii="Times New Roman" w:hAnsi="Times New Roman" w:cs="Times New Roman"/>
          <w:spacing w:val="-14"/>
          <w:w w:val="105"/>
        </w:rPr>
        <w:t xml:space="preserve"> </w:t>
      </w:r>
      <w:r>
        <w:rPr>
          <w:rFonts w:ascii="Times New Roman" w:hAnsi="Times New Roman" w:cs="Times New Roman"/>
          <w:spacing w:val="-14"/>
          <w:w w:val="105"/>
        </w:rPr>
        <w:t>as</w:t>
      </w:r>
      <w:r w:rsidRPr="003E1DD6">
        <w:rPr>
          <w:rFonts w:ascii="Times New Roman" w:hAnsi="Times New Roman" w:cs="Times New Roman"/>
          <w:spacing w:val="-13"/>
          <w:w w:val="105"/>
        </w:rPr>
        <w:t xml:space="preserve"> </w:t>
      </w:r>
      <w:r w:rsidRPr="003E1DD6">
        <w:rPr>
          <w:rFonts w:ascii="Times New Roman" w:hAnsi="Times New Roman" w:cs="Times New Roman"/>
          <w:w w:val="105"/>
        </w:rPr>
        <w:t>performer</w:t>
      </w:r>
      <w:r>
        <w:rPr>
          <w:rFonts w:ascii="Times New Roman" w:hAnsi="Times New Roman" w:cs="Times New Roman"/>
          <w:w w:val="105"/>
        </w:rPr>
        <w:t>s</w:t>
      </w:r>
      <w:r w:rsidRPr="003E1DD6">
        <w:rPr>
          <w:rFonts w:ascii="Times New Roman" w:hAnsi="Times New Roman" w:cs="Times New Roman"/>
          <w:spacing w:val="-14"/>
          <w:w w:val="105"/>
        </w:rPr>
        <w:t xml:space="preserve"> </w:t>
      </w:r>
      <w:r w:rsidRPr="003E1DD6">
        <w:rPr>
          <w:rFonts w:ascii="Times New Roman" w:hAnsi="Times New Roman" w:cs="Times New Roman"/>
          <w:w w:val="105"/>
        </w:rPr>
        <w:t>pudesse</w:t>
      </w:r>
      <w:r>
        <w:rPr>
          <w:rFonts w:ascii="Times New Roman" w:hAnsi="Times New Roman" w:cs="Times New Roman"/>
          <w:w w:val="105"/>
        </w:rPr>
        <w:t>m</w:t>
      </w:r>
      <w:r w:rsidRPr="003E1DD6">
        <w:rPr>
          <w:rFonts w:ascii="Times New Roman" w:hAnsi="Times New Roman" w:cs="Times New Roman"/>
          <w:spacing w:val="-13"/>
          <w:w w:val="105"/>
        </w:rPr>
        <w:t xml:space="preserve"> </w:t>
      </w:r>
      <w:r w:rsidRPr="003E1DD6">
        <w:rPr>
          <w:rFonts w:ascii="Times New Roman" w:hAnsi="Times New Roman" w:cs="Times New Roman"/>
          <w:w w:val="105"/>
        </w:rPr>
        <w:t>ficar</w:t>
      </w:r>
      <w:r>
        <w:rPr>
          <w:rFonts w:ascii="Times New Roman" w:hAnsi="Times New Roman" w:cs="Times New Roman"/>
          <w:spacing w:val="-14"/>
          <w:w w:val="105"/>
        </w:rPr>
        <w:t xml:space="preserve">, ora visíveis, ora </w:t>
      </w:r>
      <w:r w:rsidRPr="003E1DD6">
        <w:rPr>
          <w:rFonts w:ascii="Times New Roman" w:hAnsi="Times New Roman" w:cs="Times New Roman"/>
          <w:w w:val="105"/>
        </w:rPr>
        <w:t>invisív</w:t>
      </w:r>
      <w:r>
        <w:rPr>
          <w:rFonts w:ascii="Times New Roman" w:hAnsi="Times New Roman" w:cs="Times New Roman"/>
          <w:w w:val="105"/>
        </w:rPr>
        <w:t>eis ao</w:t>
      </w:r>
      <w:r w:rsidRPr="003E1DD6">
        <w:rPr>
          <w:rFonts w:ascii="Times New Roman" w:hAnsi="Times New Roman" w:cs="Times New Roman"/>
          <w:w w:val="105"/>
        </w:rPr>
        <w:t xml:space="preserve"> público, aparecendo como narrador</w:t>
      </w:r>
      <w:r>
        <w:rPr>
          <w:rFonts w:ascii="Times New Roman" w:hAnsi="Times New Roman" w:cs="Times New Roman"/>
          <w:w w:val="105"/>
        </w:rPr>
        <w:t>as</w:t>
      </w:r>
      <w:r w:rsidRPr="003E1DD6">
        <w:rPr>
          <w:rFonts w:ascii="Times New Roman" w:hAnsi="Times New Roman" w:cs="Times New Roman"/>
          <w:w w:val="105"/>
        </w:rPr>
        <w:t xml:space="preserve"> e também como perso</w:t>
      </w:r>
      <w:r w:rsidRPr="003E1DD6">
        <w:rPr>
          <w:rFonts w:ascii="Times New Roman" w:hAnsi="Times New Roman" w:cs="Times New Roman"/>
          <w:spacing w:val="-69"/>
          <w:w w:val="105"/>
        </w:rPr>
        <w:t xml:space="preserve"> </w:t>
      </w:r>
      <w:r w:rsidRPr="003E1DD6">
        <w:rPr>
          <w:rFonts w:ascii="Times New Roman" w:hAnsi="Times New Roman" w:cs="Times New Roman"/>
          <w:w w:val="105"/>
        </w:rPr>
        <w:t>nage</w:t>
      </w:r>
      <w:r>
        <w:rPr>
          <w:rFonts w:ascii="Times New Roman" w:hAnsi="Times New Roman" w:cs="Times New Roman"/>
          <w:w w:val="105"/>
        </w:rPr>
        <w:t>ns</w:t>
      </w:r>
      <w:r w:rsidRPr="003E1DD6">
        <w:rPr>
          <w:rFonts w:ascii="Times New Roman" w:hAnsi="Times New Roman" w:cs="Times New Roman"/>
          <w:w w:val="105"/>
        </w:rPr>
        <w:t>. Neste sentido, o espaço cênico foi dividido em duas áreas, por intermédio</w:t>
      </w:r>
      <w:r w:rsidRPr="003E1DD6">
        <w:rPr>
          <w:rFonts w:ascii="Times New Roman" w:hAnsi="Times New Roman" w:cs="Times New Roman"/>
          <w:spacing w:val="1"/>
          <w:w w:val="105"/>
        </w:rPr>
        <w:t xml:space="preserve"> </w:t>
      </w:r>
      <w:r w:rsidRPr="003E1DD6">
        <w:rPr>
          <w:rFonts w:ascii="Times New Roman" w:hAnsi="Times New Roman" w:cs="Times New Roman"/>
          <w:w w:val="105"/>
        </w:rPr>
        <w:t>de</w:t>
      </w:r>
      <w:r w:rsidRPr="003E1DD6">
        <w:rPr>
          <w:rFonts w:ascii="Times New Roman" w:hAnsi="Times New Roman" w:cs="Times New Roman"/>
          <w:spacing w:val="-13"/>
          <w:w w:val="105"/>
        </w:rPr>
        <w:t xml:space="preserve"> </w:t>
      </w:r>
      <w:r w:rsidRPr="003E1DD6">
        <w:rPr>
          <w:rFonts w:ascii="Times New Roman" w:hAnsi="Times New Roman" w:cs="Times New Roman"/>
          <w:w w:val="105"/>
        </w:rPr>
        <w:t>uma</w:t>
      </w:r>
      <w:r w:rsidRPr="003E1DD6">
        <w:rPr>
          <w:rFonts w:ascii="Times New Roman" w:hAnsi="Times New Roman" w:cs="Times New Roman"/>
          <w:spacing w:val="-13"/>
          <w:w w:val="105"/>
        </w:rPr>
        <w:t xml:space="preserve"> </w:t>
      </w:r>
      <w:r w:rsidRPr="003E1DD6">
        <w:rPr>
          <w:rFonts w:ascii="Times New Roman" w:hAnsi="Times New Roman" w:cs="Times New Roman"/>
          <w:w w:val="105"/>
        </w:rPr>
        <w:t>tela</w:t>
      </w:r>
      <w:r w:rsidRPr="003E1DD6">
        <w:rPr>
          <w:rFonts w:ascii="Times New Roman" w:hAnsi="Times New Roman" w:cs="Times New Roman"/>
          <w:spacing w:val="-13"/>
          <w:w w:val="105"/>
        </w:rPr>
        <w:t xml:space="preserve"> </w:t>
      </w:r>
      <w:r w:rsidRPr="003E1DD6">
        <w:rPr>
          <w:rFonts w:ascii="Times New Roman" w:hAnsi="Times New Roman" w:cs="Times New Roman"/>
          <w:w w:val="105"/>
        </w:rPr>
        <w:t>central</w:t>
      </w:r>
      <w:r w:rsidRPr="003E1DD6">
        <w:rPr>
          <w:rFonts w:ascii="Times New Roman" w:hAnsi="Times New Roman" w:cs="Times New Roman"/>
          <w:spacing w:val="-12"/>
          <w:w w:val="105"/>
        </w:rPr>
        <w:t xml:space="preserve"> </w:t>
      </w:r>
      <w:r w:rsidRPr="003E1DD6">
        <w:rPr>
          <w:rFonts w:ascii="Times New Roman" w:hAnsi="Times New Roman" w:cs="Times New Roman"/>
          <w:w w:val="105"/>
        </w:rPr>
        <w:t>que</w:t>
      </w:r>
      <w:r w:rsidRPr="003E1DD6">
        <w:rPr>
          <w:rFonts w:ascii="Times New Roman" w:hAnsi="Times New Roman" w:cs="Times New Roman"/>
          <w:spacing w:val="-13"/>
          <w:w w:val="105"/>
        </w:rPr>
        <w:t xml:space="preserve"> </w:t>
      </w:r>
      <w:r w:rsidRPr="003E1DD6">
        <w:rPr>
          <w:rFonts w:ascii="Times New Roman" w:hAnsi="Times New Roman" w:cs="Times New Roman"/>
          <w:w w:val="105"/>
        </w:rPr>
        <w:t>ocupava</w:t>
      </w:r>
      <w:r w:rsidRPr="003E1DD6">
        <w:rPr>
          <w:rFonts w:ascii="Times New Roman" w:hAnsi="Times New Roman" w:cs="Times New Roman"/>
          <w:spacing w:val="-13"/>
          <w:w w:val="105"/>
        </w:rPr>
        <w:t xml:space="preserve"> </w:t>
      </w:r>
      <w:r w:rsidRPr="003E1DD6">
        <w:rPr>
          <w:rFonts w:ascii="Times New Roman" w:hAnsi="Times New Roman" w:cs="Times New Roman"/>
          <w:w w:val="105"/>
        </w:rPr>
        <w:t>toda</w:t>
      </w:r>
      <w:r w:rsidRPr="003E1DD6">
        <w:rPr>
          <w:rFonts w:ascii="Times New Roman" w:hAnsi="Times New Roman" w:cs="Times New Roman"/>
          <w:spacing w:val="-13"/>
          <w:w w:val="105"/>
        </w:rPr>
        <w:t xml:space="preserve"> </w:t>
      </w:r>
      <w:r w:rsidRPr="003E1DD6">
        <w:rPr>
          <w:rFonts w:ascii="Times New Roman" w:hAnsi="Times New Roman" w:cs="Times New Roman"/>
          <w:w w:val="105"/>
        </w:rPr>
        <w:t>a</w:t>
      </w:r>
      <w:r w:rsidRPr="003E1DD6">
        <w:rPr>
          <w:rFonts w:ascii="Times New Roman" w:hAnsi="Times New Roman" w:cs="Times New Roman"/>
          <w:spacing w:val="-12"/>
          <w:w w:val="105"/>
        </w:rPr>
        <w:t xml:space="preserve"> </w:t>
      </w:r>
      <w:r w:rsidRPr="003E1DD6">
        <w:rPr>
          <w:rFonts w:ascii="Times New Roman" w:hAnsi="Times New Roman" w:cs="Times New Roman"/>
          <w:w w:val="105"/>
        </w:rPr>
        <w:t>largura</w:t>
      </w:r>
      <w:r w:rsidRPr="003E1DD6">
        <w:rPr>
          <w:rFonts w:ascii="Times New Roman" w:hAnsi="Times New Roman" w:cs="Times New Roman"/>
          <w:spacing w:val="-13"/>
          <w:w w:val="105"/>
        </w:rPr>
        <w:t xml:space="preserve"> </w:t>
      </w:r>
      <w:r w:rsidRPr="003E1DD6">
        <w:rPr>
          <w:rFonts w:ascii="Times New Roman" w:hAnsi="Times New Roman" w:cs="Times New Roman"/>
          <w:w w:val="105"/>
        </w:rPr>
        <w:t>da</w:t>
      </w:r>
      <w:r w:rsidRPr="003E1DD6">
        <w:rPr>
          <w:rFonts w:ascii="Times New Roman" w:hAnsi="Times New Roman" w:cs="Times New Roman"/>
          <w:spacing w:val="-13"/>
          <w:w w:val="105"/>
        </w:rPr>
        <w:t xml:space="preserve"> </w:t>
      </w:r>
      <w:r w:rsidRPr="003E1DD6">
        <w:rPr>
          <w:rFonts w:ascii="Times New Roman" w:hAnsi="Times New Roman" w:cs="Times New Roman"/>
          <w:w w:val="105"/>
        </w:rPr>
        <w:t>cena,</w:t>
      </w:r>
      <w:r w:rsidRPr="003E1DD6">
        <w:rPr>
          <w:rFonts w:ascii="Times New Roman" w:hAnsi="Times New Roman" w:cs="Times New Roman"/>
          <w:spacing w:val="-12"/>
          <w:w w:val="105"/>
        </w:rPr>
        <w:t xml:space="preserve"> </w:t>
      </w:r>
      <w:r w:rsidRPr="003E1DD6">
        <w:rPr>
          <w:rFonts w:ascii="Times New Roman" w:hAnsi="Times New Roman" w:cs="Times New Roman"/>
          <w:w w:val="105"/>
        </w:rPr>
        <w:t>criando</w:t>
      </w:r>
      <w:r w:rsidRPr="003E1DD6">
        <w:rPr>
          <w:rFonts w:ascii="Times New Roman" w:hAnsi="Times New Roman" w:cs="Times New Roman"/>
          <w:spacing w:val="-13"/>
          <w:w w:val="105"/>
        </w:rPr>
        <w:t xml:space="preserve"> </w:t>
      </w:r>
      <w:r w:rsidRPr="003E1DD6">
        <w:rPr>
          <w:rFonts w:ascii="Times New Roman" w:hAnsi="Times New Roman" w:cs="Times New Roman"/>
          <w:w w:val="105"/>
        </w:rPr>
        <w:t>uma</w:t>
      </w:r>
      <w:r w:rsidRPr="003E1DD6">
        <w:rPr>
          <w:rFonts w:ascii="Times New Roman" w:hAnsi="Times New Roman" w:cs="Times New Roman"/>
          <w:spacing w:val="-13"/>
          <w:w w:val="105"/>
        </w:rPr>
        <w:t xml:space="preserve"> </w:t>
      </w:r>
      <w:r w:rsidRPr="003E1DD6">
        <w:rPr>
          <w:rFonts w:ascii="Times New Roman" w:hAnsi="Times New Roman" w:cs="Times New Roman"/>
          <w:w w:val="105"/>
        </w:rPr>
        <w:t>espécie</w:t>
      </w:r>
      <w:r w:rsidRPr="003E1DD6">
        <w:rPr>
          <w:rFonts w:ascii="Times New Roman" w:hAnsi="Times New Roman" w:cs="Times New Roman"/>
          <w:spacing w:val="-13"/>
          <w:w w:val="105"/>
        </w:rPr>
        <w:t xml:space="preserve"> </w:t>
      </w:r>
      <w:r w:rsidRPr="003E1DD6">
        <w:rPr>
          <w:rFonts w:ascii="Times New Roman" w:hAnsi="Times New Roman" w:cs="Times New Roman"/>
          <w:w w:val="105"/>
        </w:rPr>
        <w:t>de</w:t>
      </w:r>
      <w:r w:rsidRPr="003E1DD6">
        <w:rPr>
          <w:rFonts w:ascii="Times New Roman" w:hAnsi="Times New Roman" w:cs="Times New Roman"/>
          <w:spacing w:val="-12"/>
          <w:w w:val="105"/>
        </w:rPr>
        <w:t xml:space="preserve"> </w:t>
      </w:r>
      <w:r>
        <w:rPr>
          <w:rFonts w:ascii="Times New Roman" w:hAnsi="Times New Roman" w:cs="Times New Roman"/>
          <w:w w:val="105"/>
        </w:rPr>
        <w:t xml:space="preserve">tela </w:t>
      </w:r>
      <w:r w:rsidRPr="003E1DD6">
        <w:rPr>
          <w:rFonts w:ascii="Times New Roman" w:hAnsi="Times New Roman" w:cs="Times New Roman"/>
          <w:spacing w:val="-68"/>
          <w:w w:val="105"/>
        </w:rPr>
        <w:t xml:space="preserve"> </w:t>
      </w:r>
      <w:r w:rsidRPr="003E1DD6">
        <w:rPr>
          <w:rFonts w:ascii="Times New Roman" w:hAnsi="Times New Roman" w:cs="Times New Roman"/>
          <w:w w:val="105"/>
        </w:rPr>
        <w:t>cinematográfica.</w:t>
      </w:r>
      <w:r w:rsidRPr="003E1DD6">
        <w:rPr>
          <w:rFonts w:ascii="Times New Roman" w:hAnsi="Times New Roman" w:cs="Times New Roman"/>
          <w:spacing w:val="-13"/>
          <w:w w:val="105"/>
        </w:rPr>
        <w:t xml:space="preserve"> </w:t>
      </w:r>
      <w:r>
        <w:rPr>
          <w:rFonts w:ascii="Times New Roman" w:hAnsi="Times New Roman" w:cs="Times New Roman"/>
          <w:spacing w:val="-13"/>
          <w:w w:val="105"/>
        </w:rPr>
        <w:t>As</w:t>
      </w:r>
      <w:r w:rsidRPr="003E1DD6">
        <w:rPr>
          <w:rFonts w:ascii="Times New Roman" w:hAnsi="Times New Roman" w:cs="Times New Roman"/>
          <w:spacing w:val="-12"/>
          <w:w w:val="105"/>
        </w:rPr>
        <w:t xml:space="preserve"> </w:t>
      </w:r>
      <w:r w:rsidRPr="003E1DD6">
        <w:rPr>
          <w:rFonts w:ascii="Times New Roman" w:hAnsi="Times New Roman" w:cs="Times New Roman"/>
          <w:w w:val="105"/>
        </w:rPr>
        <w:t>performe</w:t>
      </w:r>
      <w:r>
        <w:rPr>
          <w:rFonts w:ascii="Times New Roman" w:hAnsi="Times New Roman" w:cs="Times New Roman"/>
          <w:w w:val="105"/>
        </w:rPr>
        <w:t>r</w:t>
      </w:r>
      <w:r w:rsidRPr="003E1DD6">
        <w:rPr>
          <w:rFonts w:ascii="Times New Roman" w:hAnsi="Times New Roman" w:cs="Times New Roman"/>
          <w:w w:val="105"/>
        </w:rPr>
        <w:t>s</w:t>
      </w:r>
      <w:r w:rsidRPr="003E1DD6">
        <w:rPr>
          <w:rFonts w:ascii="Times New Roman" w:hAnsi="Times New Roman" w:cs="Times New Roman"/>
          <w:spacing w:val="-12"/>
          <w:w w:val="105"/>
        </w:rPr>
        <w:t xml:space="preserve"> </w:t>
      </w:r>
      <w:r w:rsidRPr="003E1DD6">
        <w:rPr>
          <w:rFonts w:ascii="Times New Roman" w:hAnsi="Times New Roman" w:cs="Times New Roman"/>
          <w:w w:val="105"/>
        </w:rPr>
        <w:t>atuavam,</w:t>
      </w:r>
      <w:r w:rsidRPr="003E1DD6">
        <w:rPr>
          <w:rFonts w:ascii="Times New Roman" w:hAnsi="Times New Roman" w:cs="Times New Roman"/>
          <w:spacing w:val="-12"/>
          <w:w w:val="105"/>
        </w:rPr>
        <w:t xml:space="preserve"> </w:t>
      </w:r>
      <w:r w:rsidRPr="003E1DD6">
        <w:rPr>
          <w:rFonts w:ascii="Times New Roman" w:hAnsi="Times New Roman" w:cs="Times New Roman"/>
          <w:w w:val="105"/>
        </w:rPr>
        <w:t>tanto</w:t>
      </w:r>
      <w:r w:rsidRPr="003E1DD6">
        <w:rPr>
          <w:rFonts w:ascii="Times New Roman" w:hAnsi="Times New Roman" w:cs="Times New Roman"/>
          <w:spacing w:val="-12"/>
          <w:w w:val="105"/>
        </w:rPr>
        <w:t xml:space="preserve"> </w:t>
      </w:r>
      <w:r w:rsidRPr="003E1DD6">
        <w:rPr>
          <w:rFonts w:ascii="Times New Roman" w:hAnsi="Times New Roman" w:cs="Times New Roman"/>
          <w:w w:val="105"/>
        </w:rPr>
        <w:t>na</w:t>
      </w:r>
      <w:r w:rsidRPr="003E1DD6">
        <w:rPr>
          <w:rFonts w:ascii="Times New Roman" w:hAnsi="Times New Roman" w:cs="Times New Roman"/>
          <w:spacing w:val="-12"/>
          <w:w w:val="105"/>
        </w:rPr>
        <w:t xml:space="preserve"> </w:t>
      </w:r>
      <w:r w:rsidRPr="003E1DD6">
        <w:rPr>
          <w:rFonts w:ascii="Times New Roman" w:hAnsi="Times New Roman" w:cs="Times New Roman"/>
          <w:w w:val="105"/>
        </w:rPr>
        <w:t>frente</w:t>
      </w:r>
      <w:r w:rsidRPr="003E1DD6">
        <w:rPr>
          <w:rFonts w:ascii="Times New Roman" w:hAnsi="Times New Roman" w:cs="Times New Roman"/>
          <w:spacing w:val="-12"/>
          <w:w w:val="105"/>
        </w:rPr>
        <w:t xml:space="preserve"> </w:t>
      </w:r>
      <w:r w:rsidRPr="003E1DD6">
        <w:rPr>
          <w:rFonts w:ascii="Times New Roman" w:hAnsi="Times New Roman" w:cs="Times New Roman"/>
          <w:w w:val="105"/>
        </w:rPr>
        <w:t>quanto</w:t>
      </w:r>
      <w:r w:rsidRPr="003E1DD6">
        <w:rPr>
          <w:rFonts w:ascii="Times New Roman" w:hAnsi="Times New Roman" w:cs="Times New Roman"/>
          <w:spacing w:val="-13"/>
          <w:w w:val="105"/>
        </w:rPr>
        <w:t xml:space="preserve"> </w:t>
      </w:r>
      <w:r w:rsidRPr="003E1DD6">
        <w:rPr>
          <w:rFonts w:ascii="Times New Roman" w:hAnsi="Times New Roman" w:cs="Times New Roman"/>
          <w:w w:val="105"/>
        </w:rPr>
        <w:t>atrás</w:t>
      </w:r>
      <w:r w:rsidRPr="003E1DD6">
        <w:rPr>
          <w:rFonts w:ascii="Times New Roman" w:hAnsi="Times New Roman" w:cs="Times New Roman"/>
          <w:spacing w:val="-12"/>
          <w:w w:val="105"/>
        </w:rPr>
        <w:t xml:space="preserve"> </w:t>
      </w:r>
      <w:r w:rsidRPr="003E1DD6">
        <w:rPr>
          <w:rFonts w:ascii="Times New Roman" w:hAnsi="Times New Roman" w:cs="Times New Roman"/>
          <w:w w:val="105"/>
        </w:rPr>
        <w:t>desta</w:t>
      </w:r>
      <w:r w:rsidRPr="003E1DD6">
        <w:rPr>
          <w:rFonts w:ascii="Times New Roman" w:hAnsi="Times New Roman" w:cs="Times New Roman"/>
          <w:spacing w:val="-12"/>
          <w:w w:val="105"/>
        </w:rPr>
        <w:t xml:space="preserve"> </w:t>
      </w:r>
      <w:r w:rsidRPr="003E1DD6">
        <w:rPr>
          <w:rFonts w:ascii="Times New Roman" w:hAnsi="Times New Roman" w:cs="Times New Roman"/>
          <w:w w:val="105"/>
        </w:rPr>
        <w:t>tela</w:t>
      </w:r>
      <w:r>
        <w:rPr>
          <w:rFonts w:ascii="Times New Roman" w:hAnsi="Times New Roman" w:cs="Times New Roman"/>
          <w:w w:val="105"/>
        </w:rPr>
        <w:t xml:space="preserve">, o que </w:t>
      </w:r>
      <w:r w:rsidRPr="003E1DD6">
        <w:rPr>
          <w:rFonts w:ascii="Times New Roman" w:hAnsi="Times New Roman" w:cs="Times New Roman"/>
          <w:spacing w:val="-68"/>
          <w:w w:val="105"/>
        </w:rPr>
        <w:t xml:space="preserve"> </w:t>
      </w:r>
      <w:r w:rsidRPr="003E1DD6">
        <w:rPr>
          <w:rFonts w:ascii="Times New Roman" w:hAnsi="Times New Roman" w:cs="Times New Roman"/>
          <w:w w:val="105"/>
        </w:rPr>
        <w:t xml:space="preserve">possibilitava realizar algumas dinâmicas cênicas </w:t>
      </w:r>
      <w:r>
        <w:rPr>
          <w:rFonts w:ascii="Times New Roman" w:hAnsi="Times New Roman" w:cs="Times New Roman"/>
          <w:w w:val="105"/>
        </w:rPr>
        <w:t xml:space="preserve">que criavam </w:t>
      </w:r>
      <w:r w:rsidRPr="003E1DD6">
        <w:rPr>
          <w:rFonts w:ascii="Times New Roman" w:hAnsi="Times New Roman" w:cs="Times New Roman"/>
          <w:w w:val="105"/>
        </w:rPr>
        <w:t>diferentes níveis de</w:t>
      </w:r>
      <w:r w:rsidRPr="003E1DD6">
        <w:rPr>
          <w:rFonts w:ascii="Times New Roman" w:hAnsi="Times New Roman" w:cs="Times New Roman"/>
          <w:spacing w:val="1"/>
          <w:w w:val="105"/>
        </w:rPr>
        <w:t xml:space="preserve"> </w:t>
      </w:r>
      <w:r w:rsidRPr="003E1DD6">
        <w:rPr>
          <w:rFonts w:ascii="Times New Roman" w:hAnsi="Times New Roman" w:cs="Times New Roman"/>
          <w:w w:val="105"/>
        </w:rPr>
        <w:t>presença</w:t>
      </w:r>
      <w:r>
        <w:rPr>
          <w:rFonts w:ascii="Times New Roman" w:hAnsi="Times New Roman" w:cs="Times New Roman"/>
          <w:w w:val="105"/>
        </w:rPr>
        <w:t xml:space="preserve">. </w:t>
      </w:r>
    </w:p>
    <w:p w14:paraId="2B972FA9" w14:textId="77777777" w:rsidR="00833FDE" w:rsidRPr="003E1DD6" w:rsidRDefault="00833FDE" w:rsidP="00833FDE">
      <w:pPr>
        <w:spacing w:before="120" w:after="12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Gostaria de mencionar uma </w:t>
      </w:r>
      <w:r w:rsidRPr="003E1DD6">
        <w:rPr>
          <w:rFonts w:ascii="Times New Roman" w:hAnsi="Times New Roman" w:cs="Times New Roman"/>
          <w:sz w:val="24"/>
          <w:szCs w:val="24"/>
        </w:rPr>
        <w:t xml:space="preserve">cena </w:t>
      </w:r>
      <w:r>
        <w:rPr>
          <w:rFonts w:ascii="Times New Roman" w:hAnsi="Times New Roman" w:cs="Times New Roman"/>
          <w:sz w:val="24"/>
          <w:szCs w:val="24"/>
        </w:rPr>
        <w:t xml:space="preserve">que evidencia bem os diversos níveis de presença, acentuando a importância do dispositivo de projeção como base para a escrita teatral, visto que os elementos cenográficos, os objetos de cena associados à luz e ao movimento das atrizes estão absolutamente integrados. </w:t>
      </w:r>
      <w:r w:rsidRPr="003E1DD6">
        <w:rPr>
          <w:rFonts w:ascii="Times New Roman" w:hAnsi="Times New Roman" w:cs="Times New Roman"/>
          <w:sz w:val="24"/>
          <w:szCs w:val="24"/>
        </w:rPr>
        <w:t xml:space="preserve">Trata-se da cena em que </w:t>
      </w:r>
      <w:proofErr w:type="spellStart"/>
      <w:r w:rsidRPr="003E1DD6">
        <w:rPr>
          <w:rFonts w:ascii="Times New Roman" w:hAnsi="Times New Roman" w:cs="Times New Roman"/>
          <w:sz w:val="24"/>
          <w:szCs w:val="24"/>
        </w:rPr>
        <w:t>Ananse</w:t>
      </w:r>
      <w:proofErr w:type="spellEnd"/>
      <w:r w:rsidRPr="003E1DD6">
        <w:rPr>
          <w:rFonts w:ascii="Times New Roman" w:hAnsi="Times New Roman" w:cs="Times New Roman"/>
          <w:sz w:val="24"/>
          <w:szCs w:val="24"/>
        </w:rPr>
        <w:t xml:space="preserve"> tem que capturar as fadas invisíveis. Para alcançar seu fim, </w:t>
      </w:r>
      <w:r>
        <w:rPr>
          <w:rFonts w:ascii="Times New Roman" w:hAnsi="Times New Roman" w:cs="Times New Roman"/>
          <w:sz w:val="24"/>
          <w:szCs w:val="24"/>
        </w:rPr>
        <w:t>o personagem</w:t>
      </w:r>
      <w:r w:rsidRPr="003E1DD6">
        <w:rPr>
          <w:rFonts w:ascii="Times New Roman" w:hAnsi="Times New Roman" w:cs="Times New Roman"/>
          <w:sz w:val="24"/>
          <w:szCs w:val="24"/>
        </w:rPr>
        <w:t xml:space="preserve"> cria uma boneca de madeira e a besunta com mel e outras substâncias pegajosas. Essa boneca está comendo um alimento que é bastante apreciado pelas fadas invisíveis. Desse modo, </w:t>
      </w:r>
      <w:proofErr w:type="spellStart"/>
      <w:r w:rsidRPr="003E1DD6">
        <w:rPr>
          <w:rFonts w:ascii="Times New Roman" w:hAnsi="Times New Roman" w:cs="Times New Roman"/>
          <w:sz w:val="24"/>
          <w:szCs w:val="24"/>
        </w:rPr>
        <w:t>Ananse</w:t>
      </w:r>
      <w:proofErr w:type="spellEnd"/>
      <w:r w:rsidRPr="003E1DD6">
        <w:rPr>
          <w:rFonts w:ascii="Times New Roman" w:hAnsi="Times New Roman" w:cs="Times New Roman"/>
          <w:sz w:val="24"/>
          <w:szCs w:val="24"/>
        </w:rPr>
        <w:t xml:space="preserve"> atrai as fadas com o alimento. Elas pedem à boneca um pouco do alimento, mas ela não responde, apenas faz movimentos com as mãos, por intermédio de fios manipulados por </w:t>
      </w:r>
      <w:proofErr w:type="spellStart"/>
      <w:r w:rsidRPr="003E1DD6">
        <w:rPr>
          <w:rFonts w:ascii="Times New Roman" w:hAnsi="Times New Roman" w:cs="Times New Roman"/>
          <w:sz w:val="24"/>
          <w:szCs w:val="24"/>
        </w:rPr>
        <w:t>Ananse</w:t>
      </w:r>
      <w:proofErr w:type="spellEnd"/>
      <w:r w:rsidRPr="003E1DD6">
        <w:rPr>
          <w:rFonts w:ascii="Times New Roman" w:hAnsi="Times New Roman" w:cs="Times New Roman"/>
          <w:sz w:val="24"/>
          <w:szCs w:val="24"/>
        </w:rPr>
        <w:t>. Diante da ausência de resposta, as fadas ficam raivosas e agr</w:t>
      </w:r>
      <w:r>
        <w:rPr>
          <w:rFonts w:ascii="Times New Roman" w:hAnsi="Times New Roman" w:cs="Times New Roman"/>
          <w:sz w:val="24"/>
          <w:szCs w:val="24"/>
        </w:rPr>
        <w:t>idem</w:t>
      </w:r>
      <w:r w:rsidRPr="003E1DD6">
        <w:rPr>
          <w:rFonts w:ascii="Times New Roman" w:hAnsi="Times New Roman" w:cs="Times New Roman"/>
          <w:sz w:val="24"/>
          <w:szCs w:val="24"/>
        </w:rPr>
        <w:t xml:space="preserve"> fisicamente a boneca. No entanto, estando a boneca besuntada, as fadas acabam ficando presas, no momento que batem nela. Então, </w:t>
      </w:r>
      <w:proofErr w:type="spellStart"/>
      <w:r w:rsidRPr="003E1DD6">
        <w:rPr>
          <w:rFonts w:ascii="Times New Roman" w:hAnsi="Times New Roman" w:cs="Times New Roman"/>
          <w:sz w:val="24"/>
          <w:szCs w:val="24"/>
        </w:rPr>
        <w:t>Ananse</w:t>
      </w:r>
      <w:proofErr w:type="spellEnd"/>
      <w:r w:rsidRPr="003E1DD6">
        <w:rPr>
          <w:rFonts w:ascii="Times New Roman" w:hAnsi="Times New Roman" w:cs="Times New Roman"/>
          <w:sz w:val="24"/>
          <w:szCs w:val="24"/>
        </w:rPr>
        <w:t xml:space="preserve"> captura-as. Tal é a narrativa origina</w:t>
      </w:r>
      <w:r>
        <w:rPr>
          <w:rFonts w:ascii="Times New Roman" w:hAnsi="Times New Roman" w:cs="Times New Roman"/>
          <w:sz w:val="24"/>
          <w:szCs w:val="24"/>
        </w:rPr>
        <w:t>l</w:t>
      </w:r>
      <w:r w:rsidRPr="003E1DD6">
        <w:rPr>
          <w:rFonts w:ascii="Times New Roman" w:hAnsi="Times New Roman" w:cs="Times New Roman"/>
          <w:sz w:val="24"/>
          <w:szCs w:val="24"/>
        </w:rPr>
        <w:t xml:space="preserve">. </w:t>
      </w:r>
    </w:p>
    <w:p w14:paraId="620C330B" w14:textId="77777777" w:rsidR="00833FDE" w:rsidRPr="003E1DD6" w:rsidRDefault="00833FDE" w:rsidP="00833FDE">
      <w:pPr>
        <w:spacing w:before="120" w:after="120" w:line="360" w:lineRule="auto"/>
        <w:ind w:firstLine="709"/>
        <w:jc w:val="both"/>
        <w:rPr>
          <w:rFonts w:ascii="Times New Roman" w:hAnsi="Times New Roman" w:cs="Times New Roman"/>
          <w:sz w:val="24"/>
          <w:szCs w:val="24"/>
        </w:rPr>
      </w:pPr>
      <w:r w:rsidRPr="003E1DD6">
        <w:rPr>
          <w:rFonts w:ascii="Times New Roman" w:hAnsi="Times New Roman" w:cs="Times New Roman"/>
          <w:sz w:val="24"/>
          <w:szCs w:val="24"/>
        </w:rPr>
        <w:t>Para a criação desta cena, usamos uma boneca que, situada na área central do palco (em frente ao refletor de 1000</w:t>
      </w:r>
      <w:r>
        <w:rPr>
          <w:rFonts w:ascii="Times New Roman" w:hAnsi="Times New Roman" w:cs="Times New Roman"/>
          <w:sz w:val="24"/>
          <w:szCs w:val="24"/>
        </w:rPr>
        <w:t xml:space="preserve"> </w:t>
      </w:r>
      <w:r w:rsidRPr="003E1DD6">
        <w:rPr>
          <w:rFonts w:ascii="Times New Roman" w:hAnsi="Times New Roman" w:cs="Times New Roman"/>
          <w:sz w:val="24"/>
          <w:szCs w:val="24"/>
        </w:rPr>
        <w:t>watts sem lente), tinha sua sombra projetada na tela de fundo</w:t>
      </w:r>
      <w:r>
        <w:rPr>
          <w:rFonts w:ascii="Times New Roman" w:hAnsi="Times New Roman" w:cs="Times New Roman"/>
          <w:sz w:val="24"/>
          <w:szCs w:val="24"/>
        </w:rPr>
        <w:t xml:space="preserve">, de modo que </w:t>
      </w:r>
      <w:r w:rsidRPr="003E1DD6">
        <w:rPr>
          <w:rFonts w:ascii="Times New Roman" w:hAnsi="Times New Roman" w:cs="Times New Roman"/>
          <w:sz w:val="24"/>
          <w:szCs w:val="24"/>
        </w:rPr>
        <w:t xml:space="preserve">a boneca tinha uma dupla presença: era objeto físico e sombra. O ambiente é uma floresta, feita com a projeção um elemento cenográfico, por intermédio de refletores situados nas diagonais do palco. As fadas aparecem na tela de fundo: </w:t>
      </w:r>
      <w:r>
        <w:rPr>
          <w:rFonts w:ascii="Times New Roman" w:hAnsi="Times New Roman" w:cs="Times New Roman"/>
          <w:sz w:val="24"/>
          <w:szCs w:val="24"/>
        </w:rPr>
        <w:t xml:space="preserve">elas são “feitas” com </w:t>
      </w:r>
      <w:r w:rsidRPr="003E1DD6">
        <w:rPr>
          <w:rFonts w:ascii="Times New Roman" w:hAnsi="Times New Roman" w:cs="Times New Roman"/>
          <w:sz w:val="24"/>
          <w:szCs w:val="24"/>
        </w:rPr>
        <w:t>três lanternas com tubos coloridos (verde, rosa e azul), de modo que cada cor/luz é uma fada</w:t>
      </w:r>
      <w:r>
        <w:rPr>
          <w:rFonts w:ascii="Times New Roman" w:hAnsi="Times New Roman" w:cs="Times New Roman"/>
          <w:sz w:val="24"/>
          <w:szCs w:val="24"/>
        </w:rPr>
        <w:t xml:space="preserve">: a fada invisível ou imaterial é a luz, manipulada pelos performers que ficam </w:t>
      </w:r>
      <w:r w:rsidRPr="003E1DD6">
        <w:rPr>
          <w:rFonts w:ascii="Times New Roman" w:hAnsi="Times New Roman" w:cs="Times New Roman"/>
          <w:sz w:val="24"/>
          <w:szCs w:val="24"/>
        </w:rPr>
        <w:t>invisíveis aos espectadores. Estes veem no primeiro plano, a atriz com a boneca física e, na tela de fundo, as luzes/fadas contracenando com a boneca-sombra. O ato de as fadas baterem na sombra é feito através de um movimento do próprio tecido, que balança no momento que as luzes/fadas simulam bater na boneca-sombra. As luzes</w:t>
      </w:r>
      <w:r>
        <w:rPr>
          <w:rFonts w:ascii="Times New Roman" w:hAnsi="Times New Roman" w:cs="Times New Roman"/>
          <w:sz w:val="24"/>
          <w:szCs w:val="24"/>
        </w:rPr>
        <w:t>-</w:t>
      </w:r>
      <w:r w:rsidRPr="003E1DD6">
        <w:rPr>
          <w:rFonts w:ascii="Times New Roman" w:hAnsi="Times New Roman" w:cs="Times New Roman"/>
          <w:sz w:val="24"/>
          <w:szCs w:val="24"/>
        </w:rPr>
        <w:t xml:space="preserve">fadas ficam “presas” na boneca-sombra. Simultaneamente, a atriz coloca sobre a boneca física um tecido branco, cobrindo-a, como se tivesse capturado as fadas sobre a boneca. Nesse momento, dá-se um truque interessante: sobre a boneca foram instaladas pequenas </w:t>
      </w:r>
      <w:r w:rsidRPr="003E1DD6">
        <w:rPr>
          <w:rFonts w:ascii="Times New Roman" w:hAnsi="Times New Roman" w:cs="Times New Roman"/>
          <w:sz w:val="24"/>
          <w:szCs w:val="24"/>
        </w:rPr>
        <w:lastRenderedPageBreak/>
        <w:t>lâmpadas de LED nas cores azul, verde e rosa. Assim, no momento que cobre a boneca com o pano, a atriz acende as luzes na boneca. Desse modo, as pequenas lâmpadas de LED formam pontos coloridos no pano, dando a impressão de que as fadas estavam presas nele. A luz da boneca sombra se apaga</w:t>
      </w:r>
      <w:r>
        <w:rPr>
          <w:rFonts w:ascii="Times New Roman" w:hAnsi="Times New Roman" w:cs="Times New Roman"/>
          <w:sz w:val="24"/>
          <w:szCs w:val="24"/>
        </w:rPr>
        <w:t xml:space="preserve"> e</w:t>
      </w:r>
      <w:r w:rsidRPr="003E1DD6">
        <w:rPr>
          <w:rFonts w:ascii="Times New Roman" w:hAnsi="Times New Roman" w:cs="Times New Roman"/>
          <w:sz w:val="24"/>
          <w:szCs w:val="24"/>
        </w:rPr>
        <w:t xml:space="preserve"> </w:t>
      </w:r>
      <w:proofErr w:type="spellStart"/>
      <w:r w:rsidRPr="003E1DD6">
        <w:rPr>
          <w:rFonts w:ascii="Times New Roman" w:hAnsi="Times New Roman" w:cs="Times New Roman"/>
          <w:sz w:val="24"/>
          <w:szCs w:val="24"/>
        </w:rPr>
        <w:t>Ananse</w:t>
      </w:r>
      <w:proofErr w:type="spellEnd"/>
      <w:r w:rsidRPr="003E1DD6">
        <w:rPr>
          <w:rFonts w:ascii="Times New Roman" w:hAnsi="Times New Roman" w:cs="Times New Roman"/>
          <w:sz w:val="24"/>
          <w:szCs w:val="24"/>
        </w:rPr>
        <w:t xml:space="preserve"> tem as fadas/luz/tecido em suas mãos.</w:t>
      </w:r>
    </w:p>
    <w:p w14:paraId="090F263C" w14:textId="77777777" w:rsidR="00833FDE" w:rsidRDefault="00833FDE" w:rsidP="00833FDE">
      <w:pPr>
        <w:pStyle w:val="Corpodetexto"/>
        <w:spacing w:before="120" w:after="120" w:line="360" w:lineRule="auto"/>
        <w:ind w:right="-1" w:firstLine="709"/>
        <w:jc w:val="both"/>
        <w:rPr>
          <w:rFonts w:ascii="Times New Roman" w:hAnsi="Times New Roman" w:cs="Times New Roman"/>
          <w:w w:val="105"/>
        </w:rPr>
      </w:pPr>
      <w:r w:rsidRPr="003E1DD6">
        <w:rPr>
          <w:rFonts w:ascii="Times New Roman" w:hAnsi="Times New Roman" w:cs="Times New Roman"/>
          <w:w w:val="105"/>
        </w:rPr>
        <w:t>Todos</w:t>
      </w:r>
      <w:r w:rsidRPr="003E1DD6">
        <w:rPr>
          <w:rFonts w:ascii="Times New Roman" w:hAnsi="Times New Roman" w:cs="Times New Roman"/>
          <w:spacing w:val="-3"/>
          <w:w w:val="105"/>
        </w:rPr>
        <w:t xml:space="preserve"> </w:t>
      </w:r>
      <w:r w:rsidRPr="003E1DD6">
        <w:rPr>
          <w:rFonts w:ascii="Times New Roman" w:hAnsi="Times New Roman" w:cs="Times New Roman"/>
          <w:w w:val="105"/>
        </w:rPr>
        <w:t>esses</w:t>
      </w:r>
      <w:r w:rsidRPr="003E1DD6">
        <w:rPr>
          <w:rFonts w:ascii="Times New Roman" w:hAnsi="Times New Roman" w:cs="Times New Roman"/>
          <w:spacing w:val="-3"/>
          <w:w w:val="105"/>
        </w:rPr>
        <w:t xml:space="preserve"> </w:t>
      </w:r>
      <w:r w:rsidRPr="003E1DD6">
        <w:rPr>
          <w:rFonts w:ascii="Times New Roman" w:hAnsi="Times New Roman" w:cs="Times New Roman"/>
          <w:w w:val="105"/>
        </w:rPr>
        <w:t>recursos</w:t>
      </w:r>
      <w:r w:rsidRPr="003E1DD6">
        <w:rPr>
          <w:rFonts w:ascii="Times New Roman" w:hAnsi="Times New Roman" w:cs="Times New Roman"/>
          <w:spacing w:val="-2"/>
          <w:w w:val="105"/>
        </w:rPr>
        <w:t xml:space="preserve"> </w:t>
      </w:r>
      <w:r w:rsidRPr="003E1DD6">
        <w:rPr>
          <w:rFonts w:ascii="Times New Roman" w:hAnsi="Times New Roman" w:cs="Times New Roman"/>
          <w:w w:val="105"/>
        </w:rPr>
        <w:t>apontam</w:t>
      </w:r>
      <w:r w:rsidRPr="003E1DD6">
        <w:rPr>
          <w:rFonts w:ascii="Times New Roman" w:hAnsi="Times New Roman" w:cs="Times New Roman"/>
          <w:spacing w:val="-3"/>
          <w:w w:val="105"/>
        </w:rPr>
        <w:t xml:space="preserve"> </w:t>
      </w:r>
      <w:r w:rsidRPr="003E1DD6">
        <w:rPr>
          <w:rFonts w:ascii="Times New Roman" w:hAnsi="Times New Roman" w:cs="Times New Roman"/>
          <w:w w:val="105"/>
        </w:rPr>
        <w:t>para</w:t>
      </w:r>
      <w:r w:rsidRPr="003E1DD6">
        <w:rPr>
          <w:rFonts w:ascii="Times New Roman" w:hAnsi="Times New Roman" w:cs="Times New Roman"/>
          <w:spacing w:val="-3"/>
          <w:w w:val="105"/>
        </w:rPr>
        <w:t xml:space="preserve"> </w:t>
      </w:r>
      <w:r w:rsidRPr="003E1DD6">
        <w:rPr>
          <w:rFonts w:ascii="Times New Roman" w:hAnsi="Times New Roman" w:cs="Times New Roman"/>
          <w:w w:val="105"/>
        </w:rPr>
        <w:t>o</w:t>
      </w:r>
      <w:r w:rsidRPr="003E1DD6">
        <w:rPr>
          <w:rFonts w:ascii="Times New Roman" w:hAnsi="Times New Roman" w:cs="Times New Roman"/>
          <w:spacing w:val="-2"/>
          <w:w w:val="105"/>
        </w:rPr>
        <w:t xml:space="preserve"> </w:t>
      </w:r>
      <w:r w:rsidRPr="003E1DD6">
        <w:rPr>
          <w:rFonts w:ascii="Times New Roman" w:hAnsi="Times New Roman" w:cs="Times New Roman"/>
          <w:w w:val="105"/>
        </w:rPr>
        <w:t>fato</w:t>
      </w:r>
      <w:r w:rsidRPr="003E1DD6">
        <w:rPr>
          <w:rFonts w:ascii="Times New Roman" w:hAnsi="Times New Roman" w:cs="Times New Roman"/>
          <w:spacing w:val="-3"/>
          <w:w w:val="105"/>
        </w:rPr>
        <w:t xml:space="preserve"> </w:t>
      </w:r>
      <w:r w:rsidRPr="003E1DD6">
        <w:rPr>
          <w:rFonts w:ascii="Times New Roman" w:hAnsi="Times New Roman" w:cs="Times New Roman"/>
          <w:w w:val="105"/>
        </w:rPr>
        <w:t>de</w:t>
      </w:r>
      <w:r w:rsidRPr="003E1DD6">
        <w:rPr>
          <w:rFonts w:ascii="Times New Roman" w:hAnsi="Times New Roman" w:cs="Times New Roman"/>
          <w:spacing w:val="-3"/>
          <w:w w:val="105"/>
        </w:rPr>
        <w:t xml:space="preserve"> </w:t>
      </w:r>
      <w:r w:rsidRPr="003E1DD6">
        <w:rPr>
          <w:rFonts w:ascii="Times New Roman" w:hAnsi="Times New Roman" w:cs="Times New Roman"/>
          <w:w w:val="105"/>
        </w:rPr>
        <w:t>que,</w:t>
      </w:r>
      <w:r w:rsidRPr="003E1DD6">
        <w:rPr>
          <w:rFonts w:ascii="Times New Roman" w:hAnsi="Times New Roman" w:cs="Times New Roman"/>
          <w:spacing w:val="-2"/>
          <w:w w:val="105"/>
        </w:rPr>
        <w:t xml:space="preserve"> </w:t>
      </w:r>
      <w:r w:rsidRPr="003E1DD6">
        <w:rPr>
          <w:rFonts w:ascii="Times New Roman" w:hAnsi="Times New Roman" w:cs="Times New Roman"/>
          <w:w w:val="105"/>
        </w:rPr>
        <w:t>no</w:t>
      </w:r>
      <w:r w:rsidRPr="003E1DD6">
        <w:rPr>
          <w:rFonts w:ascii="Times New Roman" w:hAnsi="Times New Roman" w:cs="Times New Roman"/>
          <w:spacing w:val="-3"/>
          <w:w w:val="105"/>
        </w:rPr>
        <w:t xml:space="preserve"> </w:t>
      </w:r>
      <w:r w:rsidRPr="003E1DD6">
        <w:rPr>
          <w:rFonts w:ascii="Times New Roman" w:hAnsi="Times New Roman" w:cs="Times New Roman"/>
          <w:w w:val="105"/>
        </w:rPr>
        <w:t>teatro</w:t>
      </w:r>
      <w:r w:rsidRPr="003E1DD6">
        <w:rPr>
          <w:rFonts w:ascii="Times New Roman" w:hAnsi="Times New Roman" w:cs="Times New Roman"/>
          <w:spacing w:val="-3"/>
          <w:w w:val="105"/>
        </w:rPr>
        <w:t xml:space="preserve"> </w:t>
      </w:r>
      <w:r w:rsidRPr="003E1DD6">
        <w:rPr>
          <w:rFonts w:ascii="Times New Roman" w:hAnsi="Times New Roman" w:cs="Times New Roman"/>
          <w:w w:val="105"/>
        </w:rPr>
        <w:t>de</w:t>
      </w:r>
      <w:r w:rsidRPr="003E1DD6">
        <w:rPr>
          <w:rFonts w:ascii="Times New Roman" w:hAnsi="Times New Roman" w:cs="Times New Roman"/>
          <w:spacing w:val="-2"/>
          <w:w w:val="105"/>
        </w:rPr>
        <w:t xml:space="preserve"> </w:t>
      </w:r>
      <w:r w:rsidRPr="003E1DD6">
        <w:rPr>
          <w:rFonts w:ascii="Times New Roman" w:hAnsi="Times New Roman" w:cs="Times New Roman"/>
          <w:w w:val="105"/>
        </w:rPr>
        <w:t>sombras,</w:t>
      </w:r>
      <w:r w:rsidRPr="003E1DD6">
        <w:rPr>
          <w:rFonts w:ascii="Times New Roman" w:hAnsi="Times New Roman" w:cs="Times New Roman"/>
          <w:spacing w:val="-3"/>
          <w:w w:val="105"/>
        </w:rPr>
        <w:t xml:space="preserve"> </w:t>
      </w:r>
      <w:r w:rsidRPr="003E1DD6">
        <w:rPr>
          <w:rFonts w:ascii="Times New Roman" w:hAnsi="Times New Roman" w:cs="Times New Roman"/>
          <w:w w:val="105"/>
        </w:rPr>
        <w:t>a</w:t>
      </w:r>
      <w:r w:rsidRPr="003E1DD6">
        <w:rPr>
          <w:rFonts w:ascii="Times New Roman" w:hAnsi="Times New Roman" w:cs="Times New Roman"/>
          <w:spacing w:val="-2"/>
          <w:w w:val="105"/>
        </w:rPr>
        <w:t xml:space="preserve"> </w:t>
      </w:r>
      <w:r w:rsidRPr="003E1DD6">
        <w:rPr>
          <w:rFonts w:ascii="Times New Roman" w:hAnsi="Times New Roman" w:cs="Times New Roman"/>
          <w:w w:val="105"/>
        </w:rPr>
        <w:t>luz</w:t>
      </w:r>
      <w:r>
        <w:rPr>
          <w:rFonts w:ascii="Times New Roman" w:hAnsi="Times New Roman" w:cs="Times New Roman"/>
          <w:w w:val="105"/>
        </w:rPr>
        <w:t xml:space="preserve"> </w:t>
      </w:r>
      <w:r w:rsidRPr="003E1DD6">
        <w:rPr>
          <w:rFonts w:ascii="Times New Roman" w:hAnsi="Times New Roman" w:cs="Times New Roman"/>
          <w:spacing w:val="-68"/>
          <w:w w:val="105"/>
        </w:rPr>
        <w:t xml:space="preserve"> </w:t>
      </w:r>
      <w:r>
        <w:rPr>
          <w:rFonts w:ascii="Times New Roman" w:hAnsi="Times New Roman" w:cs="Times New Roman"/>
          <w:spacing w:val="-68"/>
          <w:w w:val="105"/>
        </w:rPr>
        <w:t xml:space="preserve">       </w:t>
      </w:r>
      <w:r w:rsidRPr="003E1DD6">
        <w:rPr>
          <w:rFonts w:ascii="Times New Roman" w:hAnsi="Times New Roman" w:cs="Times New Roman"/>
          <w:w w:val="105"/>
        </w:rPr>
        <w:t>é dramaturgia, vista simplesmente como ação e como criação de tensões visuais</w:t>
      </w:r>
      <w:r w:rsidRPr="003E1DD6">
        <w:rPr>
          <w:rFonts w:ascii="Times New Roman" w:hAnsi="Times New Roman" w:cs="Times New Roman"/>
          <w:spacing w:val="1"/>
          <w:w w:val="105"/>
        </w:rPr>
        <w:t xml:space="preserve"> </w:t>
      </w:r>
      <w:r w:rsidRPr="003E1DD6">
        <w:rPr>
          <w:rFonts w:ascii="Times New Roman" w:hAnsi="Times New Roman" w:cs="Times New Roman"/>
          <w:w w:val="105"/>
        </w:rPr>
        <w:t>(contrastes, oposições, fusões, sobreposições, etc.), como também é cenografia,</w:t>
      </w:r>
      <w:r w:rsidRPr="003E1DD6">
        <w:rPr>
          <w:rFonts w:ascii="Times New Roman" w:hAnsi="Times New Roman" w:cs="Times New Roman"/>
          <w:spacing w:val="1"/>
          <w:w w:val="105"/>
        </w:rPr>
        <w:t xml:space="preserve"> </w:t>
      </w:r>
      <w:r w:rsidRPr="003E1DD6">
        <w:rPr>
          <w:rFonts w:ascii="Times New Roman" w:hAnsi="Times New Roman" w:cs="Times New Roman"/>
          <w:w w:val="105"/>
        </w:rPr>
        <w:t>compreendida</w:t>
      </w:r>
      <w:r w:rsidRPr="003E1DD6">
        <w:rPr>
          <w:rFonts w:ascii="Times New Roman" w:hAnsi="Times New Roman" w:cs="Times New Roman"/>
          <w:spacing w:val="-8"/>
          <w:w w:val="105"/>
        </w:rPr>
        <w:t xml:space="preserve"> </w:t>
      </w:r>
      <w:r w:rsidRPr="003E1DD6">
        <w:rPr>
          <w:rFonts w:ascii="Times New Roman" w:hAnsi="Times New Roman" w:cs="Times New Roman"/>
          <w:w w:val="105"/>
        </w:rPr>
        <w:t>aqui</w:t>
      </w:r>
      <w:r w:rsidRPr="003E1DD6">
        <w:rPr>
          <w:rFonts w:ascii="Times New Roman" w:hAnsi="Times New Roman" w:cs="Times New Roman"/>
          <w:spacing w:val="-8"/>
          <w:w w:val="105"/>
        </w:rPr>
        <w:t xml:space="preserve"> </w:t>
      </w:r>
      <w:r w:rsidRPr="003E1DD6">
        <w:rPr>
          <w:rFonts w:ascii="Times New Roman" w:hAnsi="Times New Roman" w:cs="Times New Roman"/>
          <w:w w:val="105"/>
        </w:rPr>
        <w:t>como</w:t>
      </w:r>
      <w:r w:rsidRPr="003E1DD6">
        <w:rPr>
          <w:rFonts w:ascii="Times New Roman" w:hAnsi="Times New Roman" w:cs="Times New Roman"/>
          <w:spacing w:val="-7"/>
          <w:w w:val="105"/>
        </w:rPr>
        <w:t xml:space="preserve"> </w:t>
      </w:r>
      <w:r w:rsidRPr="003E1DD6">
        <w:rPr>
          <w:rFonts w:ascii="Times New Roman" w:hAnsi="Times New Roman" w:cs="Times New Roman"/>
          <w:w w:val="105"/>
        </w:rPr>
        <w:t>uma</w:t>
      </w:r>
      <w:r w:rsidRPr="003E1DD6">
        <w:rPr>
          <w:rFonts w:ascii="Times New Roman" w:hAnsi="Times New Roman" w:cs="Times New Roman"/>
          <w:spacing w:val="-8"/>
          <w:w w:val="105"/>
        </w:rPr>
        <w:t xml:space="preserve"> </w:t>
      </w:r>
      <w:r w:rsidRPr="003E1DD6">
        <w:rPr>
          <w:rFonts w:ascii="Times New Roman" w:hAnsi="Times New Roman" w:cs="Times New Roman"/>
          <w:w w:val="105"/>
        </w:rPr>
        <w:t>criação</w:t>
      </w:r>
      <w:r w:rsidRPr="003E1DD6">
        <w:rPr>
          <w:rFonts w:ascii="Times New Roman" w:hAnsi="Times New Roman" w:cs="Times New Roman"/>
          <w:spacing w:val="-8"/>
          <w:w w:val="105"/>
        </w:rPr>
        <w:t xml:space="preserve"> </w:t>
      </w:r>
      <w:r w:rsidRPr="003E1DD6">
        <w:rPr>
          <w:rFonts w:ascii="Times New Roman" w:hAnsi="Times New Roman" w:cs="Times New Roman"/>
          <w:w w:val="105"/>
        </w:rPr>
        <w:t>de</w:t>
      </w:r>
      <w:r w:rsidRPr="003E1DD6">
        <w:rPr>
          <w:rFonts w:ascii="Times New Roman" w:hAnsi="Times New Roman" w:cs="Times New Roman"/>
          <w:spacing w:val="-7"/>
          <w:w w:val="105"/>
        </w:rPr>
        <w:t xml:space="preserve"> </w:t>
      </w:r>
      <w:r w:rsidRPr="003E1DD6">
        <w:rPr>
          <w:rFonts w:ascii="Times New Roman" w:hAnsi="Times New Roman" w:cs="Times New Roman"/>
          <w:w w:val="105"/>
        </w:rPr>
        <w:t>ambientes,</w:t>
      </w:r>
      <w:r w:rsidRPr="003E1DD6">
        <w:rPr>
          <w:rFonts w:ascii="Times New Roman" w:hAnsi="Times New Roman" w:cs="Times New Roman"/>
          <w:spacing w:val="-8"/>
          <w:w w:val="105"/>
        </w:rPr>
        <w:t xml:space="preserve"> </w:t>
      </w:r>
      <w:r w:rsidRPr="003E1DD6">
        <w:rPr>
          <w:rFonts w:ascii="Times New Roman" w:hAnsi="Times New Roman" w:cs="Times New Roman"/>
          <w:w w:val="105"/>
        </w:rPr>
        <w:t>qualidades</w:t>
      </w:r>
      <w:r w:rsidRPr="003E1DD6">
        <w:rPr>
          <w:rFonts w:ascii="Times New Roman" w:hAnsi="Times New Roman" w:cs="Times New Roman"/>
          <w:spacing w:val="-7"/>
          <w:w w:val="105"/>
        </w:rPr>
        <w:t xml:space="preserve"> </w:t>
      </w:r>
      <w:r w:rsidRPr="003E1DD6">
        <w:rPr>
          <w:rFonts w:ascii="Times New Roman" w:hAnsi="Times New Roman" w:cs="Times New Roman"/>
          <w:w w:val="105"/>
        </w:rPr>
        <w:t>e</w:t>
      </w:r>
      <w:r w:rsidRPr="003E1DD6">
        <w:rPr>
          <w:rFonts w:ascii="Times New Roman" w:hAnsi="Times New Roman" w:cs="Times New Roman"/>
          <w:spacing w:val="-8"/>
          <w:w w:val="105"/>
        </w:rPr>
        <w:t xml:space="preserve"> </w:t>
      </w:r>
      <w:r w:rsidRPr="003E1DD6">
        <w:rPr>
          <w:rFonts w:ascii="Times New Roman" w:hAnsi="Times New Roman" w:cs="Times New Roman"/>
          <w:w w:val="105"/>
        </w:rPr>
        <w:t>valores</w:t>
      </w:r>
      <w:r w:rsidRPr="003E1DD6">
        <w:rPr>
          <w:rFonts w:ascii="Times New Roman" w:hAnsi="Times New Roman" w:cs="Times New Roman"/>
          <w:spacing w:val="-8"/>
          <w:w w:val="105"/>
        </w:rPr>
        <w:t xml:space="preserve"> </w:t>
      </w:r>
      <w:r w:rsidRPr="003E1DD6">
        <w:rPr>
          <w:rFonts w:ascii="Times New Roman" w:hAnsi="Times New Roman" w:cs="Times New Roman"/>
          <w:w w:val="105"/>
        </w:rPr>
        <w:t>espaciai</w:t>
      </w:r>
      <w:r>
        <w:rPr>
          <w:rFonts w:ascii="Times New Roman" w:hAnsi="Times New Roman" w:cs="Times New Roman"/>
          <w:w w:val="105"/>
        </w:rPr>
        <w:t xml:space="preserve">s </w:t>
      </w:r>
      <w:r w:rsidRPr="003E1DD6">
        <w:rPr>
          <w:rFonts w:ascii="Times New Roman" w:hAnsi="Times New Roman" w:cs="Times New Roman"/>
          <w:spacing w:val="-67"/>
          <w:w w:val="105"/>
        </w:rPr>
        <w:t xml:space="preserve"> </w:t>
      </w:r>
      <w:r w:rsidRPr="003E1DD6">
        <w:rPr>
          <w:rFonts w:ascii="Times New Roman" w:hAnsi="Times New Roman" w:cs="Times New Roman"/>
          <w:w w:val="105"/>
        </w:rPr>
        <w:t>diferenciados.</w:t>
      </w:r>
      <w:r w:rsidRPr="003E1DD6">
        <w:rPr>
          <w:rFonts w:ascii="Times New Roman" w:hAnsi="Times New Roman" w:cs="Times New Roman"/>
          <w:spacing w:val="-4"/>
          <w:w w:val="105"/>
        </w:rPr>
        <w:t xml:space="preserve"> </w:t>
      </w:r>
      <w:r w:rsidRPr="003E1DD6">
        <w:rPr>
          <w:rFonts w:ascii="Times New Roman" w:hAnsi="Times New Roman" w:cs="Times New Roman"/>
          <w:w w:val="105"/>
        </w:rPr>
        <w:t>Em</w:t>
      </w:r>
      <w:r w:rsidRPr="003E1DD6">
        <w:rPr>
          <w:rFonts w:ascii="Times New Roman" w:hAnsi="Times New Roman" w:cs="Times New Roman"/>
          <w:spacing w:val="-4"/>
          <w:w w:val="105"/>
        </w:rPr>
        <w:t xml:space="preserve"> </w:t>
      </w:r>
      <w:r w:rsidRPr="003E1DD6">
        <w:rPr>
          <w:rFonts w:ascii="Times New Roman" w:hAnsi="Times New Roman" w:cs="Times New Roman"/>
          <w:w w:val="105"/>
        </w:rPr>
        <w:t>suma,</w:t>
      </w:r>
      <w:r w:rsidRPr="003E1DD6">
        <w:rPr>
          <w:rFonts w:ascii="Times New Roman" w:hAnsi="Times New Roman" w:cs="Times New Roman"/>
          <w:spacing w:val="-4"/>
          <w:w w:val="105"/>
        </w:rPr>
        <w:t xml:space="preserve"> </w:t>
      </w:r>
      <w:r w:rsidRPr="003E1DD6">
        <w:rPr>
          <w:rFonts w:ascii="Times New Roman" w:hAnsi="Times New Roman" w:cs="Times New Roman"/>
          <w:w w:val="105"/>
        </w:rPr>
        <w:t>as</w:t>
      </w:r>
      <w:r w:rsidRPr="003E1DD6">
        <w:rPr>
          <w:rFonts w:ascii="Times New Roman" w:hAnsi="Times New Roman" w:cs="Times New Roman"/>
          <w:spacing w:val="-4"/>
          <w:w w:val="105"/>
        </w:rPr>
        <w:t xml:space="preserve"> </w:t>
      </w:r>
      <w:r w:rsidRPr="003E1DD6">
        <w:rPr>
          <w:rFonts w:ascii="Times New Roman" w:hAnsi="Times New Roman" w:cs="Times New Roman"/>
          <w:w w:val="105"/>
        </w:rPr>
        <w:t>fontes</w:t>
      </w:r>
      <w:r w:rsidRPr="003E1DD6">
        <w:rPr>
          <w:rFonts w:ascii="Times New Roman" w:hAnsi="Times New Roman" w:cs="Times New Roman"/>
          <w:spacing w:val="-4"/>
          <w:w w:val="105"/>
        </w:rPr>
        <w:t xml:space="preserve"> </w:t>
      </w:r>
      <w:r w:rsidRPr="003E1DD6">
        <w:rPr>
          <w:rFonts w:ascii="Times New Roman" w:hAnsi="Times New Roman" w:cs="Times New Roman"/>
          <w:w w:val="105"/>
        </w:rPr>
        <w:t>de</w:t>
      </w:r>
      <w:r w:rsidRPr="003E1DD6">
        <w:rPr>
          <w:rFonts w:ascii="Times New Roman" w:hAnsi="Times New Roman" w:cs="Times New Roman"/>
          <w:spacing w:val="-3"/>
          <w:w w:val="105"/>
        </w:rPr>
        <w:t xml:space="preserve"> </w:t>
      </w:r>
      <w:r w:rsidRPr="003E1DD6">
        <w:rPr>
          <w:rFonts w:ascii="Times New Roman" w:hAnsi="Times New Roman" w:cs="Times New Roman"/>
          <w:w w:val="105"/>
        </w:rPr>
        <w:t>luz</w:t>
      </w:r>
      <w:r w:rsidRPr="003E1DD6">
        <w:rPr>
          <w:rFonts w:ascii="Times New Roman" w:hAnsi="Times New Roman" w:cs="Times New Roman"/>
          <w:spacing w:val="-4"/>
          <w:w w:val="105"/>
        </w:rPr>
        <w:t xml:space="preserve"> </w:t>
      </w:r>
      <w:r w:rsidRPr="003E1DD6">
        <w:rPr>
          <w:rFonts w:ascii="Times New Roman" w:hAnsi="Times New Roman" w:cs="Times New Roman"/>
          <w:w w:val="105"/>
        </w:rPr>
        <w:t>criavam</w:t>
      </w:r>
      <w:r w:rsidRPr="003E1DD6">
        <w:rPr>
          <w:rFonts w:ascii="Times New Roman" w:hAnsi="Times New Roman" w:cs="Times New Roman"/>
          <w:spacing w:val="-4"/>
          <w:w w:val="105"/>
        </w:rPr>
        <w:t xml:space="preserve"> </w:t>
      </w:r>
      <w:r w:rsidRPr="003E1DD6">
        <w:rPr>
          <w:rFonts w:ascii="Times New Roman" w:hAnsi="Times New Roman" w:cs="Times New Roman"/>
          <w:w w:val="105"/>
        </w:rPr>
        <w:t>um</w:t>
      </w:r>
      <w:r w:rsidRPr="003E1DD6">
        <w:rPr>
          <w:rFonts w:ascii="Times New Roman" w:hAnsi="Times New Roman" w:cs="Times New Roman"/>
          <w:spacing w:val="-4"/>
          <w:w w:val="105"/>
        </w:rPr>
        <w:t xml:space="preserve"> </w:t>
      </w:r>
      <w:r w:rsidRPr="003E1DD6">
        <w:rPr>
          <w:rFonts w:ascii="Times New Roman" w:hAnsi="Times New Roman" w:cs="Times New Roman"/>
          <w:w w:val="105"/>
        </w:rPr>
        <w:t>ritmo</w:t>
      </w:r>
      <w:r w:rsidRPr="003E1DD6">
        <w:rPr>
          <w:rFonts w:ascii="Times New Roman" w:hAnsi="Times New Roman" w:cs="Times New Roman"/>
          <w:spacing w:val="-4"/>
          <w:w w:val="105"/>
        </w:rPr>
        <w:t xml:space="preserve"> </w:t>
      </w:r>
      <w:r w:rsidRPr="003E1DD6">
        <w:rPr>
          <w:rFonts w:ascii="Times New Roman" w:hAnsi="Times New Roman" w:cs="Times New Roman"/>
          <w:w w:val="105"/>
        </w:rPr>
        <w:t>dinâmico</w:t>
      </w:r>
      <w:r w:rsidRPr="003E1DD6">
        <w:rPr>
          <w:rFonts w:ascii="Times New Roman" w:hAnsi="Times New Roman" w:cs="Times New Roman"/>
          <w:spacing w:val="-3"/>
          <w:w w:val="105"/>
        </w:rPr>
        <w:t xml:space="preserve"> </w:t>
      </w:r>
      <w:r w:rsidRPr="003E1DD6">
        <w:rPr>
          <w:rFonts w:ascii="Times New Roman" w:hAnsi="Times New Roman" w:cs="Times New Roman"/>
          <w:w w:val="105"/>
        </w:rPr>
        <w:t>no</w:t>
      </w:r>
      <w:r w:rsidRPr="003E1DD6">
        <w:rPr>
          <w:rFonts w:ascii="Times New Roman" w:hAnsi="Times New Roman" w:cs="Times New Roman"/>
          <w:spacing w:val="-4"/>
          <w:w w:val="105"/>
        </w:rPr>
        <w:t xml:space="preserve"> </w:t>
      </w:r>
      <w:r w:rsidRPr="003E1DD6">
        <w:rPr>
          <w:rFonts w:ascii="Times New Roman" w:hAnsi="Times New Roman" w:cs="Times New Roman"/>
          <w:w w:val="105"/>
        </w:rPr>
        <w:t>espetáculo</w:t>
      </w:r>
      <w:r>
        <w:rPr>
          <w:rFonts w:ascii="Times New Roman" w:hAnsi="Times New Roman" w:cs="Times New Roman"/>
          <w:w w:val="105"/>
        </w:rPr>
        <w:t>, a</w:t>
      </w:r>
      <w:r w:rsidRPr="003E1DD6">
        <w:rPr>
          <w:rFonts w:ascii="Times New Roman" w:hAnsi="Times New Roman" w:cs="Times New Roman"/>
          <w:w w:val="105"/>
        </w:rPr>
        <w:t>ssim como diversas situações espaciais, acentuando o caráter mutável e instável</w:t>
      </w:r>
      <w:r w:rsidRPr="003E1DD6">
        <w:rPr>
          <w:rFonts w:ascii="Times New Roman" w:hAnsi="Times New Roman" w:cs="Times New Roman"/>
          <w:spacing w:val="1"/>
          <w:w w:val="105"/>
        </w:rPr>
        <w:t xml:space="preserve"> </w:t>
      </w:r>
      <w:r w:rsidRPr="003E1DD6">
        <w:rPr>
          <w:rFonts w:ascii="Times New Roman" w:hAnsi="Times New Roman" w:cs="Times New Roman"/>
          <w:w w:val="105"/>
        </w:rPr>
        <w:t>do espaço cênico. Na poética deste espetáculo, buscamos reforçar</w:t>
      </w:r>
      <w:r w:rsidRPr="003E1DD6">
        <w:rPr>
          <w:rFonts w:ascii="Times New Roman" w:hAnsi="Times New Roman" w:cs="Times New Roman"/>
          <w:spacing w:val="-68"/>
          <w:w w:val="105"/>
        </w:rPr>
        <w:t xml:space="preserve"> </w:t>
      </w:r>
      <w:r>
        <w:rPr>
          <w:rFonts w:ascii="Times New Roman" w:hAnsi="Times New Roman" w:cs="Times New Roman"/>
          <w:w w:val="105"/>
        </w:rPr>
        <w:t xml:space="preserve"> a</w:t>
      </w:r>
      <w:r w:rsidRPr="003E1DD6">
        <w:rPr>
          <w:rFonts w:ascii="Times New Roman" w:hAnsi="Times New Roman" w:cs="Times New Roman"/>
          <w:w w:val="105"/>
        </w:rPr>
        <w:t xml:space="preserve"> ideia de que o espetáculo teatral – o palco e seus performers – é absolutamente</w:t>
      </w:r>
      <w:r w:rsidRPr="003E1DD6">
        <w:rPr>
          <w:rFonts w:ascii="Times New Roman" w:hAnsi="Times New Roman" w:cs="Times New Roman"/>
          <w:spacing w:val="1"/>
          <w:w w:val="105"/>
        </w:rPr>
        <w:t xml:space="preserve"> </w:t>
      </w:r>
      <w:r w:rsidRPr="003E1DD6">
        <w:rPr>
          <w:rFonts w:ascii="Times New Roman" w:hAnsi="Times New Roman" w:cs="Times New Roman"/>
          <w:w w:val="105"/>
        </w:rPr>
        <w:t>frágil,</w:t>
      </w:r>
      <w:r w:rsidRPr="003E1DD6">
        <w:rPr>
          <w:rFonts w:ascii="Times New Roman" w:hAnsi="Times New Roman" w:cs="Times New Roman"/>
          <w:spacing w:val="-3"/>
          <w:w w:val="105"/>
        </w:rPr>
        <w:t xml:space="preserve"> </w:t>
      </w:r>
      <w:r w:rsidRPr="003E1DD6">
        <w:rPr>
          <w:rFonts w:ascii="Times New Roman" w:hAnsi="Times New Roman" w:cs="Times New Roman"/>
          <w:w w:val="105"/>
        </w:rPr>
        <w:t>assim</w:t>
      </w:r>
      <w:r w:rsidRPr="003E1DD6">
        <w:rPr>
          <w:rFonts w:ascii="Times New Roman" w:hAnsi="Times New Roman" w:cs="Times New Roman"/>
          <w:spacing w:val="-2"/>
          <w:w w:val="105"/>
        </w:rPr>
        <w:t xml:space="preserve"> </w:t>
      </w:r>
      <w:r w:rsidRPr="003E1DD6">
        <w:rPr>
          <w:rFonts w:ascii="Times New Roman" w:hAnsi="Times New Roman" w:cs="Times New Roman"/>
          <w:w w:val="105"/>
        </w:rPr>
        <w:t>como</w:t>
      </w:r>
      <w:r w:rsidRPr="003E1DD6">
        <w:rPr>
          <w:rFonts w:ascii="Times New Roman" w:hAnsi="Times New Roman" w:cs="Times New Roman"/>
          <w:spacing w:val="-3"/>
          <w:w w:val="105"/>
        </w:rPr>
        <w:t xml:space="preserve"> </w:t>
      </w:r>
      <w:r w:rsidRPr="003E1DD6">
        <w:rPr>
          <w:rFonts w:ascii="Times New Roman" w:hAnsi="Times New Roman" w:cs="Times New Roman"/>
          <w:w w:val="105"/>
        </w:rPr>
        <w:t>a</w:t>
      </w:r>
      <w:r w:rsidRPr="003E1DD6">
        <w:rPr>
          <w:rFonts w:ascii="Times New Roman" w:hAnsi="Times New Roman" w:cs="Times New Roman"/>
          <w:spacing w:val="-2"/>
          <w:w w:val="105"/>
        </w:rPr>
        <w:t xml:space="preserve"> </w:t>
      </w:r>
      <w:r w:rsidRPr="003E1DD6">
        <w:rPr>
          <w:rFonts w:ascii="Times New Roman" w:hAnsi="Times New Roman" w:cs="Times New Roman"/>
          <w:w w:val="105"/>
        </w:rPr>
        <w:t>teia</w:t>
      </w:r>
      <w:r w:rsidRPr="003E1DD6">
        <w:rPr>
          <w:rFonts w:ascii="Times New Roman" w:hAnsi="Times New Roman" w:cs="Times New Roman"/>
          <w:spacing w:val="-3"/>
          <w:w w:val="105"/>
        </w:rPr>
        <w:t xml:space="preserve"> </w:t>
      </w:r>
      <w:r w:rsidRPr="003E1DD6">
        <w:rPr>
          <w:rFonts w:ascii="Times New Roman" w:hAnsi="Times New Roman" w:cs="Times New Roman"/>
          <w:w w:val="105"/>
        </w:rPr>
        <w:t>da</w:t>
      </w:r>
      <w:r w:rsidRPr="003E1DD6">
        <w:rPr>
          <w:rFonts w:ascii="Times New Roman" w:hAnsi="Times New Roman" w:cs="Times New Roman"/>
          <w:spacing w:val="-2"/>
          <w:w w:val="105"/>
        </w:rPr>
        <w:t xml:space="preserve"> </w:t>
      </w:r>
      <w:r w:rsidRPr="003E1DD6">
        <w:rPr>
          <w:rFonts w:ascii="Times New Roman" w:hAnsi="Times New Roman" w:cs="Times New Roman"/>
          <w:w w:val="105"/>
        </w:rPr>
        <w:t>aranha.</w:t>
      </w:r>
      <w:r w:rsidRPr="003E1DD6">
        <w:rPr>
          <w:rFonts w:ascii="Times New Roman" w:hAnsi="Times New Roman" w:cs="Times New Roman"/>
          <w:spacing w:val="-3"/>
          <w:w w:val="105"/>
        </w:rPr>
        <w:t xml:space="preserve"> </w:t>
      </w:r>
      <w:r w:rsidRPr="003E1DD6">
        <w:rPr>
          <w:rFonts w:ascii="Times New Roman" w:hAnsi="Times New Roman" w:cs="Times New Roman"/>
          <w:w w:val="105"/>
        </w:rPr>
        <w:t>O</w:t>
      </w:r>
      <w:r w:rsidRPr="003E1DD6">
        <w:rPr>
          <w:rFonts w:ascii="Times New Roman" w:hAnsi="Times New Roman" w:cs="Times New Roman"/>
          <w:spacing w:val="-2"/>
          <w:w w:val="105"/>
        </w:rPr>
        <w:t xml:space="preserve"> </w:t>
      </w:r>
      <w:r w:rsidRPr="003E1DD6">
        <w:rPr>
          <w:rFonts w:ascii="Times New Roman" w:hAnsi="Times New Roman" w:cs="Times New Roman"/>
          <w:w w:val="105"/>
        </w:rPr>
        <w:t>espetáculo,</w:t>
      </w:r>
      <w:r w:rsidRPr="003E1DD6">
        <w:rPr>
          <w:rFonts w:ascii="Times New Roman" w:hAnsi="Times New Roman" w:cs="Times New Roman"/>
          <w:spacing w:val="-2"/>
          <w:w w:val="105"/>
        </w:rPr>
        <w:t xml:space="preserve"> </w:t>
      </w:r>
      <w:r w:rsidRPr="003E1DD6">
        <w:rPr>
          <w:rFonts w:ascii="Times New Roman" w:hAnsi="Times New Roman" w:cs="Times New Roman"/>
          <w:w w:val="105"/>
        </w:rPr>
        <w:t>mundo</w:t>
      </w:r>
      <w:r w:rsidRPr="003E1DD6">
        <w:rPr>
          <w:rFonts w:ascii="Times New Roman" w:hAnsi="Times New Roman" w:cs="Times New Roman"/>
          <w:spacing w:val="-3"/>
          <w:w w:val="105"/>
        </w:rPr>
        <w:t xml:space="preserve"> </w:t>
      </w:r>
      <w:r w:rsidRPr="003E1DD6">
        <w:rPr>
          <w:rFonts w:ascii="Times New Roman" w:hAnsi="Times New Roman" w:cs="Times New Roman"/>
          <w:w w:val="105"/>
        </w:rPr>
        <w:t>de</w:t>
      </w:r>
      <w:r w:rsidRPr="003E1DD6">
        <w:rPr>
          <w:rFonts w:ascii="Times New Roman" w:hAnsi="Times New Roman" w:cs="Times New Roman"/>
          <w:spacing w:val="-2"/>
          <w:w w:val="105"/>
        </w:rPr>
        <w:t xml:space="preserve"> </w:t>
      </w:r>
      <w:r w:rsidRPr="003E1DD6">
        <w:rPr>
          <w:rFonts w:ascii="Times New Roman" w:hAnsi="Times New Roman" w:cs="Times New Roman"/>
          <w:w w:val="105"/>
        </w:rPr>
        <w:t>aparências</w:t>
      </w:r>
      <w:r w:rsidRPr="003E1DD6">
        <w:rPr>
          <w:rFonts w:ascii="Times New Roman" w:hAnsi="Times New Roman" w:cs="Times New Roman"/>
          <w:spacing w:val="-3"/>
          <w:w w:val="105"/>
        </w:rPr>
        <w:t xml:space="preserve"> </w:t>
      </w:r>
      <w:r w:rsidRPr="003E1DD6">
        <w:rPr>
          <w:rFonts w:ascii="Times New Roman" w:hAnsi="Times New Roman" w:cs="Times New Roman"/>
          <w:w w:val="105"/>
        </w:rPr>
        <w:t>ilusórias,</w:t>
      </w:r>
      <w:r w:rsidRPr="003E1DD6">
        <w:rPr>
          <w:rFonts w:ascii="Times New Roman" w:hAnsi="Times New Roman" w:cs="Times New Roman"/>
          <w:spacing w:val="-2"/>
          <w:w w:val="105"/>
        </w:rPr>
        <w:t xml:space="preserve"> </w:t>
      </w:r>
      <w:r>
        <w:rPr>
          <w:rFonts w:ascii="Times New Roman" w:hAnsi="Times New Roman" w:cs="Times New Roman"/>
          <w:w w:val="105"/>
        </w:rPr>
        <w:t xml:space="preserve">é </w:t>
      </w:r>
      <w:r w:rsidRPr="003E1DD6">
        <w:rPr>
          <w:rFonts w:ascii="Times New Roman" w:hAnsi="Times New Roman" w:cs="Times New Roman"/>
          <w:w w:val="105"/>
        </w:rPr>
        <w:t>construído</w:t>
      </w:r>
      <w:r w:rsidRPr="003E1DD6">
        <w:rPr>
          <w:rFonts w:ascii="Times New Roman" w:hAnsi="Times New Roman" w:cs="Times New Roman"/>
          <w:spacing w:val="-9"/>
          <w:w w:val="105"/>
        </w:rPr>
        <w:t xml:space="preserve"> </w:t>
      </w:r>
      <w:r w:rsidRPr="003E1DD6">
        <w:rPr>
          <w:rFonts w:ascii="Times New Roman" w:hAnsi="Times New Roman" w:cs="Times New Roman"/>
          <w:w w:val="105"/>
        </w:rPr>
        <w:t>lentamente,</w:t>
      </w:r>
      <w:r w:rsidRPr="003E1DD6">
        <w:rPr>
          <w:rFonts w:ascii="Times New Roman" w:hAnsi="Times New Roman" w:cs="Times New Roman"/>
          <w:spacing w:val="-8"/>
          <w:w w:val="105"/>
        </w:rPr>
        <w:t xml:space="preserve"> </w:t>
      </w:r>
      <w:r w:rsidRPr="003E1DD6">
        <w:rPr>
          <w:rFonts w:ascii="Times New Roman" w:hAnsi="Times New Roman" w:cs="Times New Roman"/>
          <w:w w:val="105"/>
        </w:rPr>
        <w:t>como</w:t>
      </w:r>
      <w:r w:rsidRPr="003E1DD6">
        <w:rPr>
          <w:rFonts w:ascii="Times New Roman" w:hAnsi="Times New Roman" w:cs="Times New Roman"/>
          <w:spacing w:val="-8"/>
          <w:w w:val="105"/>
        </w:rPr>
        <w:t xml:space="preserve"> </w:t>
      </w:r>
      <w:r w:rsidRPr="003E1DD6">
        <w:rPr>
          <w:rFonts w:ascii="Times New Roman" w:hAnsi="Times New Roman" w:cs="Times New Roman"/>
          <w:w w:val="105"/>
        </w:rPr>
        <w:t>a</w:t>
      </w:r>
      <w:r w:rsidRPr="003E1DD6">
        <w:rPr>
          <w:rFonts w:ascii="Times New Roman" w:hAnsi="Times New Roman" w:cs="Times New Roman"/>
          <w:spacing w:val="-9"/>
          <w:w w:val="105"/>
        </w:rPr>
        <w:t xml:space="preserve"> </w:t>
      </w:r>
      <w:r w:rsidRPr="003E1DD6">
        <w:rPr>
          <w:rFonts w:ascii="Times New Roman" w:hAnsi="Times New Roman" w:cs="Times New Roman"/>
          <w:w w:val="105"/>
        </w:rPr>
        <w:t>teia</w:t>
      </w:r>
      <w:r w:rsidRPr="003E1DD6">
        <w:rPr>
          <w:rFonts w:ascii="Times New Roman" w:hAnsi="Times New Roman" w:cs="Times New Roman"/>
          <w:spacing w:val="-8"/>
          <w:w w:val="105"/>
        </w:rPr>
        <w:t xml:space="preserve"> </w:t>
      </w:r>
      <w:r w:rsidRPr="003E1DD6">
        <w:rPr>
          <w:rFonts w:ascii="Times New Roman" w:hAnsi="Times New Roman" w:cs="Times New Roman"/>
          <w:w w:val="105"/>
        </w:rPr>
        <w:t>da</w:t>
      </w:r>
      <w:r w:rsidRPr="003E1DD6">
        <w:rPr>
          <w:rFonts w:ascii="Times New Roman" w:hAnsi="Times New Roman" w:cs="Times New Roman"/>
          <w:spacing w:val="-8"/>
          <w:w w:val="105"/>
        </w:rPr>
        <w:t xml:space="preserve"> </w:t>
      </w:r>
      <w:r w:rsidRPr="003E1DD6">
        <w:rPr>
          <w:rFonts w:ascii="Times New Roman" w:hAnsi="Times New Roman" w:cs="Times New Roman"/>
          <w:w w:val="105"/>
        </w:rPr>
        <w:t>aranha,</w:t>
      </w:r>
      <w:r w:rsidRPr="003E1DD6">
        <w:rPr>
          <w:rFonts w:ascii="Times New Roman" w:hAnsi="Times New Roman" w:cs="Times New Roman"/>
          <w:spacing w:val="-8"/>
          <w:w w:val="105"/>
        </w:rPr>
        <w:t xml:space="preserve"> </w:t>
      </w:r>
      <w:r w:rsidRPr="003E1DD6">
        <w:rPr>
          <w:rFonts w:ascii="Times New Roman" w:hAnsi="Times New Roman" w:cs="Times New Roman"/>
          <w:w w:val="105"/>
        </w:rPr>
        <w:t>mas,</w:t>
      </w:r>
      <w:r w:rsidRPr="003E1DD6">
        <w:rPr>
          <w:rFonts w:ascii="Times New Roman" w:hAnsi="Times New Roman" w:cs="Times New Roman"/>
          <w:spacing w:val="-9"/>
          <w:w w:val="105"/>
        </w:rPr>
        <w:t xml:space="preserve"> </w:t>
      </w:r>
      <w:r w:rsidRPr="003E1DD6">
        <w:rPr>
          <w:rFonts w:ascii="Times New Roman" w:hAnsi="Times New Roman" w:cs="Times New Roman"/>
          <w:w w:val="105"/>
        </w:rPr>
        <w:t>assim</w:t>
      </w:r>
      <w:r w:rsidRPr="003E1DD6">
        <w:rPr>
          <w:rFonts w:ascii="Times New Roman" w:hAnsi="Times New Roman" w:cs="Times New Roman"/>
          <w:spacing w:val="-8"/>
          <w:w w:val="105"/>
        </w:rPr>
        <w:t xml:space="preserve"> </w:t>
      </w:r>
      <w:r w:rsidRPr="003E1DD6">
        <w:rPr>
          <w:rFonts w:ascii="Times New Roman" w:hAnsi="Times New Roman" w:cs="Times New Roman"/>
          <w:w w:val="105"/>
        </w:rPr>
        <w:t>como</w:t>
      </w:r>
      <w:r w:rsidRPr="003E1DD6">
        <w:rPr>
          <w:rFonts w:ascii="Times New Roman" w:hAnsi="Times New Roman" w:cs="Times New Roman"/>
          <w:spacing w:val="-8"/>
          <w:w w:val="105"/>
        </w:rPr>
        <w:t xml:space="preserve"> </w:t>
      </w:r>
      <w:r w:rsidRPr="003E1DD6">
        <w:rPr>
          <w:rFonts w:ascii="Times New Roman" w:hAnsi="Times New Roman" w:cs="Times New Roman"/>
          <w:w w:val="105"/>
        </w:rPr>
        <w:t>a</w:t>
      </w:r>
      <w:r w:rsidRPr="003E1DD6">
        <w:rPr>
          <w:rFonts w:ascii="Times New Roman" w:hAnsi="Times New Roman" w:cs="Times New Roman"/>
          <w:spacing w:val="-9"/>
          <w:w w:val="105"/>
        </w:rPr>
        <w:t xml:space="preserve"> </w:t>
      </w:r>
      <w:r w:rsidRPr="003E1DD6">
        <w:rPr>
          <w:rFonts w:ascii="Times New Roman" w:hAnsi="Times New Roman" w:cs="Times New Roman"/>
          <w:w w:val="105"/>
        </w:rPr>
        <w:t>teia,</w:t>
      </w:r>
      <w:r w:rsidRPr="003E1DD6">
        <w:rPr>
          <w:rFonts w:ascii="Times New Roman" w:hAnsi="Times New Roman" w:cs="Times New Roman"/>
          <w:spacing w:val="-8"/>
          <w:w w:val="105"/>
        </w:rPr>
        <w:t xml:space="preserve"> </w:t>
      </w:r>
      <w:r w:rsidRPr="003E1DD6">
        <w:rPr>
          <w:rFonts w:ascii="Times New Roman" w:hAnsi="Times New Roman" w:cs="Times New Roman"/>
          <w:w w:val="105"/>
        </w:rPr>
        <w:t>é</w:t>
      </w:r>
      <w:r w:rsidRPr="003E1DD6">
        <w:rPr>
          <w:rFonts w:ascii="Times New Roman" w:hAnsi="Times New Roman" w:cs="Times New Roman"/>
          <w:spacing w:val="-8"/>
          <w:w w:val="105"/>
        </w:rPr>
        <w:t xml:space="preserve"> </w:t>
      </w:r>
      <w:r w:rsidRPr="003E1DD6">
        <w:rPr>
          <w:rFonts w:ascii="Times New Roman" w:hAnsi="Times New Roman" w:cs="Times New Roman"/>
          <w:w w:val="105"/>
        </w:rPr>
        <w:t>um</w:t>
      </w:r>
      <w:r w:rsidRPr="003E1DD6">
        <w:rPr>
          <w:rFonts w:ascii="Times New Roman" w:hAnsi="Times New Roman" w:cs="Times New Roman"/>
          <w:spacing w:val="-8"/>
          <w:w w:val="105"/>
        </w:rPr>
        <w:t xml:space="preserve"> </w:t>
      </w:r>
      <w:r w:rsidRPr="003E1DD6">
        <w:rPr>
          <w:rFonts w:ascii="Times New Roman" w:hAnsi="Times New Roman" w:cs="Times New Roman"/>
          <w:w w:val="105"/>
        </w:rPr>
        <w:t>mundo</w:t>
      </w:r>
      <w:r>
        <w:rPr>
          <w:rFonts w:ascii="Times New Roman" w:hAnsi="Times New Roman" w:cs="Times New Roman"/>
          <w:w w:val="105"/>
        </w:rPr>
        <w:t xml:space="preserve"> </w:t>
      </w:r>
      <w:r w:rsidRPr="003E1DD6">
        <w:rPr>
          <w:rFonts w:ascii="Times New Roman" w:hAnsi="Times New Roman" w:cs="Times New Roman"/>
          <w:spacing w:val="-68"/>
          <w:w w:val="105"/>
        </w:rPr>
        <w:t xml:space="preserve"> </w:t>
      </w:r>
      <w:r w:rsidRPr="003E1DD6">
        <w:rPr>
          <w:rFonts w:ascii="Times New Roman" w:hAnsi="Times New Roman" w:cs="Times New Roman"/>
          <w:w w:val="105"/>
        </w:rPr>
        <w:t>que</w:t>
      </w:r>
      <w:r w:rsidRPr="003E1DD6">
        <w:rPr>
          <w:rFonts w:ascii="Times New Roman" w:hAnsi="Times New Roman" w:cs="Times New Roman"/>
          <w:spacing w:val="-9"/>
          <w:w w:val="105"/>
        </w:rPr>
        <w:t xml:space="preserve"> </w:t>
      </w:r>
      <w:r w:rsidRPr="003E1DD6">
        <w:rPr>
          <w:rFonts w:ascii="Times New Roman" w:hAnsi="Times New Roman" w:cs="Times New Roman"/>
          <w:w w:val="105"/>
        </w:rPr>
        <w:t>rapidamente</w:t>
      </w:r>
      <w:r w:rsidRPr="003E1DD6">
        <w:rPr>
          <w:rFonts w:ascii="Times New Roman" w:hAnsi="Times New Roman" w:cs="Times New Roman"/>
          <w:spacing w:val="-9"/>
          <w:w w:val="105"/>
        </w:rPr>
        <w:t xml:space="preserve"> </w:t>
      </w:r>
      <w:r w:rsidRPr="003E1DD6">
        <w:rPr>
          <w:rFonts w:ascii="Times New Roman" w:hAnsi="Times New Roman" w:cs="Times New Roman"/>
          <w:w w:val="105"/>
        </w:rPr>
        <w:t>se</w:t>
      </w:r>
      <w:r w:rsidRPr="003E1DD6">
        <w:rPr>
          <w:rFonts w:ascii="Times New Roman" w:hAnsi="Times New Roman" w:cs="Times New Roman"/>
          <w:spacing w:val="-9"/>
          <w:w w:val="105"/>
        </w:rPr>
        <w:t xml:space="preserve"> </w:t>
      </w:r>
      <w:r w:rsidRPr="003E1DD6">
        <w:rPr>
          <w:rFonts w:ascii="Times New Roman" w:hAnsi="Times New Roman" w:cs="Times New Roman"/>
          <w:w w:val="105"/>
        </w:rPr>
        <w:t>desfaz.</w:t>
      </w:r>
    </w:p>
    <w:p w14:paraId="253A7B3A" w14:textId="77777777" w:rsidR="00833FDE" w:rsidRPr="00833FDE" w:rsidRDefault="00833FDE" w:rsidP="00833FDE">
      <w:pPr>
        <w:pStyle w:val="Corpodetexto"/>
        <w:spacing w:before="120" w:after="120" w:line="360" w:lineRule="auto"/>
        <w:ind w:right="-1"/>
        <w:jc w:val="both"/>
        <w:rPr>
          <w:rFonts w:ascii="Times New Roman" w:hAnsi="Times New Roman" w:cs="Times New Roman"/>
          <w:w w:val="105"/>
        </w:rPr>
      </w:pPr>
      <w:r w:rsidRPr="00833FDE">
        <w:rPr>
          <w:rFonts w:ascii="Times New Roman" w:hAnsi="Times New Roman" w:cs="Times New Roman"/>
          <w:w w:val="105"/>
        </w:rPr>
        <w:t>IMAGEM 4</w:t>
      </w:r>
    </w:p>
    <w:p w14:paraId="4F963916" w14:textId="77777777" w:rsidR="00833FDE" w:rsidRPr="00C33122" w:rsidRDefault="00833FDE" w:rsidP="00833FDE">
      <w:pPr>
        <w:pStyle w:val="Corpodetexto"/>
        <w:spacing w:before="120" w:after="120" w:line="360" w:lineRule="auto"/>
        <w:ind w:right="-1"/>
        <w:jc w:val="both"/>
        <w:rPr>
          <w:rFonts w:ascii="Times New Roman" w:hAnsi="Times New Roman" w:cs="Times New Roman"/>
          <w:color w:val="FF0000"/>
          <w:w w:val="105"/>
        </w:rPr>
      </w:pPr>
      <w:r>
        <w:rPr>
          <w:rFonts w:ascii="Times New Roman" w:hAnsi="Times New Roman" w:cs="Times New Roman"/>
          <w:noProof/>
          <w:color w:val="FF0000"/>
          <w:w w:val="105"/>
        </w:rPr>
        <w:drawing>
          <wp:inline distT="0" distB="0" distL="0" distR="0" wp14:anchorId="6CD44A74" wp14:editId="27394372">
            <wp:extent cx="3093058" cy="2045914"/>
            <wp:effectExtent l="0" t="0" r="0" b="0"/>
            <wp:docPr id="4" name="Imagem 4" descr="Pessoas assistindo homem jogando vídeo game&#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4" descr="Pessoas assistindo homem jogando vídeo game&#10;&#10;Descrição gerada automaticamente com confiança média"/>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04469" cy="2053462"/>
                    </a:xfrm>
                    <a:prstGeom prst="rect">
                      <a:avLst/>
                    </a:prstGeom>
                  </pic:spPr>
                </pic:pic>
              </a:graphicData>
            </a:graphic>
          </wp:inline>
        </w:drawing>
      </w:r>
    </w:p>
    <w:p w14:paraId="5118D2BD" w14:textId="77777777" w:rsidR="00833FDE" w:rsidRPr="00833FDE" w:rsidRDefault="00833FDE" w:rsidP="00833FDE">
      <w:pPr>
        <w:pStyle w:val="Corpodetexto"/>
        <w:spacing w:before="120" w:after="120" w:line="360" w:lineRule="auto"/>
        <w:ind w:right="-1"/>
        <w:jc w:val="both"/>
        <w:rPr>
          <w:rFonts w:ascii="Times New Roman" w:hAnsi="Times New Roman" w:cs="Times New Roman"/>
          <w:w w:val="105"/>
        </w:rPr>
      </w:pPr>
      <w:r w:rsidRPr="00833FDE">
        <w:rPr>
          <w:rFonts w:ascii="Times New Roman" w:hAnsi="Times New Roman" w:cs="Times New Roman"/>
          <w:w w:val="105"/>
        </w:rPr>
        <w:t>IMAGEM 5</w:t>
      </w:r>
    </w:p>
    <w:p w14:paraId="40597D05" w14:textId="77777777" w:rsidR="00833FDE" w:rsidRPr="00C33122" w:rsidRDefault="00833FDE" w:rsidP="00833FDE">
      <w:pPr>
        <w:pStyle w:val="Corpodetexto"/>
        <w:spacing w:before="120" w:after="120" w:line="360" w:lineRule="auto"/>
        <w:ind w:right="-1"/>
        <w:jc w:val="both"/>
        <w:rPr>
          <w:rFonts w:ascii="Times New Roman" w:hAnsi="Times New Roman" w:cs="Times New Roman"/>
          <w:color w:val="FF0000"/>
          <w:w w:val="105"/>
        </w:rPr>
      </w:pPr>
      <w:r>
        <w:rPr>
          <w:rFonts w:ascii="Times New Roman" w:hAnsi="Times New Roman" w:cs="Times New Roman"/>
          <w:noProof/>
          <w:color w:val="FF0000"/>
          <w:w w:val="105"/>
        </w:rPr>
        <w:drawing>
          <wp:inline distT="0" distB="0" distL="0" distR="0" wp14:anchorId="5ADD3744" wp14:editId="739E1726">
            <wp:extent cx="3149492" cy="2083242"/>
            <wp:effectExtent l="0" t="0" r="0" b="0"/>
            <wp:docPr id="5" name="Imagem 5" descr="Pessoas assistindo um show&#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descr="Pessoas assistindo um show&#10;&#10;Descrição gerada automaticamente com confiança baixa"/>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158190" cy="2088995"/>
                    </a:xfrm>
                    <a:prstGeom prst="rect">
                      <a:avLst/>
                    </a:prstGeom>
                  </pic:spPr>
                </pic:pic>
              </a:graphicData>
            </a:graphic>
          </wp:inline>
        </w:drawing>
      </w:r>
    </w:p>
    <w:p w14:paraId="441DF2EC" w14:textId="77777777" w:rsidR="00833FDE" w:rsidRDefault="00833FDE" w:rsidP="00833FDE">
      <w:pPr>
        <w:spacing w:before="120" w:after="120" w:line="360" w:lineRule="auto"/>
        <w:ind w:firstLine="709"/>
        <w:jc w:val="both"/>
        <w:rPr>
          <w:rFonts w:ascii="Times New Roman" w:hAnsi="Times New Roman" w:cs="Times New Roman"/>
          <w:sz w:val="24"/>
          <w:szCs w:val="24"/>
        </w:rPr>
      </w:pPr>
    </w:p>
    <w:p w14:paraId="4BFD13DC" w14:textId="77777777" w:rsidR="00833FDE" w:rsidRPr="003E1DD6" w:rsidRDefault="00833FDE" w:rsidP="00833FDE">
      <w:pPr>
        <w:spacing w:before="120" w:after="12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Concluindo: </w:t>
      </w:r>
    </w:p>
    <w:p w14:paraId="46EFCDBE" w14:textId="77777777" w:rsidR="00833FDE" w:rsidRDefault="00833FDE" w:rsidP="00833FDE">
      <w:pPr>
        <w:spacing w:before="120" w:after="120" w:line="360" w:lineRule="auto"/>
        <w:ind w:firstLine="720"/>
        <w:jc w:val="both"/>
        <w:rPr>
          <w:rFonts w:ascii="Times New Roman" w:hAnsi="Times New Roman" w:cs="Times New Roman"/>
          <w:sz w:val="24"/>
          <w:szCs w:val="24"/>
        </w:rPr>
      </w:pPr>
      <w:r w:rsidRPr="0031470E">
        <w:rPr>
          <w:rFonts w:ascii="Times New Roman" w:hAnsi="Times New Roman" w:cs="Times New Roman"/>
          <w:sz w:val="24"/>
          <w:szCs w:val="24"/>
        </w:rPr>
        <w:t>O que é contemporâneo no “teatro de sombras contemporâneo”?</w:t>
      </w:r>
      <w:r>
        <w:rPr>
          <w:rFonts w:ascii="Times New Roman" w:hAnsi="Times New Roman" w:cs="Times New Roman"/>
          <w:sz w:val="24"/>
          <w:szCs w:val="24"/>
        </w:rPr>
        <w:t xml:space="preserve"> Ao falarmos de teatro de sombras contemporâneo, não estamos, de modo algum, falando apenas de um conjunto de técnicas e de um modo específico de escrita teatral relacionado a equipamentos e tecnologias. Todo o processo de adaptação de textos clássicos para a contemporaneidade, por exemplo, tinha como tônica a necessidade de aproximar do público aquilo que foi realizado num contexto cultural totalmente distinto. Neste aspecto, a referência aos modos de ser e às tecnologias apresentam-se sempre como uma possibilidade de ligação entre dois contextos distintos. Porém, entendemos a ideia do contemporâneo como uma linha transversal que perpassa a obra, problematizando-a. Aqui, em </w:t>
      </w:r>
      <w:proofErr w:type="spellStart"/>
      <w:r w:rsidRPr="00A506DC">
        <w:rPr>
          <w:rFonts w:ascii="Times New Roman" w:hAnsi="Times New Roman" w:cs="Times New Roman"/>
          <w:i/>
          <w:iCs/>
          <w:sz w:val="24"/>
          <w:szCs w:val="24"/>
        </w:rPr>
        <w:t>Ananse</w:t>
      </w:r>
      <w:proofErr w:type="spellEnd"/>
      <w:r w:rsidRPr="00A506DC">
        <w:rPr>
          <w:rFonts w:ascii="Times New Roman" w:hAnsi="Times New Roman" w:cs="Times New Roman"/>
          <w:i/>
          <w:iCs/>
          <w:sz w:val="24"/>
          <w:szCs w:val="24"/>
        </w:rPr>
        <w:t xml:space="preserve"> e o baú de histórias</w:t>
      </w:r>
      <w:r>
        <w:rPr>
          <w:rFonts w:ascii="Times New Roman" w:hAnsi="Times New Roman" w:cs="Times New Roman"/>
          <w:sz w:val="24"/>
          <w:szCs w:val="24"/>
        </w:rPr>
        <w:t xml:space="preserve">, a ideia de contemporaneidade se revelava na abordagem de um tema que é muito caro para a cultura brasileira: os processos de adaptabilidade às situações adversas promovidos, sobretudo, pela população negra, a fim de se libertar das formas de opressão. Mas, falar da população negra é também falar sobre racismo, sobre processos de exclusão, sobre processos nos quais as pessoas negras são colocadas, simbolicamente, nas sombras, no lugar do esquecimento e da invisibilidade. Neste sentido, o “contemporâneo” aparece como uma força de problematização dos valores, uma força de problematização da vida atual. Ora, julgamos que essa possibilidade de problematização pode ser mais intensa e perturbadora a partir do diálogo com a arte da performance, na medida em que esta rompe com a ideia de representação e põe em cena o real. </w:t>
      </w:r>
    </w:p>
    <w:p w14:paraId="78B4BE4C" w14:textId="77777777" w:rsidR="00833FDE" w:rsidRDefault="00833FDE" w:rsidP="00833FDE">
      <w:pPr>
        <w:spacing w:before="120" w:after="120" w:line="360" w:lineRule="auto"/>
        <w:jc w:val="both"/>
        <w:rPr>
          <w:rFonts w:ascii="Times New Roman" w:hAnsi="Times New Roman" w:cs="Times New Roman"/>
          <w:b/>
          <w:bCs/>
          <w:sz w:val="24"/>
          <w:szCs w:val="24"/>
          <w:shd w:val="clear" w:color="auto" w:fill="FFFFFF"/>
        </w:rPr>
      </w:pPr>
    </w:p>
    <w:p w14:paraId="48F5665D" w14:textId="77777777" w:rsidR="00833FDE" w:rsidRDefault="00833FDE" w:rsidP="00833FDE">
      <w:pPr>
        <w:spacing w:before="120" w:after="120" w:line="360" w:lineRule="auto"/>
        <w:jc w:val="both"/>
        <w:rPr>
          <w:rFonts w:ascii="Times New Roman" w:hAnsi="Times New Roman" w:cs="Times New Roman"/>
          <w:b/>
          <w:bCs/>
          <w:sz w:val="24"/>
          <w:szCs w:val="24"/>
          <w:shd w:val="clear" w:color="auto" w:fill="FFFFFF"/>
        </w:rPr>
      </w:pPr>
    </w:p>
    <w:p w14:paraId="0964E843" w14:textId="77777777" w:rsidR="00833FDE" w:rsidRDefault="00833FDE" w:rsidP="00833FDE">
      <w:pPr>
        <w:spacing w:before="120" w:after="120" w:line="360" w:lineRule="auto"/>
        <w:jc w:val="both"/>
        <w:rPr>
          <w:rFonts w:ascii="Times New Roman" w:hAnsi="Times New Roman" w:cs="Times New Roman"/>
          <w:b/>
          <w:bCs/>
          <w:sz w:val="24"/>
          <w:szCs w:val="24"/>
          <w:shd w:val="clear" w:color="auto" w:fill="FFFFFF"/>
        </w:rPr>
      </w:pPr>
    </w:p>
    <w:p w14:paraId="7F2F0A15" w14:textId="77777777" w:rsidR="00833FDE" w:rsidRDefault="00833FDE" w:rsidP="00833FDE">
      <w:pPr>
        <w:spacing w:before="120" w:after="120" w:line="360" w:lineRule="auto"/>
        <w:jc w:val="both"/>
        <w:rPr>
          <w:rFonts w:ascii="Times New Roman" w:hAnsi="Times New Roman" w:cs="Times New Roman"/>
          <w:b/>
          <w:bCs/>
          <w:sz w:val="24"/>
          <w:szCs w:val="24"/>
          <w:shd w:val="clear" w:color="auto" w:fill="FFFFFF"/>
        </w:rPr>
      </w:pPr>
    </w:p>
    <w:p w14:paraId="4AA2CD3A" w14:textId="77777777" w:rsidR="00833FDE" w:rsidRDefault="00833FDE" w:rsidP="00833FDE">
      <w:pPr>
        <w:spacing w:before="120" w:after="120" w:line="360" w:lineRule="auto"/>
        <w:jc w:val="both"/>
        <w:rPr>
          <w:rFonts w:ascii="Times New Roman" w:hAnsi="Times New Roman" w:cs="Times New Roman"/>
          <w:b/>
          <w:bCs/>
          <w:sz w:val="24"/>
          <w:szCs w:val="24"/>
          <w:shd w:val="clear" w:color="auto" w:fill="FFFFFF"/>
        </w:rPr>
      </w:pPr>
    </w:p>
    <w:p w14:paraId="62A7FED0" w14:textId="77777777" w:rsidR="00833FDE" w:rsidRDefault="00833FDE" w:rsidP="00833FDE">
      <w:pPr>
        <w:spacing w:before="120" w:after="120" w:line="360" w:lineRule="auto"/>
        <w:jc w:val="both"/>
        <w:rPr>
          <w:rFonts w:ascii="Times New Roman" w:hAnsi="Times New Roman" w:cs="Times New Roman"/>
          <w:b/>
          <w:bCs/>
          <w:sz w:val="24"/>
          <w:szCs w:val="24"/>
          <w:shd w:val="clear" w:color="auto" w:fill="FFFFFF"/>
        </w:rPr>
      </w:pPr>
    </w:p>
    <w:p w14:paraId="61E75C1C" w14:textId="77777777" w:rsidR="00833FDE" w:rsidRDefault="00833FDE" w:rsidP="00833FDE">
      <w:pPr>
        <w:spacing w:before="120" w:after="120" w:line="360" w:lineRule="auto"/>
        <w:jc w:val="both"/>
        <w:rPr>
          <w:rFonts w:ascii="Times New Roman" w:hAnsi="Times New Roman" w:cs="Times New Roman"/>
          <w:b/>
          <w:bCs/>
          <w:sz w:val="24"/>
          <w:szCs w:val="24"/>
          <w:shd w:val="clear" w:color="auto" w:fill="FFFFFF"/>
        </w:rPr>
      </w:pPr>
    </w:p>
    <w:p w14:paraId="03C58341" w14:textId="77777777" w:rsidR="00833FDE" w:rsidRDefault="00833FDE" w:rsidP="00833FDE">
      <w:pPr>
        <w:spacing w:before="120" w:after="120" w:line="360" w:lineRule="auto"/>
        <w:jc w:val="both"/>
        <w:rPr>
          <w:rFonts w:ascii="Times New Roman" w:hAnsi="Times New Roman" w:cs="Times New Roman"/>
          <w:b/>
          <w:bCs/>
          <w:sz w:val="24"/>
          <w:szCs w:val="24"/>
          <w:shd w:val="clear" w:color="auto" w:fill="FFFFFF"/>
        </w:rPr>
      </w:pPr>
    </w:p>
    <w:p w14:paraId="4B49095D" w14:textId="77777777" w:rsidR="00833FDE" w:rsidRDefault="00833FDE" w:rsidP="00833FDE">
      <w:pPr>
        <w:spacing w:before="120" w:after="120" w:line="360" w:lineRule="auto"/>
        <w:jc w:val="both"/>
        <w:rPr>
          <w:rFonts w:ascii="Times New Roman" w:hAnsi="Times New Roman" w:cs="Times New Roman"/>
          <w:b/>
          <w:bCs/>
          <w:sz w:val="24"/>
          <w:szCs w:val="24"/>
          <w:shd w:val="clear" w:color="auto" w:fill="FFFFFF"/>
        </w:rPr>
      </w:pPr>
    </w:p>
    <w:p w14:paraId="4BF909D4" w14:textId="77777777" w:rsidR="00833FDE" w:rsidRDefault="00833FDE" w:rsidP="00833FDE">
      <w:pPr>
        <w:spacing w:before="120" w:after="120" w:line="360" w:lineRule="auto"/>
        <w:jc w:val="both"/>
        <w:rPr>
          <w:rFonts w:ascii="Times New Roman" w:hAnsi="Times New Roman" w:cs="Times New Roman"/>
          <w:b/>
          <w:bCs/>
          <w:sz w:val="24"/>
          <w:szCs w:val="24"/>
          <w:shd w:val="clear" w:color="auto" w:fill="FFFFFF"/>
        </w:rPr>
      </w:pPr>
      <w:r>
        <w:rPr>
          <w:rFonts w:ascii="Times New Roman" w:hAnsi="Times New Roman" w:cs="Times New Roman"/>
          <w:b/>
          <w:bCs/>
          <w:sz w:val="24"/>
          <w:szCs w:val="24"/>
          <w:shd w:val="clear" w:color="auto" w:fill="FFFFFF"/>
        </w:rPr>
        <w:t>CAPÍTULO 3:</w:t>
      </w:r>
    </w:p>
    <w:p w14:paraId="2BFAEA13" w14:textId="77777777" w:rsidR="00833FDE" w:rsidRDefault="00833FDE" w:rsidP="00833FDE">
      <w:pPr>
        <w:spacing w:before="120" w:after="120" w:line="360" w:lineRule="auto"/>
        <w:jc w:val="both"/>
        <w:rPr>
          <w:rFonts w:ascii="Times New Roman" w:hAnsi="Times New Roman" w:cs="Times New Roman"/>
          <w:b/>
          <w:bCs/>
          <w:sz w:val="24"/>
          <w:szCs w:val="24"/>
        </w:rPr>
      </w:pPr>
      <w:r>
        <w:rPr>
          <w:rFonts w:ascii="Times New Roman" w:hAnsi="Times New Roman" w:cs="Times New Roman"/>
          <w:b/>
          <w:bCs/>
          <w:sz w:val="24"/>
          <w:szCs w:val="24"/>
        </w:rPr>
        <w:t>TEATRO DE SOMBRAS E INTERVENÇÃO URBANA: Ao encontro da sombra</w:t>
      </w:r>
      <w:r>
        <w:rPr>
          <w:rStyle w:val="Refdenotaderodap"/>
          <w:rFonts w:ascii="Times New Roman" w:hAnsi="Times New Roman" w:cs="Times New Roman"/>
          <w:b/>
          <w:bCs/>
          <w:sz w:val="24"/>
          <w:szCs w:val="24"/>
        </w:rPr>
        <w:footnoteReference w:id="56"/>
      </w:r>
    </w:p>
    <w:p w14:paraId="53F2AF7F" w14:textId="77777777" w:rsidR="00833FDE" w:rsidRDefault="00833FDE" w:rsidP="00833FDE">
      <w:pPr>
        <w:spacing w:before="120" w:after="120" w:line="360" w:lineRule="auto"/>
        <w:ind w:firstLine="709"/>
        <w:jc w:val="both"/>
        <w:rPr>
          <w:rFonts w:ascii="Times New Roman" w:hAnsi="Times New Roman" w:cs="Times New Roman"/>
          <w:sz w:val="24"/>
          <w:szCs w:val="24"/>
        </w:rPr>
      </w:pPr>
      <w:r w:rsidRPr="006A4CAC">
        <w:rPr>
          <w:rFonts w:ascii="Times New Roman" w:hAnsi="Times New Roman" w:cs="Times New Roman"/>
          <w:sz w:val="24"/>
          <w:szCs w:val="24"/>
        </w:rPr>
        <w:t>Como vimos anteriormente, o trabalho do Laboratório Objetos Performáticos teve origem nas ruas, nas performances itinerantes</w:t>
      </w:r>
      <w:r w:rsidRPr="006A4CAC">
        <w:rPr>
          <w:rStyle w:val="Refdenotaderodap"/>
          <w:rFonts w:ascii="Times New Roman" w:hAnsi="Times New Roman" w:cs="Times New Roman"/>
          <w:w w:val="105"/>
          <w:sz w:val="24"/>
          <w:szCs w:val="24"/>
        </w:rPr>
        <w:footnoteReference w:id="57"/>
      </w:r>
      <w:r w:rsidRPr="006A4CAC">
        <w:rPr>
          <w:rFonts w:ascii="Times New Roman" w:hAnsi="Times New Roman" w:cs="Times New Roman"/>
          <w:sz w:val="24"/>
          <w:szCs w:val="24"/>
        </w:rPr>
        <w:t>, nas performances denominadas Exercícios (I, II, III e IV)</w:t>
      </w:r>
      <w:r w:rsidRPr="006A4CAC">
        <w:rPr>
          <w:rStyle w:val="Refdenotaderodap"/>
          <w:rFonts w:ascii="Times New Roman" w:hAnsi="Times New Roman" w:cs="Times New Roman"/>
          <w:sz w:val="24"/>
          <w:szCs w:val="24"/>
        </w:rPr>
        <w:t xml:space="preserve"> </w:t>
      </w:r>
      <w:r w:rsidRPr="006A4CAC">
        <w:rPr>
          <w:rStyle w:val="Refdenotaderodap"/>
          <w:rFonts w:ascii="Times New Roman" w:hAnsi="Times New Roman" w:cs="Times New Roman"/>
          <w:sz w:val="24"/>
          <w:szCs w:val="24"/>
        </w:rPr>
        <w:footnoteReference w:id="58"/>
      </w:r>
      <w:r w:rsidRPr="006A4CAC">
        <w:rPr>
          <w:rFonts w:ascii="Times New Roman" w:hAnsi="Times New Roman" w:cs="Times New Roman"/>
          <w:sz w:val="24"/>
          <w:szCs w:val="24"/>
        </w:rPr>
        <w:t xml:space="preserve">. Realizados em </w:t>
      </w:r>
      <w:r w:rsidRPr="006A4CAC">
        <w:rPr>
          <w:rFonts w:ascii="Times New Roman" w:hAnsi="Times New Roman" w:cs="Times New Roman"/>
          <w:w w:val="105"/>
          <w:sz w:val="24"/>
          <w:szCs w:val="24"/>
        </w:rPr>
        <w:t xml:space="preserve">espaços que não são </w:t>
      </w:r>
      <w:r w:rsidRPr="006A4CAC">
        <w:rPr>
          <w:rFonts w:ascii="Times New Roman" w:hAnsi="Times New Roman" w:cs="Times New Roman"/>
          <w:sz w:val="24"/>
          <w:szCs w:val="24"/>
        </w:rPr>
        <w:t>considerados “lugares teatrais”</w:t>
      </w:r>
      <w:r w:rsidRPr="006A4CAC">
        <w:rPr>
          <w:rStyle w:val="Refdenotaderodap"/>
          <w:rFonts w:ascii="Times New Roman" w:hAnsi="Times New Roman" w:cs="Times New Roman"/>
          <w:sz w:val="24"/>
          <w:szCs w:val="24"/>
        </w:rPr>
        <w:footnoteReference w:id="59"/>
      </w:r>
      <w:r w:rsidRPr="006A4CAC">
        <w:rPr>
          <w:rFonts w:ascii="Times New Roman" w:hAnsi="Times New Roman" w:cs="Times New Roman"/>
          <w:sz w:val="24"/>
          <w:szCs w:val="24"/>
        </w:rPr>
        <w:t xml:space="preserve">, </w:t>
      </w:r>
      <w:r w:rsidRPr="006A4CAC">
        <w:rPr>
          <w:rFonts w:ascii="Times New Roman" w:hAnsi="Times New Roman" w:cs="Times New Roman"/>
          <w:w w:val="105"/>
          <w:sz w:val="24"/>
          <w:szCs w:val="24"/>
        </w:rPr>
        <w:t>criando</w:t>
      </w:r>
      <w:r w:rsidRPr="006A4CAC">
        <w:rPr>
          <w:rFonts w:ascii="Times New Roman" w:hAnsi="Times New Roman" w:cs="Times New Roman"/>
          <w:spacing w:val="-23"/>
          <w:w w:val="105"/>
          <w:sz w:val="24"/>
          <w:szCs w:val="24"/>
        </w:rPr>
        <w:t xml:space="preserve"> </w:t>
      </w:r>
      <w:r w:rsidRPr="006A4CAC">
        <w:rPr>
          <w:rFonts w:ascii="Times New Roman" w:hAnsi="Times New Roman" w:cs="Times New Roman"/>
          <w:w w:val="105"/>
          <w:sz w:val="24"/>
          <w:szCs w:val="24"/>
        </w:rPr>
        <w:t>espaços</w:t>
      </w:r>
      <w:r w:rsidRPr="006A4CAC">
        <w:rPr>
          <w:rFonts w:ascii="Times New Roman" w:hAnsi="Times New Roman" w:cs="Times New Roman"/>
          <w:spacing w:val="-24"/>
          <w:w w:val="105"/>
          <w:sz w:val="24"/>
          <w:szCs w:val="24"/>
        </w:rPr>
        <w:t xml:space="preserve"> </w:t>
      </w:r>
      <w:r w:rsidRPr="006A4CAC">
        <w:rPr>
          <w:rFonts w:ascii="Times New Roman" w:hAnsi="Times New Roman" w:cs="Times New Roman"/>
          <w:w w:val="105"/>
          <w:sz w:val="24"/>
          <w:szCs w:val="24"/>
        </w:rPr>
        <w:t>cênicos</w:t>
      </w:r>
      <w:r w:rsidRPr="006A4CAC">
        <w:rPr>
          <w:rFonts w:ascii="Times New Roman" w:hAnsi="Times New Roman" w:cs="Times New Roman"/>
          <w:spacing w:val="-23"/>
          <w:w w:val="105"/>
          <w:sz w:val="24"/>
          <w:szCs w:val="24"/>
        </w:rPr>
        <w:t xml:space="preserve"> </w:t>
      </w:r>
      <w:r w:rsidRPr="006A4CAC">
        <w:rPr>
          <w:rFonts w:ascii="Times New Roman" w:hAnsi="Times New Roman" w:cs="Times New Roman"/>
          <w:w w:val="105"/>
          <w:sz w:val="24"/>
          <w:szCs w:val="24"/>
        </w:rPr>
        <w:t>em</w:t>
      </w:r>
      <w:r w:rsidRPr="006A4CAC">
        <w:rPr>
          <w:rFonts w:ascii="Times New Roman" w:hAnsi="Times New Roman" w:cs="Times New Roman"/>
          <w:spacing w:val="-24"/>
          <w:w w:val="105"/>
          <w:sz w:val="24"/>
          <w:szCs w:val="24"/>
        </w:rPr>
        <w:t xml:space="preserve"> </w:t>
      </w:r>
      <w:r w:rsidRPr="006A4CAC">
        <w:rPr>
          <w:rFonts w:ascii="Times New Roman" w:hAnsi="Times New Roman" w:cs="Times New Roman"/>
          <w:w w:val="105"/>
          <w:sz w:val="24"/>
          <w:szCs w:val="24"/>
        </w:rPr>
        <w:t>lugares</w:t>
      </w:r>
      <w:r w:rsidRPr="006A4CAC">
        <w:rPr>
          <w:rFonts w:ascii="Times New Roman" w:hAnsi="Times New Roman" w:cs="Times New Roman"/>
          <w:spacing w:val="-23"/>
          <w:w w:val="105"/>
          <w:sz w:val="24"/>
          <w:szCs w:val="24"/>
        </w:rPr>
        <w:t xml:space="preserve"> </w:t>
      </w:r>
      <w:r w:rsidRPr="006A4CAC">
        <w:rPr>
          <w:rFonts w:ascii="Times New Roman" w:hAnsi="Times New Roman" w:cs="Times New Roman"/>
          <w:w w:val="105"/>
          <w:sz w:val="24"/>
          <w:szCs w:val="24"/>
        </w:rPr>
        <w:t>não-convencionais,</w:t>
      </w:r>
      <w:r w:rsidRPr="006A4CAC">
        <w:rPr>
          <w:rFonts w:ascii="Times New Roman" w:hAnsi="Times New Roman" w:cs="Times New Roman"/>
          <w:sz w:val="24"/>
          <w:szCs w:val="24"/>
        </w:rPr>
        <w:t xml:space="preserve"> os </w:t>
      </w:r>
      <w:r w:rsidRPr="006A4CAC">
        <w:rPr>
          <w:rFonts w:ascii="Times New Roman" w:hAnsi="Times New Roman" w:cs="Times New Roman"/>
          <w:i/>
          <w:sz w:val="24"/>
          <w:szCs w:val="24"/>
        </w:rPr>
        <w:t xml:space="preserve">Exercícios </w:t>
      </w:r>
      <w:r w:rsidRPr="006A4CAC">
        <w:rPr>
          <w:rFonts w:ascii="Times New Roman" w:hAnsi="Times New Roman" w:cs="Times New Roman"/>
          <w:sz w:val="24"/>
          <w:szCs w:val="24"/>
        </w:rPr>
        <w:t xml:space="preserve">discutiam questões sobre a imagem do negro na sociedade, o lugar do idoso, o espaço público como elemento construtor da dramaturgia e a ambivalência da recepção. Depois destas performances, iniciamos o trabalho na caixa cênica com teatro de sombras e, em 2018, fizemos uma intervenção artística itinerante com sombras nas ruas. Não se trata de um processo evolutivo: em 2020 voltaríamos aos palcos com um projeto de teatro performativo e, atualmente, estamos desenvolvendo projetos tanto para as ruas quanto para os palcos. </w:t>
      </w:r>
      <w:r>
        <w:rPr>
          <w:rFonts w:ascii="Times New Roman" w:hAnsi="Times New Roman" w:cs="Times New Roman"/>
          <w:sz w:val="24"/>
          <w:szCs w:val="24"/>
        </w:rPr>
        <w:t xml:space="preserve">Mas, o que essa experiência das performances itinerantes trouxe para nosso pensamento artístico? Em primeiro lugar, destacamos a ideia do público ser visto como participante, como construtor da ação artística, numa perspectiva relacional; em segundo lugar, a existência de uma proposta artística acessível para todas as pessoas; e, concluindo, a presença do fator acaso, como desestabilizador e/ou renovador do próprio programa performativo. Enfim, ao relembrarmos essas performances itinerantes, o que importa é a ideia de um fechamento de um </w:t>
      </w:r>
      <w:r w:rsidRPr="006A4CAC">
        <w:rPr>
          <w:rFonts w:ascii="Times New Roman" w:hAnsi="Times New Roman" w:cs="Times New Roman"/>
          <w:sz w:val="24"/>
          <w:szCs w:val="24"/>
        </w:rPr>
        <w:t>ciclo, debatendo a poética das sombras nas ruas</w:t>
      </w:r>
      <w:r>
        <w:rPr>
          <w:rFonts w:ascii="Times New Roman" w:hAnsi="Times New Roman" w:cs="Times New Roman"/>
          <w:sz w:val="24"/>
          <w:szCs w:val="24"/>
        </w:rPr>
        <w:t xml:space="preserve">, agregando os conceitos vistos anteriormente. Para tal fim, falaremos agora da performance </w:t>
      </w:r>
      <w:r w:rsidRPr="006A4CAC">
        <w:rPr>
          <w:rFonts w:ascii="Times New Roman" w:hAnsi="Times New Roman" w:cs="Times New Roman"/>
          <w:i/>
          <w:iCs/>
          <w:sz w:val="24"/>
          <w:szCs w:val="24"/>
        </w:rPr>
        <w:t>Marielle presente: sombra é luz</w:t>
      </w:r>
      <w:r>
        <w:rPr>
          <w:rFonts w:ascii="Times New Roman" w:hAnsi="Times New Roman" w:cs="Times New Roman"/>
          <w:sz w:val="24"/>
          <w:szCs w:val="24"/>
        </w:rPr>
        <w:t>.</w:t>
      </w:r>
    </w:p>
    <w:p w14:paraId="204377C0" w14:textId="77777777" w:rsidR="00833FDE" w:rsidRDefault="00833FDE" w:rsidP="00833FDE">
      <w:pPr>
        <w:spacing w:before="120" w:after="120" w:line="360" w:lineRule="auto"/>
        <w:ind w:firstLine="709"/>
        <w:jc w:val="both"/>
        <w:rPr>
          <w:rFonts w:ascii="Times New Roman" w:hAnsi="Times New Roman" w:cs="Times New Roman"/>
          <w:color w:val="FF0000"/>
          <w:sz w:val="24"/>
          <w:szCs w:val="24"/>
        </w:rPr>
      </w:pPr>
    </w:p>
    <w:p w14:paraId="5755C7B5" w14:textId="77777777" w:rsidR="00833FDE" w:rsidRDefault="00833FDE" w:rsidP="00833FDE">
      <w:pPr>
        <w:spacing w:before="120" w:after="120" w:line="360" w:lineRule="auto"/>
        <w:ind w:firstLine="709"/>
        <w:jc w:val="both"/>
        <w:rPr>
          <w:rFonts w:ascii="Times New Roman" w:hAnsi="Times New Roman" w:cs="Times New Roman"/>
          <w:color w:val="FF0000"/>
          <w:sz w:val="24"/>
          <w:szCs w:val="24"/>
        </w:rPr>
      </w:pPr>
    </w:p>
    <w:p w14:paraId="10DB451F" w14:textId="77777777" w:rsidR="00833FDE" w:rsidRDefault="00833FDE" w:rsidP="00833FDE">
      <w:pPr>
        <w:spacing w:before="120" w:after="120" w:line="360" w:lineRule="auto"/>
        <w:ind w:firstLine="709"/>
        <w:jc w:val="both"/>
        <w:rPr>
          <w:rFonts w:ascii="Times New Roman" w:hAnsi="Times New Roman" w:cs="Times New Roman"/>
          <w:color w:val="FF0000"/>
          <w:sz w:val="24"/>
          <w:szCs w:val="24"/>
        </w:rPr>
      </w:pPr>
    </w:p>
    <w:p w14:paraId="46F76BFC" w14:textId="77777777" w:rsidR="00833FDE" w:rsidRDefault="00833FDE" w:rsidP="00833FDE">
      <w:pPr>
        <w:spacing w:before="120" w:after="120" w:line="360" w:lineRule="auto"/>
        <w:ind w:firstLine="709"/>
        <w:jc w:val="both"/>
        <w:rPr>
          <w:rFonts w:ascii="Times New Roman" w:hAnsi="Times New Roman" w:cs="Times New Roman"/>
          <w:color w:val="FF0000"/>
          <w:sz w:val="24"/>
          <w:szCs w:val="24"/>
        </w:rPr>
      </w:pPr>
    </w:p>
    <w:p w14:paraId="1CF68574" w14:textId="77777777" w:rsidR="00833FDE" w:rsidRDefault="00833FDE" w:rsidP="00833FDE">
      <w:pPr>
        <w:spacing w:before="120" w:after="120" w:line="360" w:lineRule="auto"/>
        <w:ind w:firstLine="709"/>
        <w:jc w:val="both"/>
        <w:rPr>
          <w:rFonts w:ascii="Times New Roman" w:hAnsi="Times New Roman" w:cs="Times New Roman"/>
          <w:color w:val="FF0000"/>
          <w:sz w:val="24"/>
          <w:szCs w:val="24"/>
        </w:rPr>
      </w:pPr>
    </w:p>
    <w:p w14:paraId="386A83FD" w14:textId="77777777" w:rsidR="00833FDE" w:rsidRPr="00833FDE" w:rsidRDefault="00833FDE" w:rsidP="00833FDE">
      <w:pPr>
        <w:spacing w:before="120" w:after="120" w:line="360" w:lineRule="auto"/>
        <w:ind w:firstLine="709"/>
        <w:jc w:val="both"/>
        <w:rPr>
          <w:rFonts w:ascii="Times New Roman" w:hAnsi="Times New Roman" w:cs="Times New Roman"/>
          <w:sz w:val="24"/>
          <w:szCs w:val="24"/>
        </w:rPr>
      </w:pPr>
      <w:r w:rsidRPr="00833FDE">
        <w:rPr>
          <w:rFonts w:ascii="Times New Roman" w:hAnsi="Times New Roman" w:cs="Times New Roman"/>
          <w:sz w:val="24"/>
          <w:szCs w:val="24"/>
        </w:rPr>
        <w:t>IMAGEM 6</w:t>
      </w:r>
    </w:p>
    <w:p w14:paraId="69565A5F" w14:textId="77777777" w:rsidR="00833FDE" w:rsidRPr="000348B8" w:rsidRDefault="00833FDE" w:rsidP="00833FDE">
      <w:pPr>
        <w:spacing w:before="120" w:after="120" w:line="360" w:lineRule="auto"/>
        <w:ind w:firstLine="709"/>
        <w:jc w:val="both"/>
        <w:rPr>
          <w:rFonts w:ascii="Times New Roman" w:hAnsi="Times New Roman" w:cs="Times New Roman"/>
          <w:color w:val="FF0000"/>
          <w:sz w:val="24"/>
          <w:szCs w:val="24"/>
        </w:rPr>
      </w:pPr>
      <w:r>
        <w:rPr>
          <w:rFonts w:ascii="Times New Roman" w:hAnsi="Times New Roman" w:cs="Times New Roman"/>
          <w:noProof/>
          <w:color w:val="FF0000"/>
          <w:sz w:val="24"/>
          <w:szCs w:val="24"/>
        </w:rPr>
        <w:drawing>
          <wp:inline distT="0" distB="0" distL="0" distR="0" wp14:anchorId="12EAF8C8" wp14:editId="5B56BA64">
            <wp:extent cx="3236181" cy="2157327"/>
            <wp:effectExtent l="0" t="0" r="2540" b="0"/>
            <wp:docPr id="6" name="Imagem 6" descr="Foto preta e branca de pessoas na rua de uma cidade&#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descr="Foto preta e branca de pessoas na rua de uma cidade&#10;&#10;Descrição gerada automaticament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240164" cy="2159982"/>
                    </a:xfrm>
                    <a:prstGeom prst="rect">
                      <a:avLst/>
                    </a:prstGeom>
                  </pic:spPr>
                </pic:pic>
              </a:graphicData>
            </a:graphic>
          </wp:inline>
        </w:drawing>
      </w:r>
    </w:p>
    <w:p w14:paraId="30D5EA12" w14:textId="77777777" w:rsidR="00833FDE" w:rsidRPr="00833FDE" w:rsidRDefault="00833FDE" w:rsidP="00833FDE">
      <w:pPr>
        <w:spacing w:before="120" w:after="120" w:line="360" w:lineRule="auto"/>
        <w:ind w:firstLine="709"/>
        <w:jc w:val="both"/>
        <w:rPr>
          <w:rFonts w:ascii="Times New Roman" w:hAnsi="Times New Roman" w:cs="Times New Roman"/>
          <w:sz w:val="24"/>
          <w:szCs w:val="24"/>
        </w:rPr>
      </w:pPr>
      <w:r w:rsidRPr="00833FDE">
        <w:rPr>
          <w:rFonts w:ascii="Times New Roman" w:hAnsi="Times New Roman" w:cs="Times New Roman"/>
          <w:sz w:val="24"/>
          <w:szCs w:val="24"/>
        </w:rPr>
        <w:t>IMAGEM 7</w:t>
      </w:r>
    </w:p>
    <w:p w14:paraId="19817C2C" w14:textId="77777777" w:rsidR="00833FDE" w:rsidRDefault="00833FDE" w:rsidP="00833FDE">
      <w:pPr>
        <w:spacing w:before="120" w:after="120" w:line="360" w:lineRule="auto"/>
        <w:ind w:firstLine="709"/>
        <w:jc w:val="both"/>
        <w:rPr>
          <w:rFonts w:ascii="Times New Roman" w:hAnsi="Times New Roman" w:cs="Times New Roman"/>
          <w:color w:val="FF0000"/>
          <w:sz w:val="24"/>
          <w:szCs w:val="24"/>
          <w:shd w:val="clear" w:color="auto" w:fill="FFFFFF"/>
        </w:rPr>
      </w:pPr>
      <w:r>
        <w:rPr>
          <w:rFonts w:ascii="Times New Roman" w:hAnsi="Times New Roman" w:cs="Times New Roman"/>
          <w:noProof/>
          <w:color w:val="FF0000"/>
          <w:sz w:val="24"/>
          <w:szCs w:val="24"/>
          <w:shd w:val="clear" w:color="auto" w:fill="FFFFFF"/>
        </w:rPr>
        <w:drawing>
          <wp:inline distT="0" distB="0" distL="0" distR="0" wp14:anchorId="29396ED6" wp14:editId="1B5DDFC9">
            <wp:extent cx="3168463" cy="2099144"/>
            <wp:effectExtent l="0" t="0" r="0" b="0"/>
            <wp:docPr id="7" name="Imagem 7" descr="Imagem em preto e branco de pessoas na ru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7" descr="Imagem em preto e branco de pessoas na rua&#10;&#10;Descrição gerada automaticament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74537" cy="2103168"/>
                    </a:xfrm>
                    <a:prstGeom prst="rect">
                      <a:avLst/>
                    </a:prstGeom>
                  </pic:spPr>
                </pic:pic>
              </a:graphicData>
            </a:graphic>
          </wp:inline>
        </w:drawing>
      </w:r>
    </w:p>
    <w:p w14:paraId="17857057" w14:textId="77777777" w:rsidR="00833FDE" w:rsidRPr="000348B8" w:rsidRDefault="00833FDE" w:rsidP="00833FDE">
      <w:pPr>
        <w:spacing w:before="120" w:after="120" w:line="360" w:lineRule="auto"/>
        <w:ind w:firstLine="709"/>
        <w:jc w:val="both"/>
        <w:rPr>
          <w:rFonts w:ascii="Times New Roman" w:hAnsi="Times New Roman" w:cs="Times New Roman"/>
          <w:color w:val="FF0000"/>
          <w:sz w:val="24"/>
          <w:szCs w:val="24"/>
          <w:shd w:val="clear" w:color="auto" w:fill="FFFFFF"/>
        </w:rPr>
      </w:pPr>
    </w:p>
    <w:p w14:paraId="7533709A" w14:textId="77777777" w:rsidR="00833FDE" w:rsidRDefault="00833FDE" w:rsidP="00833FDE">
      <w:pPr>
        <w:pStyle w:val="Corpodetexto"/>
        <w:spacing w:before="120" w:after="120" w:line="360" w:lineRule="auto"/>
        <w:ind w:right="-1" w:firstLine="709"/>
        <w:jc w:val="both"/>
        <w:rPr>
          <w:rFonts w:ascii="Times New Roman" w:hAnsi="Times New Roman" w:cs="Times New Roman"/>
        </w:rPr>
      </w:pPr>
      <w:r w:rsidRPr="003E1DD6">
        <w:rPr>
          <w:rFonts w:ascii="Times New Roman" w:hAnsi="Times New Roman" w:cs="Times New Roman"/>
          <w:w w:val="105"/>
        </w:rPr>
        <w:t>Um dos temas recorrentes do teatro é o retorno de um morto a fim de realizar</w:t>
      </w:r>
      <w:r w:rsidRPr="003E1DD6">
        <w:rPr>
          <w:rFonts w:ascii="Times New Roman" w:hAnsi="Times New Roman" w:cs="Times New Roman"/>
          <w:spacing w:val="1"/>
          <w:w w:val="105"/>
        </w:rPr>
        <w:t xml:space="preserve"> </w:t>
      </w:r>
      <w:r w:rsidRPr="003E1DD6">
        <w:rPr>
          <w:rFonts w:ascii="Times New Roman" w:hAnsi="Times New Roman" w:cs="Times New Roman"/>
          <w:spacing w:val="-2"/>
          <w:w w:val="105"/>
        </w:rPr>
        <w:t>uma</w:t>
      </w:r>
      <w:r w:rsidRPr="003E1DD6">
        <w:rPr>
          <w:rFonts w:ascii="Times New Roman" w:hAnsi="Times New Roman" w:cs="Times New Roman"/>
          <w:spacing w:val="-29"/>
          <w:w w:val="105"/>
        </w:rPr>
        <w:t xml:space="preserve"> </w:t>
      </w:r>
      <w:r w:rsidRPr="003E1DD6">
        <w:rPr>
          <w:rFonts w:ascii="Times New Roman" w:hAnsi="Times New Roman" w:cs="Times New Roman"/>
          <w:spacing w:val="-2"/>
          <w:w w:val="105"/>
        </w:rPr>
        <w:t>vingança</w:t>
      </w:r>
      <w:r w:rsidRPr="003E1DD6">
        <w:rPr>
          <w:rFonts w:ascii="Times New Roman" w:hAnsi="Times New Roman" w:cs="Times New Roman"/>
          <w:spacing w:val="-28"/>
          <w:w w:val="105"/>
        </w:rPr>
        <w:t xml:space="preserve"> </w:t>
      </w:r>
      <w:r w:rsidRPr="003E1DD6">
        <w:rPr>
          <w:rFonts w:ascii="Times New Roman" w:hAnsi="Times New Roman" w:cs="Times New Roman"/>
          <w:spacing w:val="-2"/>
          <w:w w:val="105"/>
        </w:rPr>
        <w:t>ou</w:t>
      </w:r>
      <w:r w:rsidRPr="003E1DD6">
        <w:rPr>
          <w:rFonts w:ascii="Times New Roman" w:hAnsi="Times New Roman" w:cs="Times New Roman"/>
          <w:spacing w:val="-28"/>
          <w:w w:val="105"/>
        </w:rPr>
        <w:t xml:space="preserve"> </w:t>
      </w:r>
      <w:r w:rsidRPr="003E1DD6">
        <w:rPr>
          <w:rFonts w:ascii="Times New Roman" w:hAnsi="Times New Roman" w:cs="Times New Roman"/>
          <w:spacing w:val="-2"/>
          <w:w w:val="105"/>
        </w:rPr>
        <w:t>clamar</w:t>
      </w:r>
      <w:r w:rsidRPr="003E1DD6">
        <w:rPr>
          <w:rFonts w:ascii="Times New Roman" w:hAnsi="Times New Roman" w:cs="Times New Roman"/>
          <w:spacing w:val="-28"/>
          <w:w w:val="105"/>
        </w:rPr>
        <w:t xml:space="preserve"> </w:t>
      </w:r>
      <w:r w:rsidRPr="003E1DD6">
        <w:rPr>
          <w:rFonts w:ascii="Times New Roman" w:hAnsi="Times New Roman" w:cs="Times New Roman"/>
          <w:spacing w:val="-1"/>
          <w:w w:val="105"/>
        </w:rPr>
        <w:t>por</w:t>
      </w:r>
      <w:r w:rsidRPr="003E1DD6">
        <w:rPr>
          <w:rFonts w:ascii="Times New Roman" w:hAnsi="Times New Roman" w:cs="Times New Roman"/>
          <w:spacing w:val="-28"/>
          <w:w w:val="105"/>
        </w:rPr>
        <w:t xml:space="preserve"> </w:t>
      </w:r>
      <w:r w:rsidRPr="003E1DD6">
        <w:rPr>
          <w:rFonts w:ascii="Times New Roman" w:hAnsi="Times New Roman" w:cs="Times New Roman"/>
          <w:spacing w:val="-1"/>
          <w:w w:val="105"/>
        </w:rPr>
        <w:t>justiça.</w:t>
      </w:r>
      <w:r w:rsidRPr="003E1DD6">
        <w:rPr>
          <w:rFonts w:ascii="Times New Roman" w:hAnsi="Times New Roman" w:cs="Times New Roman"/>
          <w:spacing w:val="-28"/>
          <w:w w:val="105"/>
        </w:rPr>
        <w:t xml:space="preserve"> </w:t>
      </w:r>
      <w:r w:rsidRPr="003E1DD6">
        <w:rPr>
          <w:rFonts w:ascii="Times New Roman" w:hAnsi="Times New Roman" w:cs="Times New Roman"/>
          <w:spacing w:val="-1"/>
          <w:w w:val="105"/>
        </w:rPr>
        <w:t>Esses</w:t>
      </w:r>
      <w:r w:rsidRPr="003E1DD6">
        <w:rPr>
          <w:rFonts w:ascii="Times New Roman" w:hAnsi="Times New Roman" w:cs="Times New Roman"/>
          <w:spacing w:val="-28"/>
          <w:w w:val="105"/>
        </w:rPr>
        <w:t xml:space="preserve"> </w:t>
      </w:r>
      <w:r w:rsidRPr="003E1DD6">
        <w:rPr>
          <w:rFonts w:ascii="Times New Roman" w:hAnsi="Times New Roman" w:cs="Times New Roman"/>
          <w:spacing w:val="-1"/>
          <w:w w:val="105"/>
        </w:rPr>
        <w:t>mortos</w:t>
      </w:r>
      <w:r w:rsidRPr="003E1DD6">
        <w:rPr>
          <w:rFonts w:ascii="Times New Roman" w:hAnsi="Times New Roman" w:cs="Times New Roman"/>
          <w:spacing w:val="-28"/>
          <w:w w:val="105"/>
        </w:rPr>
        <w:t xml:space="preserve"> </w:t>
      </w:r>
      <w:r w:rsidRPr="003E1DD6">
        <w:rPr>
          <w:rFonts w:ascii="Times New Roman" w:hAnsi="Times New Roman" w:cs="Times New Roman"/>
          <w:spacing w:val="-1"/>
          <w:w w:val="105"/>
        </w:rPr>
        <w:t>que</w:t>
      </w:r>
      <w:r w:rsidRPr="003E1DD6">
        <w:rPr>
          <w:rFonts w:ascii="Times New Roman" w:hAnsi="Times New Roman" w:cs="Times New Roman"/>
          <w:spacing w:val="-28"/>
          <w:w w:val="105"/>
        </w:rPr>
        <w:t xml:space="preserve"> </w:t>
      </w:r>
      <w:r w:rsidRPr="003E1DD6">
        <w:rPr>
          <w:rFonts w:ascii="Times New Roman" w:hAnsi="Times New Roman" w:cs="Times New Roman"/>
          <w:spacing w:val="-1"/>
          <w:w w:val="105"/>
        </w:rPr>
        <w:t>povoam</w:t>
      </w:r>
      <w:r w:rsidRPr="003E1DD6">
        <w:rPr>
          <w:rFonts w:ascii="Times New Roman" w:hAnsi="Times New Roman" w:cs="Times New Roman"/>
          <w:spacing w:val="-28"/>
          <w:w w:val="105"/>
        </w:rPr>
        <w:t xml:space="preserve"> </w:t>
      </w:r>
      <w:r w:rsidRPr="003E1DD6">
        <w:rPr>
          <w:rFonts w:ascii="Times New Roman" w:hAnsi="Times New Roman" w:cs="Times New Roman"/>
          <w:spacing w:val="-1"/>
          <w:w w:val="105"/>
        </w:rPr>
        <w:t>o</w:t>
      </w:r>
      <w:r w:rsidRPr="003E1DD6">
        <w:rPr>
          <w:rFonts w:ascii="Times New Roman" w:hAnsi="Times New Roman" w:cs="Times New Roman"/>
          <w:spacing w:val="-28"/>
          <w:w w:val="105"/>
        </w:rPr>
        <w:t xml:space="preserve"> </w:t>
      </w:r>
      <w:r w:rsidRPr="003E1DD6">
        <w:rPr>
          <w:rFonts w:ascii="Times New Roman" w:hAnsi="Times New Roman" w:cs="Times New Roman"/>
          <w:spacing w:val="-1"/>
          <w:w w:val="105"/>
        </w:rPr>
        <w:t>teatro</w:t>
      </w:r>
      <w:r w:rsidRPr="003E1DD6">
        <w:rPr>
          <w:rFonts w:ascii="Times New Roman" w:hAnsi="Times New Roman" w:cs="Times New Roman"/>
          <w:spacing w:val="-28"/>
          <w:w w:val="105"/>
        </w:rPr>
        <w:t xml:space="preserve"> </w:t>
      </w:r>
      <w:r w:rsidRPr="003E1DD6">
        <w:rPr>
          <w:rFonts w:ascii="Times New Roman" w:hAnsi="Times New Roman" w:cs="Times New Roman"/>
          <w:spacing w:val="-1"/>
          <w:w w:val="105"/>
        </w:rPr>
        <w:t>ocidental</w:t>
      </w:r>
      <w:r w:rsidRPr="003E1DD6">
        <w:rPr>
          <w:rFonts w:ascii="Times New Roman" w:hAnsi="Times New Roman" w:cs="Times New Roman"/>
          <w:spacing w:val="-28"/>
          <w:w w:val="105"/>
        </w:rPr>
        <w:t xml:space="preserve"> </w:t>
      </w:r>
      <w:r w:rsidRPr="003E1DD6">
        <w:rPr>
          <w:rFonts w:ascii="Times New Roman" w:hAnsi="Times New Roman" w:cs="Times New Roman"/>
          <w:spacing w:val="-1"/>
          <w:w w:val="105"/>
        </w:rPr>
        <w:t>retor-</w:t>
      </w:r>
      <w:r w:rsidRPr="003E1DD6">
        <w:rPr>
          <w:rFonts w:ascii="Times New Roman" w:hAnsi="Times New Roman" w:cs="Times New Roman"/>
          <w:spacing w:val="-67"/>
          <w:w w:val="105"/>
        </w:rPr>
        <w:t xml:space="preserve"> </w:t>
      </w:r>
      <w:r w:rsidRPr="003E1DD6">
        <w:rPr>
          <w:rFonts w:ascii="Times New Roman" w:hAnsi="Times New Roman" w:cs="Times New Roman"/>
          <w:spacing w:val="-2"/>
          <w:w w:val="105"/>
        </w:rPr>
        <w:t>nam</w:t>
      </w:r>
      <w:r w:rsidRPr="003E1DD6">
        <w:rPr>
          <w:rFonts w:ascii="Times New Roman" w:hAnsi="Times New Roman" w:cs="Times New Roman"/>
          <w:spacing w:val="-15"/>
          <w:w w:val="105"/>
        </w:rPr>
        <w:t xml:space="preserve"> </w:t>
      </w:r>
      <w:r w:rsidRPr="003E1DD6">
        <w:rPr>
          <w:rFonts w:ascii="Times New Roman" w:hAnsi="Times New Roman" w:cs="Times New Roman"/>
          <w:spacing w:val="-2"/>
          <w:w w:val="105"/>
        </w:rPr>
        <w:t>ao</w:t>
      </w:r>
      <w:r w:rsidRPr="003E1DD6">
        <w:rPr>
          <w:rFonts w:ascii="Times New Roman" w:hAnsi="Times New Roman" w:cs="Times New Roman"/>
          <w:spacing w:val="-15"/>
          <w:w w:val="105"/>
        </w:rPr>
        <w:t xml:space="preserve"> </w:t>
      </w:r>
      <w:r w:rsidRPr="003E1DD6">
        <w:rPr>
          <w:rFonts w:ascii="Times New Roman" w:hAnsi="Times New Roman" w:cs="Times New Roman"/>
          <w:spacing w:val="-2"/>
          <w:w w:val="105"/>
        </w:rPr>
        <w:t>mundo</w:t>
      </w:r>
      <w:r w:rsidRPr="003E1DD6">
        <w:rPr>
          <w:rFonts w:ascii="Times New Roman" w:hAnsi="Times New Roman" w:cs="Times New Roman"/>
          <w:spacing w:val="-15"/>
          <w:w w:val="105"/>
        </w:rPr>
        <w:t xml:space="preserve"> </w:t>
      </w:r>
      <w:r w:rsidRPr="003E1DD6">
        <w:rPr>
          <w:rFonts w:ascii="Times New Roman" w:hAnsi="Times New Roman" w:cs="Times New Roman"/>
          <w:spacing w:val="-2"/>
          <w:w w:val="105"/>
        </w:rPr>
        <w:t>dos</w:t>
      </w:r>
      <w:r w:rsidRPr="003E1DD6">
        <w:rPr>
          <w:rFonts w:ascii="Times New Roman" w:hAnsi="Times New Roman" w:cs="Times New Roman"/>
          <w:spacing w:val="-15"/>
          <w:w w:val="105"/>
        </w:rPr>
        <w:t xml:space="preserve"> </w:t>
      </w:r>
      <w:r w:rsidRPr="003E1DD6">
        <w:rPr>
          <w:rFonts w:ascii="Times New Roman" w:hAnsi="Times New Roman" w:cs="Times New Roman"/>
          <w:spacing w:val="-2"/>
          <w:w w:val="105"/>
        </w:rPr>
        <w:t>vivos</w:t>
      </w:r>
      <w:r w:rsidRPr="003E1DD6">
        <w:rPr>
          <w:rFonts w:ascii="Times New Roman" w:hAnsi="Times New Roman" w:cs="Times New Roman"/>
          <w:spacing w:val="-15"/>
          <w:w w:val="105"/>
        </w:rPr>
        <w:t xml:space="preserve"> </w:t>
      </w:r>
      <w:r w:rsidRPr="003E1DD6">
        <w:rPr>
          <w:rFonts w:ascii="Times New Roman" w:hAnsi="Times New Roman" w:cs="Times New Roman"/>
          <w:spacing w:val="-2"/>
          <w:w w:val="105"/>
        </w:rPr>
        <w:t>sob</w:t>
      </w:r>
      <w:r w:rsidRPr="003E1DD6">
        <w:rPr>
          <w:rFonts w:ascii="Times New Roman" w:hAnsi="Times New Roman" w:cs="Times New Roman"/>
          <w:spacing w:val="-15"/>
          <w:w w:val="105"/>
        </w:rPr>
        <w:t xml:space="preserve"> </w:t>
      </w:r>
      <w:r w:rsidRPr="003E1DD6">
        <w:rPr>
          <w:rFonts w:ascii="Times New Roman" w:hAnsi="Times New Roman" w:cs="Times New Roman"/>
          <w:spacing w:val="-2"/>
          <w:w w:val="105"/>
        </w:rPr>
        <w:t>a</w:t>
      </w:r>
      <w:r w:rsidRPr="003E1DD6">
        <w:rPr>
          <w:rFonts w:ascii="Times New Roman" w:hAnsi="Times New Roman" w:cs="Times New Roman"/>
          <w:spacing w:val="-15"/>
          <w:w w:val="105"/>
        </w:rPr>
        <w:t xml:space="preserve"> </w:t>
      </w:r>
      <w:r w:rsidRPr="003E1DD6">
        <w:rPr>
          <w:rFonts w:ascii="Times New Roman" w:hAnsi="Times New Roman" w:cs="Times New Roman"/>
          <w:spacing w:val="-2"/>
          <w:w w:val="105"/>
        </w:rPr>
        <w:t>forma</w:t>
      </w:r>
      <w:r w:rsidRPr="003E1DD6">
        <w:rPr>
          <w:rFonts w:ascii="Times New Roman" w:hAnsi="Times New Roman" w:cs="Times New Roman"/>
          <w:spacing w:val="-15"/>
          <w:w w:val="105"/>
        </w:rPr>
        <w:t xml:space="preserve"> </w:t>
      </w:r>
      <w:r w:rsidRPr="003E1DD6">
        <w:rPr>
          <w:rFonts w:ascii="Times New Roman" w:hAnsi="Times New Roman" w:cs="Times New Roman"/>
          <w:spacing w:val="-2"/>
          <w:w w:val="105"/>
        </w:rPr>
        <w:t>de</w:t>
      </w:r>
      <w:r w:rsidRPr="003E1DD6">
        <w:rPr>
          <w:rFonts w:ascii="Times New Roman" w:hAnsi="Times New Roman" w:cs="Times New Roman"/>
          <w:spacing w:val="-15"/>
          <w:w w:val="105"/>
        </w:rPr>
        <w:t xml:space="preserve"> </w:t>
      </w:r>
      <w:r w:rsidRPr="003E1DD6">
        <w:rPr>
          <w:rFonts w:ascii="Times New Roman" w:hAnsi="Times New Roman" w:cs="Times New Roman"/>
          <w:spacing w:val="-2"/>
          <w:w w:val="105"/>
        </w:rPr>
        <w:t>fantasmas</w:t>
      </w:r>
      <w:r w:rsidRPr="003E1DD6">
        <w:rPr>
          <w:rFonts w:ascii="Times New Roman" w:hAnsi="Times New Roman" w:cs="Times New Roman"/>
          <w:spacing w:val="-15"/>
          <w:w w:val="105"/>
        </w:rPr>
        <w:t xml:space="preserve"> </w:t>
      </w:r>
      <w:r w:rsidRPr="003E1DD6">
        <w:rPr>
          <w:rFonts w:ascii="Times New Roman" w:hAnsi="Times New Roman" w:cs="Times New Roman"/>
          <w:spacing w:val="-1"/>
          <w:w w:val="105"/>
        </w:rPr>
        <w:t>ou</w:t>
      </w:r>
      <w:r w:rsidRPr="003E1DD6">
        <w:rPr>
          <w:rFonts w:ascii="Times New Roman" w:hAnsi="Times New Roman" w:cs="Times New Roman"/>
          <w:spacing w:val="-14"/>
          <w:w w:val="105"/>
        </w:rPr>
        <w:t xml:space="preserve"> </w:t>
      </w:r>
      <w:r w:rsidRPr="003E1DD6">
        <w:rPr>
          <w:rFonts w:ascii="Times New Roman" w:hAnsi="Times New Roman" w:cs="Times New Roman"/>
          <w:spacing w:val="-1"/>
          <w:w w:val="105"/>
        </w:rPr>
        <w:t>sombras</w:t>
      </w:r>
      <w:r>
        <w:rPr>
          <w:rFonts w:ascii="Times New Roman" w:hAnsi="Times New Roman" w:cs="Times New Roman"/>
          <w:spacing w:val="-1"/>
          <w:w w:val="105"/>
        </w:rPr>
        <w:t xml:space="preserve"> (Lecerce, 2016)</w:t>
      </w:r>
      <w:r w:rsidRPr="003E1DD6">
        <w:rPr>
          <w:rFonts w:ascii="Times New Roman" w:hAnsi="Times New Roman" w:cs="Times New Roman"/>
          <w:spacing w:val="-1"/>
          <w:w w:val="105"/>
        </w:rPr>
        <w:t>.</w:t>
      </w:r>
      <w:r>
        <w:rPr>
          <w:rFonts w:ascii="Times New Roman" w:hAnsi="Times New Roman" w:cs="Times New Roman"/>
          <w:spacing w:val="-1"/>
          <w:w w:val="105"/>
        </w:rPr>
        <w:t xml:space="preserve"> Vimos anteriormente que a sombra possui uma simbologia relacionada à alma, numa tradição que remete às culturas egípcia e grega: a</w:t>
      </w:r>
      <w:r w:rsidRPr="003E1DD6">
        <w:rPr>
          <w:rFonts w:ascii="Times New Roman" w:hAnsi="Times New Roman" w:cs="Times New Roman"/>
          <w:w w:val="105"/>
        </w:rPr>
        <w:t>creditava-se que, após a morte, a</w:t>
      </w:r>
      <w:r w:rsidRPr="003E1DD6">
        <w:rPr>
          <w:rFonts w:ascii="Times New Roman" w:hAnsi="Times New Roman" w:cs="Times New Roman"/>
          <w:spacing w:val="1"/>
          <w:w w:val="105"/>
        </w:rPr>
        <w:t xml:space="preserve"> </w:t>
      </w:r>
      <w:r w:rsidRPr="003E1DD6">
        <w:rPr>
          <w:rFonts w:ascii="Times New Roman" w:hAnsi="Times New Roman" w:cs="Times New Roman"/>
          <w:w w:val="105"/>
        </w:rPr>
        <w:t>pessoa</w:t>
      </w:r>
      <w:r w:rsidRPr="003E1DD6">
        <w:rPr>
          <w:rFonts w:ascii="Times New Roman" w:hAnsi="Times New Roman" w:cs="Times New Roman"/>
          <w:spacing w:val="-14"/>
          <w:w w:val="105"/>
        </w:rPr>
        <w:t xml:space="preserve"> </w:t>
      </w:r>
      <w:r w:rsidRPr="003E1DD6">
        <w:rPr>
          <w:rFonts w:ascii="Times New Roman" w:hAnsi="Times New Roman" w:cs="Times New Roman"/>
          <w:w w:val="105"/>
        </w:rPr>
        <w:t>prosseguia</w:t>
      </w:r>
      <w:r w:rsidRPr="003E1DD6">
        <w:rPr>
          <w:rFonts w:ascii="Times New Roman" w:hAnsi="Times New Roman" w:cs="Times New Roman"/>
          <w:spacing w:val="-13"/>
          <w:w w:val="105"/>
        </w:rPr>
        <w:t xml:space="preserve"> </w:t>
      </w:r>
      <w:r w:rsidRPr="003E1DD6">
        <w:rPr>
          <w:rFonts w:ascii="Times New Roman" w:hAnsi="Times New Roman" w:cs="Times New Roman"/>
          <w:w w:val="105"/>
        </w:rPr>
        <w:t>sua</w:t>
      </w:r>
      <w:r w:rsidRPr="003E1DD6">
        <w:rPr>
          <w:rFonts w:ascii="Times New Roman" w:hAnsi="Times New Roman" w:cs="Times New Roman"/>
          <w:spacing w:val="-13"/>
          <w:w w:val="105"/>
        </w:rPr>
        <w:t xml:space="preserve"> </w:t>
      </w:r>
      <w:r w:rsidRPr="003E1DD6">
        <w:rPr>
          <w:rFonts w:ascii="Times New Roman" w:hAnsi="Times New Roman" w:cs="Times New Roman"/>
          <w:w w:val="105"/>
        </w:rPr>
        <w:t>vida</w:t>
      </w:r>
      <w:r w:rsidRPr="003E1DD6">
        <w:rPr>
          <w:rFonts w:ascii="Times New Roman" w:hAnsi="Times New Roman" w:cs="Times New Roman"/>
          <w:spacing w:val="-13"/>
          <w:w w:val="105"/>
        </w:rPr>
        <w:t xml:space="preserve"> </w:t>
      </w:r>
      <w:r w:rsidRPr="003E1DD6">
        <w:rPr>
          <w:rFonts w:ascii="Times New Roman" w:hAnsi="Times New Roman" w:cs="Times New Roman"/>
          <w:w w:val="105"/>
        </w:rPr>
        <w:t>na</w:t>
      </w:r>
      <w:r w:rsidRPr="003E1DD6">
        <w:rPr>
          <w:rFonts w:ascii="Times New Roman" w:hAnsi="Times New Roman" w:cs="Times New Roman"/>
          <w:spacing w:val="-14"/>
          <w:w w:val="105"/>
        </w:rPr>
        <w:t xml:space="preserve"> </w:t>
      </w:r>
      <w:r w:rsidRPr="003E1DD6">
        <w:rPr>
          <w:rFonts w:ascii="Times New Roman" w:hAnsi="Times New Roman" w:cs="Times New Roman"/>
          <w:w w:val="105"/>
        </w:rPr>
        <w:t>condição</w:t>
      </w:r>
      <w:r w:rsidRPr="003E1DD6">
        <w:rPr>
          <w:rFonts w:ascii="Times New Roman" w:hAnsi="Times New Roman" w:cs="Times New Roman"/>
          <w:spacing w:val="-13"/>
          <w:w w:val="105"/>
        </w:rPr>
        <w:t xml:space="preserve"> </w:t>
      </w:r>
      <w:r w:rsidRPr="003E1DD6">
        <w:rPr>
          <w:rFonts w:ascii="Times New Roman" w:hAnsi="Times New Roman" w:cs="Times New Roman"/>
          <w:w w:val="105"/>
        </w:rPr>
        <w:t>de</w:t>
      </w:r>
      <w:r w:rsidRPr="003E1DD6">
        <w:rPr>
          <w:rFonts w:ascii="Times New Roman" w:hAnsi="Times New Roman" w:cs="Times New Roman"/>
          <w:spacing w:val="-13"/>
          <w:w w:val="105"/>
        </w:rPr>
        <w:t xml:space="preserve"> </w:t>
      </w:r>
      <w:r w:rsidRPr="003E1DD6">
        <w:rPr>
          <w:rFonts w:ascii="Times New Roman" w:hAnsi="Times New Roman" w:cs="Times New Roman"/>
          <w:w w:val="105"/>
        </w:rPr>
        <w:t>sombra.</w:t>
      </w:r>
      <w:r w:rsidRPr="003E1DD6">
        <w:rPr>
          <w:rFonts w:ascii="Times New Roman" w:hAnsi="Times New Roman" w:cs="Times New Roman"/>
          <w:spacing w:val="-13"/>
          <w:w w:val="105"/>
        </w:rPr>
        <w:t xml:space="preserve"> </w:t>
      </w:r>
      <w:r>
        <w:rPr>
          <w:rFonts w:ascii="Times New Roman" w:hAnsi="Times New Roman" w:cs="Times New Roman"/>
          <w:spacing w:val="-13"/>
          <w:w w:val="105"/>
        </w:rPr>
        <w:t xml:space="preserve">Mas, desde o platonismo, com a “alegoria da caverna”, a sombra se associa também ao mundo ilusório, à ignorância, à falsidade, associação esta que se aprofunda com o judaísmo e o cristianismo, em seu acirramente da visão dicotômica da realidade. A sombra passou a adquirir um valor negativo: o reino da escuridão e das sombras assemelha-se também a um reino inferior e, por conseguinte, ao mal. Com o cristianismo, a </w:t>
      </w:r>
      <w:r>
        <w:rPr>
          <w:rFonts w:ascii="Times New Roman" w:hAnsi="Times New Roman" w:cs="Times New Roman"/>
          <w:spacing w:val="-13"/>
          <w:w w:val="105"/>
        </w:rPr>
        <w:lastRenderedPageBreak/>
        <w:t>sombra pode aparecer como a representação do mal: o demônio, o diabo. Ora, numa cultura marcada pelo imperativo de fazer o bem e renunciar ao mal,</w:t>
      </w:r>
      <w:r w:rsidRPr="003E1DD6">
        <w:rPr>
          <w:rFonts w:ascii="Times New Roman" w:hAnsi="Times New Roman" w:cs="Times New Roman"/>
        </w:rPr>
        <w:t xml:space="preserve"> </w:t>
      </w:r>
      <w:r>
        <w:rPr>
          <w:rFonts w:ascii="Times New Roman" w:hAnsi="Times New Roman" w:cs="Times New Roman"/>
        </w:rPr>
        <w:t xml:space="preserve">essa operação de identificar a sombra ao mal absoluto fez com que o indivíduo perdesse o contato com a sua sombra. Por outro lado, conforme afirma John Sanford, esta rejeição à sombra se aprofundou na medida que a Igreja considerava as próprias fantasias como um mal, acirrando-se a divisão ou a visão dicotômica do real. Esta visão da sombra – como um duplo, com  a figura da alteridade, como algo negativo que é de natureza interior, mas também pode se associar a uma personificação exterior, como o “inimigo” - estará presente em muitos textos produzidos na Modernidade, em particular, com o Romantismo. Neste sentido, alguns analistas junguianos lembram do caráter exemplar do romance </w:t>
      </w:r>
      <w:r w:rsidRPr="00844B6F">
        <w:rPr>
          <w:rFonts w:ascii="Times New Roman" w:hAnsi="Times New Roman" w:cs="Times New Roman"/>
          <w:i/>
          <w:iCs/>
        </w:rPr>
        <w:t>The Strange Case of</w:t>
      </w:r>
      <w:r>
        <w:rPr>
          <w:rFonts w:ascii="Times New Roman" w:hAnsi="Times New Roman" w:cs="Times New Roman"/>
        </w:rPr>
        <w:t xml:space="preserve"> </w:t>
      </w:r>
      <w:r w:rsidRPr="007215FE">
        <w:rPr>
          <w:rFonts w:ascii="Times New Roman" w:hAnsi="Times New Roman" w:cs="Times New Roman"/>
          <w:i/>
          <w:iCs/>
        </w:rPr>
        <w:t>Dr. Jeckll and Mr. Hyde</w:t>
      </w:r>
      <w:r>
        <w:rPr>
          <w:rFonts w:ascii="Times New Roman" w:hAnsi="Times New Roman" w:cs="Times New Roman"/>
        </w:rPr>
        <w:t>, de Robert Louis Stevenson. Para Stanford, este aprofundamento da divisão estaria relacionado também a uma perda do elemento feminino:</w:t>
      </w:r>
    </w:p>
    <w:p w14:paraId="5173AA39" w14:textId="77777777" w:rsidR="00833FDE" w:rsidRPr="00B7318E" w:rsidRDefault="00833FDE" w:rsidP="00833FDE">
      <w:pPr>
        <w:pStyle w:val="Corpodetexto"/>
        <w:ind w:left="2268"/>
        <w:jc w:val="both"/>
        <w:rPr>
          <w:rFonts w:ascii="Times New Roman" w:hAnsi="Times New Roman" w:cs="Times New Roman"/>
          <w:sz w:val="22"/>
          <w:szCs w:val="22"/>
        </w:rPr>
      </w:pPr>
      <w:r w:rsidRPr="00B7318E">
        <w:rPr>
          <w:rFonts w:ascii="Times New Roman" w:hAnsi="Times New Roman" w:cs="Times New Roman"/>
          <w:sz w:val="22"/>
          <w:szCs w:val="22"/>
        </w:rPr>
        <w:t xml:space="preserve">Na realidade feminina, os contrastes não são tão marcados. O elemento masculino vê as coisas à brilhante luz do dia: isto é isto e aquilo é aquilo. O elemento feminino equivale a ver as coisas à luz da lua: elas ficam difusas, não são tão distintas umas das outras (...) </w:t>
      </w:r>
    </w:p>
    <w:p w14:paraId="5D56244C" w14:textId="77777777" w:rsidR="00833FDE" w:rsidRPr="00B7318E" w:rsidRDefault="00833FDE" w:rsidP="00833FDE">
      <w:pPr>
        <w:pStyle w:val="Corpodetexto"/>
        <w:ind w:left="2268"/>
        <w:jc w:val="both"/>
        <w:rPr>
          <w:rFonts w:ascii="Times New Roman" w:hAnsi="Times New Roman" w:cs="Times New Roman"/>
          <w:sz w:val="22"/>
          <w:szCs w:val="22"/>
        </w:rPr>
      </w:pPr>
      <w:r w:rsidRPr="00B7318E">
        <w:rPr>
          <w:rFonts w:ascii="Times New Roman" w:hAnsi="Times New Roman" w:cs="Times New Roman"/>
          <w:sz w:val="22"/>
          <w:szCs w:val="22"/>
        </w:rPr>
        <w:t xml:space="preserve">O elemento feminino teria atenuado essa completa cisão da sombra e do ego. No início, a Igreja liderava uma espécie de movimento feminino, mas depois tornou-se bastante patriarcal. </w:t>
      </w:r>
    </w:p>
    <w:p w14:paraId="4CBB5E69" w14:textId="77777777" w:rsidR="00833FDE" w:rsidRPr="00B7318E" w:rsidRDefault="00833FDE" w:rsidP="00833FDE">
      <w:pPr>
        <w:pStyle w:val="Corpodetexto"/>
        <w:ind w:left="2268"/>
        <w:jc w:val="both"/>
        <w:rPr>
          <w:rFonts w:ascii="Times New Roman" w:hAnsi="Times New Roman" w:cs="Times New Roman"/>
          <w:sz w:val="22"/>
          <w:szCs w:val="22"/>
        </w:rPr>
      </w:pPr>
      <w:r w:rsidRPr="00B7318E">
        <w:rPr>
          <w:rFonts w:ascii="Times New Roman" w:hAnsi="Times New Roman" w:cs="Times New Roman"/>
          <w:sz w:val="22"/>
          <w:szCs w:val="22"/>
        </w:rPr>
        <w:t>O ego e a sombra se apartaram cada vez mais, preparando o palco para fenômenos do tipo Jekyll e Hyde. Se você estudar a história do cristianismo, vai ver esse desenvolvimento com toda a clareza. Pessoas que professavam o bem, por exemplo, estavam liderando a Inquisição</w:t>
      </w:r>
      <w:r>
        <w:rPr>
          <w:rFonts w:ascii="Times New Roman" w:hAnsi="Times New Roman" w:cs="Times New Roman"/>
          <w:sz w:val="22"/>
          <w:szCs w:val="22"/>
        </w:rPr>
        <w:t xml:space="preserve"> (Sanford, 1994, p. 43)</w:t>
      </w:r>
      <w:r w:rsidRPr="00B7318E">
        <w:rPr>
          <w:rFonts w:ascii="Times New Roman" w:hAnsi="Times New Roman" w:cs="Times New Roman"/>
          <w:sz w:val="22"/>
          <w:szCs w:val="22"/>
        </w:rPr>
        <w:t>.</w:t>
      </w:r>
    </w:p>
    <w:p w14:paraId="4B21C413" w14:textId="77777777" w:rsidR="00833FDE" w:rsidRDefault="00833FDE" w:rsidP="00833FDE">
      <w:pPr>
        <w:pStyle w:val="Corpodetexto"/>
        <w:spacing w:before="120" w:after="120" w:line="360" w:lineRule="auto"/>
        <w:ind w:right="3" w:firstLine="709"/>
        <w:jc w:val="both"/>
        <w:rPr>
          <w:rFonts w:ascii="Times New Roman" w:hAnsi="Times New Roman" w:cs="Times New Roman"/>
          <w:w w:val="105"/>
        </w:rPr>
      </w:pPr>
      <w:r>
        <w:rPr>
          <w:rFonts w:ascii="Times New Roman" w:hAnsi="Times New Roman" w:cs="Times New Roman"/>
          <w:w w:val="105"/>
        </w:rPr>
        <w:t xml:space="preserve">E quando esse elemento feminino, simbolica e concretamente, se torna o inimigo? </w:t>
      </w:r>
    </w:p>
    <w:p w14:paraId="696BF640" w14:textId="7E932345" w:rsidR="00833FDE" w:rsidRPr="003E1DD6" w:rsidRDefault="00833FDE" w:rsidP="00833FDE">
      <w:pPr>
        <w:pStyle w:val="Corpodetexto"/>
        <w:spacing w:before="120" w:after="120" w:line="360" w:lineRule="auto"/>
        <w:ind w:right="3" w:firstLine="709"/>
        <w:jc w:val="both"/>
        <w:rPr>
          <w:rFonts w:ascii="Times New Roman" w:hAnsi="Times New Roman" w:cs="Times New Roman"/>
        </w:rPr>
      </w:pPr>
      <w:r w:rsidRPr="003E1DD6">
        <w:rPr>
          <w:rFonts w:ascii="Times New Roman" w:hAnsi="Times New Roman" w:cs="Times New Roman"/>
          <w:w w:val="105"/>
        </w:rPr>
        <w:t>Em</w:t>
      </w:r>
      <w:r w:rsidRPr="003E1DD6">
        <w:rPr>
          <w:rFonts w:ascii="Times New Roman" w:hAnsi="Times New Roman" w:cs="Times New Roman"/>
          <w:spacing w:val="-6"/>
          <w:w w:val="105"/>
        </w:rPr>
        <w:t xml:space="preserve"> </w:t>
      </w:r>
      <w:r w:rsidRPr="003E1DD6">
        <w:rPr>
          <w:rFonts w:ascii="Times New Roman" w:hAnsi="Times New Roman" w:cs="Times New Roman"/>
          <w:w w:val="105"/>
        </w:rPr>
        <w:t>14</w:t>
      </w:r>
      <w:r w:rsidRPr="003E1DD6">
        <w:rPr>
          <w:rFonts w:ascii="Times New Roman" w:hAnsi="Times New Roman" w:cs="Times New Roman"/>
          <w:spacing w:val="-6"/>
          <w:w w:val="105"/>
        </w:rPr>
        <w:t xml:space="preserve"> </w:t>
      </w:r>
      <w:r w:rsidRPr="003E1DD6">
        <w:rPr>
          <w:rFonts w:ascii="Times New Roman" w:hAnsi="Times New Roman" w:cs="Times New Roman"/>
          <w:w w:val="105"/>
        </w:rPr>
        <w:t>de</w:t>
      </w:r>
      <w:r w:rsidRPr="003E1DD6">
        <w:rPr>
          <w:rFonts w:ascii="Times New Roman" w:hAnsi="Times New Roman" w:cs="Times New Roman"/>
          <w:spacing w:val="-6"/>
          <w:w w:val="105"/>
        </w:rPr>
        <w:t xml:space="preserve"> </w:t>
      </w:r>
      <w:r w:rsidRPr="003E1DD6">
        <w:rPr>
          <w:rFonts w:ascii="Times New Roman" w:hAnsi="Times New Roman" w:cs="Times New Roman"/>
          <w:w w:val="105"/>
        </w:rPr>
        <w:t>março</w:t>
      </w:r>
      <w:r w:rsidRPr="003E1DD6">
        <w:rPr>
          <w:rFonts w:ascii="Times New Roman" w:hAnsi="Times New Roman" w:cs="Times New Roman"/>
          <w:spacing w:val="-6"/>
          <w:w w:val="105"/>
        </w:rPr>
        <w:t xml:space="preserve"> </w:t>
      </w:r>
      <w:r w:rsidRPr="003E1DD6">
        <w:rPr>
          <w:rFonts w:ascii="Times New Roman" w:hAnsi="Times New Roman" w:cs="Times New Roman"/>
          <w:w w:val="105"/>
        </w:rPr>
        <w:t>de</w:t>
      </w:r>
      <w:r w:rsidRPr="003E1DD6">
        <w:rPr>
          <w:rFonts w:ascii="Times New Roman" w:hAnsi="Times New Roman" w:cs="Times New Roman"/>
          <w:spacing w:val="-6"/>
          <w:w w:val="105"/>
        </w:rPr>
        <w:t xml:space="preserve"> </w:t>
      </w:r>
      <w:r w:rsidRPr="003E1DD6">
        <w:rPr>
          <w:rFonts w:ascii="Times New Roman" w:hAnsi="Times New Roman" w:cs="Times New Roman"/>
          <w:w w:val="105"/>
        </w:rPr>
        <w:t>2018,</w:t>
      </w:r>
      <w:r w:rsidRPr="003E1DD6">
        <w:rPr>
          <w:rFonts w:ascii="Times New Roman" w:hAnsi="Times New Roman" w:cs="Times New Roman"/>
          <w:spacing w:val="-6"/>
          <w:w w:val="105"/>
        </w:rPr>
        <w:t xml:space="preserve"> </w:t>
      </w:r>
      <w:r w:rsidRPr="003E1DD6">
        <w:rPr>
          <w:rFonts w:ascii="Times New Roman" w:hAnsi="Times New Roman" w:cs="Times New Roman"/>
          <w:w w:val="105"/>
        </w:rPr>
        <w:t>a</w:t>
      </w:r>
      <w:r w:rsidRPr="003E1DD6">
        <w:rPr>
          <w:rFonts w:ascii="Times New Roman" w:hAnsi="Times New Roman" w:cs="Times New Roman"/>
          <w:spacing w:val="-6"/>
          <w:w w:val="105"/>
        </w:rPr>
        <w:t xml:space="preserve"> </w:t>
      </w:r>
      <w:r w:rsidRPr="003E1DD6">
        <w:rPr>
          <w:rFonts w:ascii="Times New Roman" w:hAnsi="Times New Roman" w:cs="Times New Roman"/>
          <w:w w:val="105"/>
        </w:rPr>
        <w:t>vereadora</w:t>
      </w:r>
      <w:r w:rsidRPr="003E1DD6">
        <w:rPr>
          <w:rFonts w:ascii="Times New Roman" w:hAnsi="Times New Roman" w:cs="Times New Roman"/>
          <w:spacing w:val="-6"/>
          <w:w w:val="105"/>
        </w:rPr>
        <w:t xml:space="preserve"> </w:t>
      </w:r>
      <w:r w:rsidRPr="003E1DD6">
        <w:rPr>
          <w:rFonts w:ascii="Times New Roman" w:hAnsi="Times New Roman" w:cs="Times New Roman"/>
          <w:w w:val="105"/>
        </w:rPr>
        <w:t>Marielle</w:t>
      </w:r>
      <w:r w:rsidRPr="003E1DD6">
        <w:rPr>
          <w:rFonts w:ascii="Times New Roman" w:hAnsi="Times New Roman" w:cs="Times New Roman"/>
          <w:spacing w:val="-6"/>
          <w:w w:val="105"/>
        </w:rPr>
        <w:t xml:space="preserve"> </w:t>
      </w:r>
      <w:r w:rsidRPr="003E1DD6">
        <w:rPr>
          <w:rFonts w:ascii="Times New Roman" w:hAnsi="Times New Roman" w:cs="Times New Roman"/>
          <w:w w:val="105"/>
        </w:rPr>
        <w:t>Franco</w:t>
      </w:r>
      <w:r w:rsidRPr="003E1DD6">
        <w:rPr>
          <w:rFonts w:ascii="Times New Roman" w:hAnsi="Times New Roman" w:cs="Times New Roman"/>
          <w:spacing w:val="-6"/>
          <w:w w:val="105"/>
        </w:rPr>
        <w:t xml:space="preserve"> </w:t>
      </w:r>
      <w:r w:rsidRPr="003E1DD6">
        <w:rPr>
          <w:rFonts w:ascii="Times New Roman" w:hAnsi="Times New Roman" w:cs="Times New Roman"/>
          <w:w w:val="105"/>
        </w:rPr>
        <w:t>foi</w:t>
      </w:r>
      <w:r w:rsidRPr="003E1DD6">
        <w:rPr>
          <w:rFonts w:ascii="Times New Roman" w:hAnsi="Times New Roman" w:cs="Times New Roman"/>
          <w:spacing w:val="-6"/>
          <w:w w:val="105"/>
        </w:rPr>
        <w:t xml:space="preserve"> </w:t>
      </w:r>
      <w:r w:rsidRPr="003E1DD6">
        <w:rPr>
          <w:rFonts w:ascii="Times New Roman" w:hAnsi="Times New Roman" w:cs="Times New Roman"/>
          <w:w w:val="105"/>
        </w:rPr>
        <w:t>brutalmente</w:t>
      </w:r>
      <w:r w:rsidRPr="003E1DD6">
        <w:rPr>
          <w:rFonts w:ascii="Times New Roman" w:hAnsi="Times New Roman" w:cs="Times New Roman"/>
          <w:spacing w:val="-6"/>
          <w:w w:val="105"/>
        </w:rPr>
        <w:t xml:space="preserve"> </w:t>
      </w:r>
      <w:r w:rsidRPr="003E1DD6">
        <w:rPr>
          <w:rFonts w:ascii="Times New Roman" w:hAnsi="Times New Roman" w:cs="Times New Roman"/>
          <w:w w:val="105"/>
        </w:rPr>
        <w:t>assassi-</w:t>
      </w:r>
      <w:r w:rsidRPr="003E1DD6">
        <w:rPr>
          <w:rFonts w:ascii="Times New Roman" w:hAnsi="Times New Roman" w:cs="Times New Roman"/>
          <w:spacing w:val="-67"/>
          <w:w w:val="105"/>
        </w:rPr>
        <w:t xml:space="preserve"> </w:t>
      </w:r>
      <w:r w:rsidRPr="003E1DD6">
        <w:rPr>
          <w:rFonts w:ascii="Times New Roman" w:hAnsi="Times New Roman" w:cs="Times New Roman"/>
        </w:rPr>
        <w:t>nada. Socióloga e ativista dos direitos humanos, Marielle Franco nasceu no Complexo</w:t>
      </w:r>
      <w:r w:rsidRPr="003E1DD6">
        <w:rPr>
          <w:rFonts w:ascii="Times New Roman" w:hAnsi="Times New Roman" w:cs="Times New Roman"/>
          <w:spacing w:val="1"/>
        </w:rPr>
        <w:t xml:space="preserve"> </w:t>
      </w:r>
      <w:r w:rsidRPr="003E1DD6">
        <w:rPr>
          <w:rFonts w:ascii="Times New Roman" w:hAnsi="Times New Roman" w:cs="Times New Roman"/>
          <w:w w:val="105"/>
        </w:rPr>
        <w:t>da</w:t>
      </w:r>
      <w:r w:rsidRPr="003E1DD6">
        <w:rPr>
          <w:rFonts w:ascii="Times New Roman" w:hAnsi="Times New Roman" w:cs="Times New Roman"/>
          <w:spacing w:val="-14"/>
          <w:w w:val="105"/>
        </w:rPr>
        <w:t xml:space="preserve"> </w:t>
      </w:r>
      <w:r w:rsidRPr="003E1DD6">
        <w:rPr>
          <w:rFonts w:ascii="Times New Roman" w:hAnsi="Times New Roman" w:cs="Times New Roman"/>
          <w:w w:val="105"/>
        </w:rPr>
        <w:t>Maré,</w:t>
      </w:r>
      <w:r w:rsidRPr="003E1DD6">
        <w:rPr>
          <w:rFonts w:ascii="Times New Roman" w:hAnsi="Times New Roman" w:cs="Times New Roman"/>
          <w:spacing w:val="-13"/>
          <w:w w:val="105"/>
        </w:rPr>
        <w:t xml:space="preserve"> </w:t>
      </w:r>
      <w:r w:rsidRPr="003E1DD6">
        <w:rPr>
          <w:rFonts w:ascii="Times New Roman" w:hAnsi="Times New Roman" w:cs="Times New Roman"/>
          <w:w w:val="105"/>
        </w:rPr>
        <w:t>em</w:t>
      </w:r>
      <w:r w:rsidRPr="003E1DD6">
        <w:rPr>
          <w:rFonts w:ascii="Times New Roman" w:hAnsi="Times New Roman" w:cs="Times New Roman"/>
          <w:spacing w:val="-14"/>
          <w:w w:val="105"/>
        </w:rPr>
        <w:t xml:space="preserve"> </w:t>
      </w:r>
      <w:r w:rsidRPr="003E1DD6">
        <w:rPr>
          <w:rFonts w:ascii="Times New Roman" w:hAnsi="Times New Roman" w:cs="Times New Roman"/>
          <w:w w:val="105"/>
        </w:rPr>
        <w:t>1979,</w:t>
      </w:r>
      <w:r w:rsidRPr="003E1DD6">
        <w:rPr>
          <w:rFonts w:ascii="Times New Roman" w:hAnsi="Times New Roman" w:cs="Times New Roman"/>
          <w:spacing w:val="-13"/>
          <w:w w:val="105"/>
        </w:rPr>
        <w:t xml:space="preserve"> </w:t>
      </w:r>
      <w:r w:rsidRPr="003E1DD6">
        <w:rPr>
          <w:rFonts w:ascii="Times New Roman" w:hAnsi="Times New Roman" w:cs="Times New Roman"/>
          <w:w w:val="105"/>
        </w:rPr>
        <w:t>e</w:t>
      </w:r>
      <w:r w:rsidRPr="003E1DD6">
        <w:rPr>
          <w:rFonts w:ascii="Times New Roman" w:hAnsi="Times New Roman" w:cs="Times New Roman"/>
          <w:spacing w:val="-14"/>
          <w:w w:val="105"/>
        </w:rPr>
        <w:t xml:space="preserve"> </w:t>
      </w:r>
      <w:r w:rsidRPr="003E1DD6">
        <w:rPr>
          <w:rFonts w:ascii="Times New Roman" w:hAnsi="Times New Roman" w:cs="Times New Roman"/>
          <w:w w:val="105"/>
        </w:rPr>
        <w:t>começou</w:t>
      </w:r>
      <w:r w:rsidRPr="003E1DD6">
        <w:rPr>
          <w:rFonts w:ascii="Times New Roman" w:hAnsi="Times New Roman" w:cs="Times New Roman"/>
          <w:spacing w:val="-13"/>
          <w:w w:val="105"/>
        </w:rPr>
        <w:t xml:space="preserve"> </w:t>
      </w:r>
      <w:r w:rsidRPr="003E1DD6">
        <w:rPr>
          <w:rFonts w:ascii="Times New Roman" w:hAnsi="Times New Roman" w:cs="Times New Roman"/>
          <w:w w:val="105"/>
        </w:rPr>
        <w:t>a</w:t>
      </w:r>
      <w:r w:rsidRPr="003E1DD6">
        <w:rPr>
          <w:rFonts w:ascii="Times New Roman" w:hAnsi="Times New Roman" w:cs="Times New Roman"/>
          <w:spacing w:val="-13"/>
          <w:w w:val="105"/>
        </w:rPr>
        <w:t xml:space="preserve"> </w:t>
      </w:r>
      <w:r w:rsidRPr="003E1DD6">
        <w:rPr>
          <w:rFonts w:ascii="Times New Roman" w:hAnsi="Times New Roman" w:cs="Times New Roman"/>
          <w:w w:val="105"/>
        </w:rPr>
        <w:t>atuar</w:t>
      </w:r>
      <w:r w:rsidRPr="003E1DD6">
        <w:rPr>
          <w:rFonts w:ascii="Times New Roman" w:hAnsi="Times New Roman" w:cs="Times New Roman"/>
          <w:spacing w:val="-14"/>
          <w:w w:val="105"/>
        </w:rPr>
        <w:t xml:space="preserve"> </w:t>
      </w:r>
      <w:r w:rsidRPr="003E1DD6">
        <w:rPr>
          <w:rFonts w:ascii="Times New Roman" w:hAnsi="Times New Roman" w:cs="Times New Roman"/>
          <w:w w:val="105"/>
        </w:rPr>
        <w:t>na</w:t>
      </w:r>
      <w:r w:rsidRPr="003E1DD6">
        <w:rPr>
          <w:rFonts w:ascii="Times New Roman" w:hAnsi="Times New Roman" w:cs="Times New Roman"/>
          <w:spacing w:val="-13"/>
          <w:w w:val="105"/>
        </w:rPr>
        <w:t xml:space="preserve"> </w:t>
      </w:r>
      <w:r w:rsidRPr="003E1DD6">
        <w:rPr>
          <w:rFonts w:ascii="Times New Roman" w:hAnsi="Times New Roman" w:cs="Times New Roman"/>
          <w:w w:val="105"/>
        </w:rPr>
        <w:t>área</w:t>
      </w:r>
      <w:r w:rsidRPr="003E1DD6">
        <w:rPr>
          <w:rFonts w:ascii="Times New Roman" w:hAnsi="Times New Roman" w:cs="Times New Roman"/>
          <w:spacing w:val="-14"/>
          <w:w w:val="105"/>
        </w:rPr>
        <w:t xml:space="preserve"> </w:t>
      </w:r>
      <w:r w:rsidRPr="003E1DD6">
        <w:rPr>
          <w:rFonts w:ascii="Times New Roman" w:hAnsi="Times New Roman" w:cs="Times New Roman"/>
          <w:w w:val="105"/>
        </w:rPr>
        <w:t>dos</w:t>
      </w:r>
      <w:r w:rsidRPr="003E1DD6">
        <w:rPr>
          <w:rFonts w:ascii="Times New Roman" w:hAnsi="Times New Roman" w:cs="Times New Roman"/>
          <w:spacing w:val="-13"/>
          <w:w w:val="105"/>
        </w:rPr>
        <w:t xml:space="preserve"> </w:t>
      </w:r>
      <w:r w:rsidRPr="003E1DD6">
        <w:rPr>
          <w:rFonts w:ascii="Times New Roman" w:hAnsi="Times New Roman" w:cs="Times New Roman"/>
          <w:w w:val="105"/>
        </w:rPr>
        <w:t>direitos</w:t>
      </w:r>
      <w:r w:rsidRPr="003E1DD6">
        <w:rPr>
          <w:rFonts w:ascii="Times New Roman" w:hAnsi="Times New Roman" w:cs="Times New Roman"/>
          <w:spacing w:val="-13"/>
          <w:w w:val="105"/>
        </w:rPr>
        <w:t xml:space="preserve"> </w:t>
      </w:r>
      <w:r w:rsidRPr="003E1DD6">
        <w:rPr>
          <w:rFonts w:ascii="Times New Roman" w:hAnsi="Times New Roman" w:cs="Times New Roman"/>
          <w:w w:val="105"/>
        </w:rPr>
        <w:t>humanos</w:t>
      </w:r>
      <w:r w:rsidRPr="003E1DD6">
        <w:rPr>
          <w:rFonts w:ascii="Times New Roman" w:hAnsi="Times New Roman" w:cs="Times New Roman"/>
          <w:spacing w:val="-14"/>
          <w:w w:val="105"/>
        </w:rPr>
        <w:t xml:space="preserve"> </w:t>
      </w:r>
      <w:r w:rsidRPr="003E1DD6">
        <w:rPr>
          <w:rFonts w:ascii="Times New Roman" w:hAnsi="Times New Roman" w:cs="Times New Roman"/>
          <w:w w:val="105"/>
        </w:rPr>
        <w:t>no</w:t>
      </w:r>
      <w:r w:rsidRPr="003E1DD6">
        <w:rPr>
          <w:rFonts w:ascii="Times New Roman" w:hAnsi="Times New Roman" w:cs="Times New Roman"/>
          <w:spacing w:val="-13"/>
          <w:w w:val="105"/>
        </w:rPr>
        <w:t xml:space="preserve"> </w:t>
      </w:r>
      <w:r w:rsidRPr="003E1DD6">
        <w:rPr>
          <w:rFonts w:ascii="Times New Roman" w:hAnsi="Times New Roman" w:cs="Times New Roman"/>
          <w:w w:val="105"/>
        </w:rPr>
        <w:t>ano</w:t>
      </w:r>
      <w:r w:rsidRPr="003E1DD6">
        <w:rPr>
          <w:rFonts w:ascii="Times New Roman" w:hAnsi="Times New Roman" w:cs="Times New Roman"/>
          <w:spacing w:val="-14"/>
          <w:w w:val="105"/>
        </w:rPr>
        <w:t xml:space="preserve"> </w:t>
      </w:r>
      <w:r w:rsidRPr="003E1DD6">
        <w:rPr>
          <w:rFonts w:ascii="Times New Roman" w:hAnsi="Times New Roman" w:cs="Times New Roman"/>
          <w:w w:val="105"/>
        </w:rPr>
        <w:t>de</w:t>
      </w:r>
      <w:r w:rsidRPr="003E1DD6">
        <w:rPr>
          <w:rFonts w:ascii="Times New Roman" w:hAnsi="Times New Roman" w:cs="Times New Roman"/>
          <w:spacing w:val="-13"/>
          <w:w w:val="105"/>
        </w:rPr>
        <w:t xml:space="preserve"> </w:t>
      </w:r>
      <w:r w:rsidRPr="003E1DD6">
        <w:rPr>
          <w:rFonts w:ascii="Times New Roman" w:hAnsi="Times New Roman" w:cs="Times New Roman"/>
          <w:w w:val="105"/>
        </w:rPr>
        <w:t>2000.</w:t>
      </w:r>
      <w:r w:rsidRPr="003E1DD6">
        <w:rPr>
          <w:rFonts w:ascii="Times New Roman" w:hAnsi="Times New Roman" w:cs="Times New Roman"/>
          <w:spacing w:val="-68"/>
          <w:w w:val="105"/>
        </w:rPr>
        <w:t xml:space="preserve"> </w:t>
      </w:r>
      <w:r w:rsidRPr="003E1DD6">
        <w:rPr>
          <w:rFonts w:ascii="Times New Roman" w:hAnsi="Times New Roman" w:cs="Times New Roman"/>
          <w:w w:val="105"/>
        </w:rPr>
        <w:t>Ora,</w:t>
      </w:r>
      <w:r w:rsidRPr="003E1DD6">
        <w:rPr>
          <w:rFonts w:ascii="Times New Roman" w:hAnsi="Times New Roman" w:cs="Times New Roman"/>
          <w:spacing w:val="-9"/>
          <w:w w:val="105"/>
        </w:rPr>
        <w:t xml:space="preserve"> </w:t>
      </w:r>
      <w:r w:rsidRPr="003E1DD6">
        <w:rPr>
          <w:rFonts w:ascii="Times New Roman" w:hAnsi="Times New Roman" w:cs="Times New Roman"/>
          <w:w w:val="105"/>
        </w:rPr>
        <w:t>o</w:t>
      </w:r>
      <w:r w:rsidRPr="003E1DD6">
        <w:rPr>
          <w:rFonts w:ascii="Times New Roman" w:hAnsi="Times New Roman" w:cs="Times New Roman"/>
          <w:spacing w:val="-8"/>
          <w:w w:val="105"/>
        </w:rPr>
        <w:t xml:space="preserve"> </w:t>
      </w:r>
      <w:r w:rsidRPr="003E1DD6">
        <w:rPr>
          <w:rFonts w:ascii="Times New Roman" w:hAnsi="Times New Roman" w:cs="Times New Roman"/>
          <w:w w:val="105"/>
        </w:rPr>
        <w:t>fato</w:t>
      </w:r>
      <w:r w:rsidRPr="003E1DD6">
        <w:rPr>
          <w:rFonts w:ascii="Times New Roman" w:hAnsi="Times New Roman" w:cs="Times New Roman"/>
          <w:spacing w:val="-9"/>
          <w:w w:val="105"/>
        </w:rPr>
        <w:t xml:space="preserve"> </w:t>
      </w:r>
      <w:r w:rsidRPr="003E1DD6">
        <w:rPr>
          <w:rFonts w:ascii="Times New Roman" w:hAnsi="Times New Roman" w:cs="Times New Roman"/>
          <w:w w:val="105"/>
        </w:rPr>
        <w:t>de</w:t>
      </w:r>
      <w:r w:rsidRPr="003E1DD6">
        <w:rPr>
          <w:rFonts w:ascii="Times New Roman" w:hAnsi="Times New Roman" w:cs="Times New Roman"/>
          <w:spacing w:val="-8"/>
          <w:w w:val="105"/>
        </w:rPr>
        <w:t xml:space="preserve"> </w:t>
      </w:r>
      <w:r w:rsidRPr="003E1DD6">
        <w:rPr>
          <w:rFonts w:ascii="Times New Roman" w:hAnsi="Times New Roman" w:cs="Times New Roman"/>
          <w:w w:val="105"/>
        </w:rPr>
        <w:t>uma</w:t>
      </w:r>
      <w:r w:rsidRPr="003E1DD6">
        <w:rPr>
          <w:rFonts w:ascii="Times New Roman" w:hAnsi="Times New Roman" w:cs="Times New Roman"/>
          <w:spacing w:val="-9"/>
          <w:w w:val="105"/>
        </w:rPr>
        <w:t xml:space="preserve"> </w:t>
      </w:r>
      <w:r w:rsidRPr="003E1DD6">
        <w:rPr>
          <w:rFonts w:ascii="Times New Roman" w:hAnsi="Times New Roman" w:cs="Times New Roman"/>
          <w:w w:val="105"/>
        </w:rPr>
        <w:t>mulher</w:t>
      </w:r>
      <w:r w:rsidRPr="003E1DD6">
        <w:rPr>
          <w:rFonts w:ascii="Times New Roman" w:hAnsi="Times New Roman" w:cs="Times New Roman"/>
          <w:spacing w:val="-8"/>
          <w:w w:val="105"/>
        </w:rPr>
        <w:t xml:space="preserve"> </w:t>
      </w:r>
      <w:r w:rsidRPr="003E1DD6">
        <w:rPr>
          <w:rFonts w:ascii="Times New Roman" w:hAnsi="Times New Roman" w:cs="Times New Roman"/>
          <w:w w:val="105"/>
        </w:rPr>
        <w:t>negra,</w:t>
      </w:r>
      <w:r w:rsidRPr="003E1DD6">
        <w:rPr>
          <w:rFonts w:ascii="Times New Roman" w:hAnsi="Times New Roman" w:cs="Times New Roman"/>
          <w:spacing w:val="-9"/>
          <w:w w:val="105"/>
        </w:rPr>
        <w:t xml:space="preserve"> </w:t>
      </w:r>
      <w:r w:rsidRPr="003E1DD6">
        <w:rPr>
          <w:rFonts w:ascii="Times New Roman" w:hAnsi="Times New Roman" w:cs="Times New Roman"/>
          <w:w w:val="105"/>
        </w:rPr>
        <w:t>nascida</w:t>
      </w:r>
      <w:r w:rsidRPr="003E1DD6">
        <w:rPr>
          <w:rFonts w:ascii="Times New Roman" w:hAnsi="Times New Roman" w:cs="Times New Roman"/>
          <w:spacing w:val="-8"/>
          <w:w w:val="105"/>
        </w:rPr>
        <w:t xml:space="preserve"> </w:t>
      </w:r>
      <w:r w:rsidRPr="003E1DD6">
        <w:rPr>
          <w:rFonts w:ascii="Times New Roman" w:hAnsi="Times New Roman" w:cs="Times New Roman"/>
          <w:w w:val="105"/>
        </w:rPr>
        <w:t>no</w:t>
      </w:r>
      <w:r w:rsidRPr="003E1DD6">
        <w:rPr>
          <w:rFonts w:ascii="Times New Roman" w:hAnsi="Times New Roman" w:cs="Times New Roman"/>
          <w:spacing w:val="-9"/>
          <w:w w:val="105"/>
        </w:rPr>
        <w:t xml:space="preserve"> </w:t>
      </w:r>
      <w:r w:rsidRPr="003E1DD6">
        <w:rPr>
          <w:rFonts w:ascii="Times New Roman" w:hAnsi="Times New Roman" w:cs="Times New Roman"/>
          <w:w w:val="105"/>
        </w:rPr>
        <w:t>Complexo</w:t>
      </w:r>
      <w:r w:rsidRPr="003E1DD6">
        <w:rPr>
          <w:rFonts w:ascii="Times New Roman" w:hAnsi="Times New Roman" w:cs="Times New Roman"/>
          <w:spacing w:val="-8"/>
          <w:w w:val="105"/>
        </w:rPr>
        <w:t xml:space="preserve"> </w:t>
      </w:r>
      <w:r w:rsidRPr="003E1DD6">
        <w:rPr>
          <w:rFonts w:ascii="Times New Roman" w:hAnsi="Times New Roman" w:cs="Times New Roman"/>
          <w:w w:val="105"/>
        </w:rPr>
        <w:t>da</w:t>
      </w:r>
      <w:r w:rsidRPr="003E1DD6">
        <w:rPr>
          <w:rFonts w:ascii="Times New Roman" w:hAnsi="Times New Roman" w:cs="Times New Roman"/>
          <w:spacing w:val="-9"/>
          <w:w w:val="105"/>
        </w:rPr>
        <w:t xml:space="preserve"> </w:t>
      </w:r>
      <w:r w:rsidRPr="003E1DD6">
        <w:rPr>
          <w:rFonts w:ascii="Times New Roman" w:hAnsi="Times New Roman" w:cs="Times New Roman"/>
          <w:w w:val="105"/>
        </w:rPr>
        <w:t>Maré</w:t>
      </w:r>
      <w:r w:rsidRPr="003E1DD6">
        <w:rPr>
          <w:rFonts w:ascii="Times New Roman" w:hAnsi="Times New Roman" w:cs="Times New Roman"/>
          <w:spacing w:val="-8"/>
          <w:w w:val="105"/>
        </w:rPr>
        <w:t xml:space="preserve"> </w:t>
      </w:r>
      <w:r w:rsidRPr="003E1DD6">
        <w:rPr>
          <w:rFonts w:ascii="Times New Roman" w:hAnsi="Times New Roman" w:cs="Times New Roman"/>
          <w:w w:val="105"/>
        </w:rPr>
        <w:t>ter chegado a</w:t>
      </w:r>
      <w:r w:rsidRPr="003E1DD6">
        <w:rPr>
          <w:rFonts w:ascii="Times New Roman" w:hAnsi="Times New Roman" w:cs="Times New Roman"/>
          <w:spacing w:val="1"/>
          <w:w w:val="105"/>
        </w:rPr>
        <w:t xml:space="preserve"> </w:t>
      </w:r>
      <w:r w:rsidRPr="003E1DD6">
        <w:rPr>
          <w:rFonts w:ascii="Times New Roman" w:hAnsi="Times New Roman" w:cs="Times New Roman"/>
          <w:w w:val="105"/>
        </w:rPr>
        <w:t>assumir um cargo de representatividade política é extremamente significativo, indicando</w:t>
      </w:r>
      <w:r w:rsidRPr="003E1DD6">
        <w:rPr>
          <w:rFonts w:ascii="Times New Roman" w:hAnsi="Times New Roman" w:cs="Times New Roman"/>
          <w:spacing w:val="-7"/>
          <w:w w:val="105"/>
        </w:rPr>
        <w:t xml:space="preserve"> </w:t>
      </w:r>
      <w:r w:rsidRPr="003E1DD6">
        <w:rPr>
          <w:rFonts w:ascii="Times New Roman" w:hAnsi="Times New Roman" w:cs="Times New Roman"/>
          <w:w w:val="105"/>
        </w:rPr>
        <w:t>uma</w:t>
      </w:r>
      <w:r w:rsidRPr="003E1DD6">
        <w:rPr>
          <w:rFonts w:ascii="Times New Roman" w:hAnsi="Times New Roman" w:cs="Times New Roman"/>
          <w:spacing w:val="-7"/>
          <w:w w:val="105"/>
        </w:rPr>
        <w:t xml:space="preserve"> </w:t>
      </w:r>
      <w:r w:rsidRPr="003E1DD6">
        <w:rPr>
          <w:rFonts w:ascii="Times New Roman" w:hAnsi="Times New Roman" w:cs="Times New Roman"/>
          <w:w w:val="105"/>
        </w:rPr>
        <w:t>mudança</w:t>
      </w:r>
      <w:r w:rsidRPr="003E1DD6">
        <w:rPr>
          <w:rFonts w:ascii="Times New Roman" w:hAnsi="Times New Roman" w:cs="Times New Roman"/>
          <w:spacing w:val="-7"/>
          <w:w w:val="105"/>
        </w:rPr>
        <w:t xml:space="preserve"> </w:t>
      </w:r>
      <w:r w:rsidRPr="003E1DD6">
        <w:rPr>
          <w:rFonts w:ascii="Times New Roman" w:hAnsi="Times New Roman" w:cs="Times New Roman"/>
          <w:w w:val="105"/>
        </w:rPr>
        <w:t>na</w:t>
      </w:r>
      <w:r w:rsidRPr="003E1DD6">
        <w:rPr>
          <w:rFonts w:ascii="Times New Roman" w:hAnsi="Times New Roman" w:cs="Times New Roman"/>
          <w:spacing w:val="-7"/>
          <w:w w:val="105"/>
        </w:rPr>
        <w:t xml:space="preserve"> </w:t>
      </w:r>
      <w:r w:rsidRPr="003E1DD6">
        <w:rPr>
          <w:rFonts w:ascii="Times New Roman" w:hAnsi="Times New Roman" w:cs="Times New Roman"/>
          <w:w w:val="105"/>
        </w:rPr>
        <w:t>perspectiva</w:t>
      </w:r>
      <w:r w:rsidRPr="003E1DD6">
        <w:rPr>
          <w:rFonts w:ascii="Times New Roman" w:hAnsi="Times New Roman" w:cs="Times New Roman"/>
          <w:spacing w:val="-6"/>
          <w:w w:val="105"/>
        </w:rPr>
        <w:t xml:space="preserve"> </w:t>
      </w:r>
      <w:r w:rsidRPr="003E1DD6">
        <w:rPr>
          <w:rFonts w:ascii="Times New Roman" w:hAnsi="Times New Roman" w:cs="Times New Roman"/>
          <w:w w:val="105"/>
        </w:rPr>
        <w:t>social.</w:t>
      </w:r>
      <w:r w:rsidRPr="003E1DD6">
        <w:rPr>
          <w:rFonts w:ascii="Times New Roman" w:hAnsi="Times New Roman" w:cs="Times New Roman"/>
          <w:spacing w:val="-7"/>
          <w:w w:val="105"/>
        </w:rPr>
        <w:t xml:space="preserve"> </w:t>
      </w:r>
      <w:r w:rsidRPr="003E1DD6">
        <w:rPr>
          <w:rFonts w:ascii="Times New Roman" w:hAnsi="Times New Roman" w:cs="Times New Roman"/>
          <w:w w:val="105"/>
        </w:rPr>
        <w:t>Sua</w:t>
      </w:r>
      <w:r w:rsidRPr="003E1DD6">
        <w:rPr>
          <w:rFonts w:ascii="Times New Roman" w:hAnsi="Times New Roman" w:cs="Times New Roman"/>
          <w:spacing w:val="-7"/>
          <w:w w:val="105"/>
        </w:rPr>
        <w:t xml:space="preserve"> </w:t>
      </w:r>
      <w:r w:rsidRPr="003E1DD6">
        <w:rPr>
          <w:rFonts w:ascii="Times New Roman" w:hAnsi="Times New Roman" w:cs="Times New Roman"/>
          <w:w w:val="105"/>
        </w:rPr>
        <w:t>atividade</w:t>
      </w:r>
      <w:r w:rsidRPr="003E1DD6">
        <w:rPr>
          <w:rFonts w:ascii="Times New Roman" w:hAnsi="Times New Roman" w:cs="Times New Roman"/>
          <w:spacing w:val="-7"/>
          <w:w w:val="105"/>
        </w:rPr>
        <w:t xml:space="preserve"> </w:t>
      </w:r>
      <w:r w:rsidRPr="003E1DD6">
        <w:rPr>
          <w:rFonts w:ascii="Times New Roman" w:hAnsi="Times New Roman" w:cs="Times New Roman"/>
          <w:w w:val="105"/>
        </w:rPr>
        <w:t>política</w:t>
      </w:r>
      <w:r w:rsidRPr="003E1DD6">
        <w:rPr>
          <w:rFonts w:ascii="Times New Roman" w:hAnsi="Times New Roman" w:cs="Times New Roman"/>
          <w:spacing w:val="-6"/>
          <w:w w:val="105"/>
        </w:rPr>
        <w:t xml:space="preserve"> </w:t>
      </w:r>
      <w:r w:rsidRPr="003E1DD6">
        <w:rPr>
          <w:rFonts w:ascii="Times New Roman" w:hAnsi="Times New Roman" w:cs="Times New Roman"/>
          <w:w w:val="105"/>
        </w:rPr>
        <w:t>tinha,</w:t>
      </w:r>
      <w:r w:rsidRPr="003E1DD6">
        <w:rPr>
          <w:rFonts w:ascii="Times New Roman" w:hAnsi="Times New Roman" w:cs="Times New Roman"/>
          <w:spacing w:val="-7"/>
          <w:w w:val="105"/>
        </w:rPr>
        <w:t xml:space="preserve"> </w:t>
      </w:r>
      <w:r w:rsidRPr="003E1DD6">
        <w:rPr>
          <w:rFonts w:ascii="Times New Roman" w:hAnsi="Times New Roman" w:cs="Times New Roman"/>
          <w:w w:val="105"/>
        </w:rPr>
        <w:t>entre</w:t>
      </w:r>
      <w:r w:rsidRPr="003E1DD6">
        <w:rPr>
          <w:rFonts w:ascii="Times New Roman" w:hAnsi="Times New Roman" w:cs="Times New Roman"/>
          <w:spacing w:val="-7"/>
          <w:w w:val="105"/>
        </w:rPr>
        <w:t xml:space="preserve"> </w:t>
      </w:r>
      <w:r w:rsidRPr="003E1DD6">
        <w:rPr>
          <w:rFonts w:ascii="Times New Roman" w:hAnsi="Times New Roman" w:cs="Times New Roman"/>
          <w:w w:val="105"/>
        </w:rPr>
        <w:t>outros</w:t>
      </w:r>
      <w:r w:rsidRPr="003E1DD6">
        <w:rPr>
          <w:rFonts w:ascii="Times New Roman" w:hAnsi="Times New Roman" w:cs="Times New Roman"/>
          <w:spacing w:val="-67"/>
          <w:w w:val="105"/>
        </w:rPr>
        <w:t xml:space="preserve"> </w:t>
      </w:r>
      <w:r>
        <w:rPr>
          <w:rFonts w:ascii="Times New Roman" w:hAnsi="Times New Roman" w:cs="Times New Roman"/>
        </w:rPr>
        <w:t xml:space="preserve"> o</w:t>
      </w:r>
      <w:r w:rsidRPr="003E1DD6">
        <w:rPr>
          <w:rFonts w:ascii="Times New Roman" w:hAnsi="Times New Roman" w:cs="Times New Roman"/>
        </w:rPr>
        <w:t>bjetivos, garantir os direitos dos negros, moradores das favelas e da população LGBT.</w:t>
      </w:r>
      <w:r w:rsidRPr="003E1DD6">
        <w:rPr>
          <w:rFonts w:ascii="Times New Roman" w:hAnsi="Times New Roman" w:cs="Times New Roman"/>
          <w:spacing w:val="-64"/>
        </w:rPr>
        <w:t xml:space="preserve"> </w:t>
      </w:r>
      <w:r w:rsidRPr="003E1DD6">
        <w:rPr>
          <w:rFonts w:ascii="Times New Roman" w:hAnsi="Times New Roman" w:cs="Times New Roman"/>
          <w:w w:val="105"/>
        </w:rPr>
        <w:t>O</w:t>
      </w:r>
      <w:r w:rsidRPr="003E1DD6">
        <w:rPr>
          <w:rFonts w:ascii="Times New Roman" w:hAnsi="Times New Roman" w:cs="Times New Roman"/>
          <w:spacing w:val="-15"/>
          <w:w w:val="105"/>
        </w:rPr>
        <w:t xml:space="preserve"> </w:t>
      </w:r>
      <w:r w:rsidRPr="003E1DD6">
        <w:rPr>
          <w:rFonts w:ascii="Times New Roman" w:hAnsi="Times New Roman" w:cs="Times New Roman"/>
          <w:w w:val="105"/>
        </w:rPr>
        <w:t>fim</w:t>
      </w:r>
      <w:r w:rsidRPr="003E1DD6">
        <w:rPr>
          <w:rFonts w:ascii="Times New Roman" w:hAnsi="Times New Roman" w:cs="Times New Roman"/>
          <w:spacing w:val="-15"/>
          <w:w w:val="105"/>
        </w:rPr>
        <w:t xml:space="preserve"> </w:t>
      </w:r>
      <w:r w:rsidRPr="003E1DD6">
        <w:rPr>
          <w:rFonts w:ascii="Times New Roman" w:hAnsi="Times New Roman" w:cs="Times New Roman"/>
          <w:w w:val="105"/>
        </w:rPr>
        <w:t>trágico</w:t>
      </w:r>
      <w:r w:rsidRPr="003E1DD6">
        <w:rPr>
          <w:rFonts w:ascii="Times New Roman" w:hAnsi="Times New Roman" w:cs="Times New Roman"/>
          <w:spacing w:val="-15"/>
          <w:w w:val="105"/>
        </w:rPr>
        <w:t xml:space="preserve"> </w:t>
      </w:r>
      <w:r w:rsidRPr="003E1DD6">
        <w:rPr>
          <w:rFonts w:ascii="Times New Roman" w:hAnsi="Times New Roman" w:cs="Times New Roman"/>
          <w:w w:val="105"/>
        </w:rPr>
        <w:t>de</w:t>
      </w:r>
      <w:r w:rsidRPr="003E1DD6">
        <w:rPr>
          <w:rFonts w:ascii="Times New Roman" w:hAnsi="Times New Roman" w:cs="Times New Roman"/>
          <w:spacing w:val="-15"/>
          <w:w w:val="105"/>
        </w:rPr>
        <w:t xml:space="preserve"> </w:t>
      </w:r>
      <w:r w:rsidRPr="003E1DD6">
        <w:rPr>
          <w:rFonts w:ascii="Times New Roman" w:hAnsi="Times New Roman" w:cs="Times New Roman"/>
          <w:w w:val="105"/>
        </w:rPr>
        <w:t>Marielle</w:t>
      </w:r>
      <w:r w:rsidRPr="003E1DD6">
        <w:rPr>
          <w:rFonts w:ascii="Times New Roman" w:hAnsi="Times New Roman" w:cs="Times New Roman"/>
          <w:spacing w:val="-15"/>
          <w:w w:val="105"/>
        </w:rPr>
        <w:t xml:space="preserve"> </w:t>
      </w:r>
      <w:r w:rsidRPr="003E1DD6">
        <w:rPr>
          <w:rFonts w:ascii="Times New Roman" w:hAnsi="Times New Roman" w:cs="Times New Roman"/>
          <w:w w:val="105"/>
        </w:rPr>
        <w:t>Franco</w:t>
      </w:r>
      <w:r w:rsidRPr="003E1DD6">
        <w:rPr>
          <w:rFonts w:ascii="Times New Roman" w:hAnsi="Times New Roman" w:cs="Times New Roman"/>
          <w:spacing w:val="-15"/>
          <w:w w:val="105"/>
        </w:rPr>
        <w:t xml:space="preserve"> </w:t>
      </w:r>
      <w:r w:rsidRPr="003E1DD6">
        <w:rPr>
          <w:rFonts w:ascii="Times New Roman" w:hAnsi="Times New Roman" w:cs="Times New Roman"/>
          <w:w w:val="105"/>
        </w:rPr>
        <w:t>e</w:t>
      </w:r>
      <w:r w:rsidRPr="003E1DD6">
        <w:rPr>
          <w:rFonts w:ascii="Times New Roman" w:hAnsi="Times New Roman" w:cs="Times New Roman"/>
          <w:spacing w:val="-15"/>
          <w:w w:val="105"/>
        </w:rPr>
        <w:t xml:space="preserve"> </w:t>
      </w:r>
      <w:r w:rsidRPr="003E1DD6">
        <w:rPr>
          <w:rFonts w:ascii="Times New Roman" w:hAnsi="Times New Roman" w:cs="Times New Roman"/>
          <w:w w:val="105"/>
        </w:rPr>
        <w:t>de</w:t>
      </w:r>
      <w:r w:rsidRPr="003E1DD6">
        <w:rPr>
          <w:rFonts w:ascii="Times New Roman" w:hAnsi="Times New Roman" w:cs="Times New Roman"/>
          <w:spacing w:val="-15"/>
          <w:w w:val="105"/>
        </w:rPr>
        <w:t xml:space="preserve"> </w:t>
      </w:r>
      <w:r w:rsidRPr="003E1DD6">
        <w:rPr>
          <w:rFonts w:ascii="Times New Roman" w:hAnsi="Times New Roman" w:cs="Times New Roman"/>
          <w:w w:val="105"/>
        </w:rPr>
        <w:t>seu</w:t>
      </w:r>
      <w:r w:rsidRPr="003E1DD6">
        <w:rPr>
          <w:rFonts w:ascii="Times New Roman" w:hAnsi="Times New Roman" w:cs="Times New Roman"/>
          <w:spacing w:val="-14"/>
          <w:w w:val="105"/>
        </w:rPr>
        <w:t xml:space="preserve"> </w:t>
      </w:r>
      <w:r w:rsidRPr="003E1DD6">
        <w:rPr>
          <w:rFonts w:ascii="Times New Roman" w:hAnsi="Times New Roman" w:cs="Times New Roman"/>
          <w:w w:val="105"/>
        </w:rPr>
        <w:t>motorista</w:t>
      </w:r>
      <w:r w:rsidRPr="003E1DD6">
        <w:rPr>
          <w:rFonts w:ascii="Times New Roman" w:hAnsi="Times New Roman" w:cs="Times New Roman"/>
          <w:spacing w:val="-15"/>
          <w:w w:val="105"/>
        </w:rPr>
        <w:t xml:space="preserve"> </w:t>
      </w:r>
      <w:r w:rsidRPr="003E1DD6">
        <w:rPr>
          <w:rFonts w:ascii="Times New Roman" w:hAnsi="Times New Roman" w:cs="Times New Roman"/>
          <w:w w:val="105"/>
        </w:rPr>
        <w:t>Anderson</w:t>
      </w:r>
      <w:r w:rsidRPr="003E1DD6">
        <w:rPr>
          <w:rFonts w:ascii="Times New Roman" w:hAnsi="Times New Roman" w:cs="Times New Roman"/>
          <w:spacing w:val="-15"/>
          <w:w w:val="105"/>
        </w:rPr>
        <w:t xml:space="preserve"> </w:t>
      </w:r>
      <w:r w:rsidRPr="003E1DD6">
        <w:rPr>
          <w:rFonts w:ascii="Times New Roman" w:hAnsi="Times New Roman" w:cs="Times New Roman"/>
          <w:w w:val="105"/>
        </w:rPr>
        <w:t>Gomes,</w:t>
      </w:r>
      <w:r w:rsidRPr="003E1DD6">
        <w:rPr>
          <w:rFonts w:ascii="Times New Roman" w:hAnsi="Times New Roman" w:cs="Times New Roman"/>
          <w:spacing w:val="-15"/>
          <w:w w:val="105"/>
        </w:rPr>
        <w:t xml:space="preserve"> </w:t>
      </w:r>
      <w:r w:rsidRPr="003E1DD6">
        <w:rPr>
          <w:rFonts w:ascii="Times New Roman" w:hAnsi="Times New Roman" w:cs="Times New Roman"/>
          <w:w w:val="105"/>
        </w:rPr>
        <w:t>interrompen</w:t>
      </w:r>
      <w:r>
        <w:rPr>
          <w:rFonts w:ascii="Times New Roman" w:hAnsi="Times New Roman" w:cs="Times New Roman"/>
          <w:w w:val="105"/>
        </w:rPr>
        <w:t xml:space="preserve">do </w:t>
      </w:r>
      <w:r w:rsidRPr="003E1DD6">
        <w:rPr>
          <w:rFonts w:ascii="Times New Roman" w:hAnsi="Times New Roman" w:cs="Times New Roman"/>
          <w:w w:val="105"/>
        </w:rPr>
        <w:t>uma</w:t>
      </w:r>
      <w:r w:rsidRPr="003E1DD6">
        <w:rPr>
          <w:rFonts w:ascii="Times New Roman" w:hAnsi="Times New Roman" w:cs="Times New Roman"/>
          <w:spacing w:val="-3"/>
          <w:w w:val="105"/>
        </w:rPr>
        <w:t xml:space="preserve"> </w:t>
      </w:r>
      <w:r w:rsidRPr="003E1DD6">
        <w:rPr>
          <w:rFonts w:ascii="Times New Roman" w:hAnsi="Times New Roman" w:cs="Times New Roman"/>
          <w:w w:val="105"/>
        </w:rPr>
        <w:t>carreira</w:t>
      </w:r>
      <w:r w:rsidRPr="003E1DD6">
        <w:rPr>
          <w:rFonts w:ascii="Times New Roman" w:hAnsi="Times New Roman" w:cs="Times New Roman"/>
          <w:spacing w:val="-2"/>
          <w:w w:val="105"/>
        </w:rPr>
        <w:t xml:space="preserve"> </w:t>
      </w:r>
      <w:r w:rsidRPr="003E1DD6">
        <w:rPr>
          <w:rFonts w:ascii="Times New Roman" w:hAnsi="Times New Roman" w:cs="Times New Roman"/>
          <w:w w:val="105"/>
        </w:rPr>
        <w:t>política</w:t>
      </w:r>
      <w:r w:rsidRPr="003E1DD6">
        <w:rPr>
          <w:rFonts w:ascii="Times New Roman" w:hAnsi="Times New Roman" w:cs="Times New Roman"/>
          <w:spacing w:val="-2"/>
          <w:w w:val="105"/>
        </w:rPr>
        <w:t xml:space="preserve"> </w:t>
      </w:r>
      <w:r w:rsidRPr="003E1DD6">
        <w:rPr>
          <w:rFonts w:ascii="Times New Roman" w:hAnsi="Times New Roman" w:cs="Times New Roman"/>
          <w:w w:val="105"/>
        </w:rPr>
        <w:t>promissora,</w:t>
      </w:r>
      <w:r w:rsidRPr="003E1DD6">
        <w:rPr>
          <w:rFonts w:ascii="Times New Roman" w:hAnsi="Times New Roman" w:cs="Times New Roman"/>
          <w:spacing w:val="-2"/>
          <w:w w:val="105"/>
        </w:rPr>
        <w:t xml:space="preserve"> </w:t>
      </w:r>
      <w:r w:rsidRPr="003E1DD6">
        <w:rPr>
          <w:rFonts w:ascii="Times New Roman" w:hAnsi="Times New Roman" w:cs="Times New Roman"/>
          <w:w w:val="105"/>
        </w:rPr>
        <w:t>comoveu</w:t>
      </w:r>
      <w:r w:rsidRPr="003E1DD6">
        <w:rPr>
          <w:rFonts w:ascii="Times New Roman" w:hAnsi="Times New Roman" w:cs="Times New Roman"/>
          <w:spacing w:val="-3"/>
          <w:w w:val="105"/>
        </w:rPr>
        <w:t xml:space="preserve"> </w:t>
      </w:r>
      <w:r w:rsidRPr="003E1DD6">
        <w:rPr>
          <w:rFonts w:ascii="Times New Roman" w:hAnsi="Times New Roman" w:cs="Times New Roman"/>
          <w:w w:val="105"/>
        </w:rPr>
        <w:t>o</w:t>
      </w:r>
      <w:r w:rsidRPr="003E1DD6">
        <w:rPr>
          <w:rFonts w:ascii="Times New Roman" w:hAnsi="Times New Roman" w:cs="Times New Roman"/>
          <w:spacing w:val="-2"/>
          <w:w w:val="105"/>
        </w:rPr>
        <w:t xml:space="preserve"> </w:t>
      </w:r>
      <w:r w:rsidRPr="003E1DD6">
        <w:rPr>
          <w:rFonts w:ascii="Times New Roman" w:hAnsi="Times New Roman" w:cs="Times New Roman"/>
          <w:w w:val="105"/>
        </w:rPr>
        <w:t>Brasil</w:t>
      </w:r>
      <w:r w:rsidRPr="003E1DD6">
        <w:rPr>
          <w:rFonts w:ascii="Times New Roman" w:hAnsi="Times New Roman" w:cs="Times New Roman"/>
          <w:spacing w:val="-2"/>
          <w:w w:val="105"/>
        </w:rPr>
        <w:t xml:space="preserve"> </w:t>
      </w:r>
      <w:r w:rsidRPr="003E1DD6">
        <w:rPr>
          <w:rFonts w:ascii="Times New Roman" w:hAnsi="Times New Roman" w:cs="Times New Roman"/>
          <w:w w:val="105"/>
        </w:rPr>
        <w:t>e</w:t>
      </w:r>
      <w:r w:rsidRPr="003E1DD6">
        <w:rPr>
          <w:rFonts w:ascii="Times New Roman" w:hAnsi="Times New Roman" w:cs="Times New Roman"/>
          <w:spacing w:val="-2"/>
          <w:w w:val="105"/>
        </w:rPr>
        <w:t xml:space="preserve"> </w:t>
      </w:r>
      <w:r w:rsidRPr="003E1DD6">
        <w:rPr>
          <w:rFonts w:ascii="Times New Roman" w:hAnsi="Times New Roman" w:cs="Times New Roman"/>
          <w:w w:val="105"/>
        </w:rPr>
        <w:t>obteve</w:t>
      </w:r>
      <w:r w:rsidRPr="003E1DD6">
        <w:rPr>
          <w:rFonts w:ascii="Times New Roman" w:hAnsi="Times New Roman" w:cs="Times New Roman"/>
          <w:spacing w:val="-3"/>
          <w:w w:val="105"/>
        </w:rPr>
        <w:t xml:space="preserve"> </w:t>
      </w:r>
      <w:r w:rsidRPr="003E1DD6">
        <w:rPr>
          <w:rFonts w:ascii="Times New Roman" w:hAnsi="Times New Roman" w:cs="Times New Roman"/>
          <w:w w:val="105"/>
        </w:rPr>
        <w:t>uma</w:t>
      </w:r>
      <w:r w:rsidRPr="003E1DD6">
        <w:rPr>
          <w:rFonts w:ascii="Times New Roman" w:hAnsi="Times New Roman" w:cs="Times New Roman"/>
          <w:spacing w:val="-2"/>
          <w:w w:val="105"/>
        </w:rPr>
        <w:t xml:space="preserve"> </w:t>
      </w:r>
      <w:r w:rsidRPr="003E1DD6">
        <w:rPr>
          <w:rFonts w:ascii="Times New Roman" w:hAnsi="Times New Roman" w:cs="Times New Roman"/>
          <w:w w:val="105"/>
        </w:rPr>
        <w:t>repercussão</w:t>
      </w:r>
      <w:r w:rsidRPr="003E1DD6">
        <w:rPr>
          <w:rFonts w:ascii="Times New Roman" w:hAnsi="Times New Roman" w:cs="Times New Roman"/>
          <w:spacing w:val="-2"/>
          <w:w w:val="105"/>
        </w:rPr>
        <w:t xml:space="preserve"> </w:t>
      </w:r>
      <w:r w:rsidRPr="003E1DD6">
        <w:rPr>
          <w:rFonts w:ascii="Times New Roman" w:hAnsi="Times New Roman" w:cs="Times New Roman"/>
          <w:w w:val="105"/>
        </w:rPr>
        <w:t>mun</w:t>
      </w:r>
      <w:r w:rsidRPr="003E1DD6">
        <w:rPr>
          <w:rFonts w:ascii="Times New Roman" w:hAnsi="Times New Roman" w:cs="Times New Roman"/>
          <w:spacing w:val="-68"/>
          <w:w w:val="105"/>
        </w:rPr>
        <w:t xml:space="preserve"> </w:t>
      </w:r>
      <w:r w:rsidRPr="003E1DD6">
        <w:rPr>
          <w:rFonts w:ascii="Times New Roman" w:hAnsi="Times New Roman" w:cs="Times New Roman"/>
          <w:w w:val="105"/>
        </w:rPr>
        <w:t>dial,</w:t>
      </w:r>
      <w:r w:rsidRPr="003E1DD6">
        <w:rPr>
          <w:rFonts w:ascii="Times New Roman" w:hAnsi="Times New Roman" w:cs="Times New Roman"/>
          <w:spacing w:val="-7"/>
          <w:w w:val="105"/>
        </w:rPr>
        <w:t xml:space="preserve"> </w:t>
      </w:r>
      <w:r w:rsidRPr="003E1DD6">
        <w:rPr>
          <w:rFonts w:ascii="Times New Roman" w:hAnsi="Times New Roman" w:cs="Times New Roman"/>
          <w:w w:val="105"/>
        </w:rPr>
        <w:t>mobilizando</w:t>
      </w:r>
      <w:r w:rsidRPr="003E1DD6">
        <w:rPr>
          <w:rFonts w:ascii="Times New Roman" w:hAnsi="Times New Roman" w:cs="Times New Roman"/>
          <w:spacing w:val="-6"/>
          <w:w w:val="105"/>
        </w:rPr>
        <w:t xml:space="preserve"> </w:t>
      </w:r>
      <w:r w:rsidRPr="003E1DD6">
        <w:rPr>
          <w:rFonts w:ascii="Times New Roman" w:hAnsi="Times New Roman" w:cs="Times New Roman"/>
          <w:w w:val="105"/>
        </w:rPr>
        <w:t>muitos</w:t>
      </w:r>
      <w:r w:rsidRPr="003E1DD6">
        <w:rPr>
          <w:rFonts w:ascii="Times New Roman" w:hAnsi="Times New Roman" w:cs="Times New Roman"/>
          <w:spacing w:val="-7"/>
          <w:w w:val="105"/>
        </w:rPr>
        <w:t xml:space="preserve"> </w:t>
      </w:r>
      <w:r w:rsidRPr="003E1DD6">
        <w:rPr>
          <w:rFonts w:ascii="Times New Roman" w:hAnsi="Times New Roman" w:cs="Times New Roman"/>
          <w:w w:val="105"/>
        </w:rPr>
        <w:t>ativistas</w:t>
      </w:r>
      <w:r w:rsidRPr="003E1DD6">
        <w:rPr>
          <w:rFonts w:ascii="Times New Roman" w:hAnsi="Times New Roman" w:cs="Times New Roman"/>
          <w:spacing w:val="-6"/>
          <w:w w:val="105"/>
        </w:rPr>
        <w:t xml:space="preserve"> </w:t>
      </w:r>
      <w:r w:rsidRPr="003E1DD6">
        <w:rPr>
          <w:rFonts w:ascii="Times New Roman" w:hAnsi="Times New Roman" w:cs="Times New Roman"/>
          <w:w w:val="105"/>
        </w:rPr>
        <w:t>em</w:t>
      </w:r>
      <w:r w:rsidRPr="003E1DD6">
        <w:rPr>
          <w:rFonts w:ascii="Times New Roman" w:hAnsi="Times New Roman" w:cs="Times New Roman"/>
          <w:spacing w:val="-7"/>
          <w:w w:val="105"/>
        </w:rPr>
        <w:t xml:space="preserve"> </w:t>
      </w:r>
      <w:r w:rsidRPr="003E1DD6">
        <w:rPr>
          <w:rFonts w:ascii="Times New Roman" w:hAnsi="Times New Roman" w:cs="Times New Roman"/>
          <w:w w:val="105"/>
        </w:rPr>
        <w:t>sua</w:t>
      </w:r>
      <w:r w:rsidRPr="003E1DD6">
        <w:rPr>
          <w:rFonts w:ascii="Times New Roman" w:hAnsi="Times New Roman" w:cs="Times New Roman"/>
          <w:spacing w:val="-6"/>
          <w:w w:val="105"/>
        </w:rPr>
        <w:t xml:space="preserve"> </w:t>
      </w:r>
      <w:r w:rsidRPr="003E1DD6">
        <w:rPr>
          <w:rFonts w:ascii="Times New Roman" w:hAnsi="Times New Roman" w:cs="Times New Roman"/>
          <w:w w:val="105"/>
        </w:rPr>
        <w:t>reivindicação</w:t>
      </w:r>
      <w:r w:rsidRPr="003E1DD6">
        <w:rPr>
          <w:rFonts w:ascii="Times New Roman" w:hAnsi="Times New Roman" w:cs="Times New Roman"/>
          <w:spacing w:val="-7"/>
          <w:w w:val="105"/>
        </w:rPr>
        <w:t xml:space="preserve"> </w:t>
      </w:r>
      <w:r w:rsidRPr="003E1DD6">
        <w:rPr>
          <w:rFonts w:ascii="Times New Roman" w:hAnsi="Times New Roman" w:cs="Times New Roman"/>
          <w:w w:val="105"/>
        </w:rPr>
        <w:t>por</w:t>
      </w:r>
      <w:r w:rsidRPr="003E1DD6">
        <w:rPr>
          <w:rFonts w:ascii="Times New Roman" w:hAnsi="Times New Roman" w:cs="Times New Roman"/>
          <w:spacing w:val="-6"/>
          <w:w w:val="105"/>
        </w:rPr>
        <w:t xml:space="preserve"> </w:t>
      </w:r>
      <w:r w:rsidRPr="003E1DD6">
        <w:rPr>
          <w:rFonts w:ascii="Times New Roman" w:hAnsi="Times New Roman" w:cs="Times New Roman"/>
          <w:w w:val="105"/>
        </w:rPr>
        <w:t>justiça.</w:t>
      </w:r>
      <w:r w:rsidRPr="003E1DD6">
        <w:rPr>
          <w:rFonts w:ascii="Times New Roman" w:hAnsi="Times New Roman" w:cs="Times New Roman"/>
          <w:spacing w:val="-7"/>
          <w:w w:val="105"/>
        </w:rPr>
        <w:t xml:space="preserve"> </w:t>
      </w:r>
      <w:r w:rsidRPr="003E1DD6">
        <w:rPr>
          <w:rFonts w:ascii="Times New Roman" w:hAnsi="Times New Roman" w:cs="Times New Roman"/>
          <w:w w:val="105"/>
        </w:rPr>
        <w:t>Passado</w:t>
      </w:r>
      <w:r w:rsidRPr="003E1DD6">
        <w:rPr>
          <w:rFonts w:ascii="Times New Roman" w:hAnsi="Times New Roman" w:cs="Times New Roman"/>
          <w:spacing w:val="-7"/>
          <w:w w:val="105"/>
        </w:rPr>
        <w:t xml:space="preserve"> </w:t>
      </w:r>
      <w:r w:rsidRPr="003E1DD6">
        <w:rPr>
          <w:rFonts w:ascii="Times New Roman" w:hAnsi="Times New Roman" w:cs="Times New Roman"/>
          <w:w w:val="105"/>
        </w:rPr>
        <w:t>um</w:t>
      </w:r>
      <w:r w:rsidRPr="003E1DD6">
        <w:rPr>
          <w:rFonts w:ascii="Times New Roman" w:hAnsi="Times New Roman" w:cs="Times New Roman"/>
          <w:spacing w:val="-6"/>
          <w:w w:val="105"/>
        </w:rPr>
        <w:t xml:space="preserve"> </w:t>
      </w:r>
      <w:r w:rsidRPr="003E1DD6">
        <w:rPr>
          <w:rFonts w:ascii="Times New Roman" w:hAnsi="Times New Roman" w:cs="Times New Roman"/>
          <w:w w:val="105"/>
        </w:rPr>
        <w:t>mês</w:t>
      </w:r>
      <w:r w:rsidRPr="003E1DD6">
        <w:rPr>
          <w:rFonts w:ascii="Times New Roman" w:hAnsi="Times New Roman" w:cs="Times New Roman"/>
          <w:spacing w:val="-68"/>
          <w:w w:val="105"/>
        </w:rPr>
        <w:t xml:space="preserve"> </w:t>
      </w:r>
      <w:r>
        <w:rPr>
          <w:rFonts w:ascii="Times New Roman" w:hAnsi="Times New Roman" w:cs="Times New Roman"/>
          <w:w w:val="105"/>
        </w:rPr>
        <w:t xml:space="preserve"> a</w:t>
      </w:r>
      <w:r w:rsidRPr="003E1DD6">
        <w:rPr>
          <w:rFonts w:ascii="Times New Roman" w:hAnsi="Times New Roman" w:cs="Times New Roman"/>
          <w:w w:val="105"/>
        </w:rPr>
        <w:t xml:space="preserve">pós </w:t>
      </w:r>
      <w:r w:rsidRPr="003E1DD6">
        <w:rPr>
          <w:rFonts w:ascii="Times New Roman" w:hAnsi="Times New Roman" w:cs="Times New Roman"/>
          <w:w w:val="105"/>
        </w:rPr>
        <w:lastRenderedPageBreak/>
        <w:t>o assassinato, houve uma grande manifestação na cidade do Rio de Janeiro,</w:t>
      </w:r>
      <w:r w:rsidRPr="003E1DD6">
        <w:rPr>
          <w:rFonts w:ascii="Times New Roman" w:hAnsi="Times New Roman" w:cs="Times New Roman"/>
          <w:spacing w:val="1"/>
          <w:w w:val="105"/>
        </w:rPr>
        <w:t xml:space="preserve"> </w:t>
      </w:r>
      <w:r w:rsidRPr="003E1DD6">
        <w:rPr>
          <w:rFonts w:ascii="Times New Roman" w:hAnsi="Times New Roman" w:cs="Times New Roman"/>
          <w:w w:val="105"/>
        </w:rPr>
        <w:t>chamada</w:t>
      </w:r>
      <w:r w:rsidRPr="003E1DD6">
        <w:rPr>
          <w:rFonts w:ascii="Times New Roman" w:hAnsi="Times New Roman" w:cs="Times New Roman"/>
          <w:spacing w:val="-9"/>
          <w:w w:val="105"/>
        </w:rPr>
        <w:t xml:space="preserve"> </w:t>
      </w:r>
      <w:r w:rsidRPr="003E1DD6">
        <w:rPr>
          <w:rFonts w:ascii="Times New Roman" w:hAnsi="Times New Roman" w:cs="Times New Roman"/>
          <w:w w:val="105"/>
        </w:rPr>
        <w:t>“Amanhecer</w:t>
      </w:r>
      <w:r w:rsidRPr="003E1DD6">
        <w:rPr>
          <w:rFonts w:ascii="Times New Roman" w:hAnsi="Times New Roman" w:cs="Times New Roman"/>
          <w:spacing w:val="-9"/>
          <w:w w:val="105"/>
        </w:rPr>
        <w:t xml:space="preserve"> </w:t>
      </w:r>
      <w:r w:rsidRPr="003E1DD6">
        <w:rPr>
          <w:rFonts w:ascii="Times New Roman" w:hAnsi="Times New Roman" w:cs="Times New Roman"/>
          <w:w w:val="105"/>
        </w:rPr>
        <w:t>Marielle”</w:t>
      </w:r>
      <w:r w:rsidR="004135EA">
        <w:rPr>
          <w:rStyle w:val="Refdenotaderodap"/>
          <w:rFonts w:ascii="Times New Roman" w:hAnsi="Times New Roman" w:cs="Times New Roman"/>
          <w:w w:val="105"/>
        </w:rPr>
        <w:footnoteReference w:id="60"/>
      </w:r>
      <w:r w:rsidRPr="003E1DD6">
        <w:rPr>
          <w:rFonts w:ascii="Times New Roman" w:hAnsi="Times New Roman" w:cs="Times New Roman"/>
          <w:w w:val="105"/>
        </w:rPr>
        <w:t>.</w:t>
      </w:r>
    </w:p>
    <w:p w14:paraId="6DD2DDEC" w14:textId="77777777" w:rsidR="00833FDE" w:rsidRPr="003E1DD6" w:rsidRDefault="00833FDE" w:rsidP="00833FDE">
      <w:pPr>
        <w:pStyle w:val="Corpodetexto"/>
        <w:spacing w:before="120" w:after="120" w:line="360" w:lineRule="auto"/>
        <w:ind w:right="3" w:firstLine="709"/>
        <w:jc w:val="both"/>
        <w:rPr>
          <w:rFonts w:ascii="Times New Roman" w:hAnsi="Times New Roman" w:cs="Times New Roman"/>
        </w:rPr>
      </w:pPr>
      <w:r w:rsidRPr="003E1DD6">
        <w:rPr>
          <w:rFonts w:ascii="Times New Roman" w:hAnsi="Times New Roman" w:cs="Times New Roman"/>
          <w:w w:val="105"/>
        </w:rPr>
        <w:t>O assassinato de Marielle Franco fez ressurgir em mim a questão acerca do</w:t>
      </w:r>
      <w:r w:rsidRPr="003E1DD6">
        <w:rPr>
          <w:rFonts w:ascii="Times New Roman" w:hAnsi="Times New Roman" w:cs="Times New Roman"/>
          <w:spacing w:val="1"/>
          <w:w w:val="105"/>
        </w:rPr>
        <w:t xml:space="preserve"> </w:t>
      </w:r>
      <w:r w:rsidRPr="003E1DD6">
        <w:rPr>
          <w:rFonts w:ascii="Times New Roman" w:hAnsi="Times New Roman" w:cs="Times New Roman"/>
          <w:w w:val="105"/>
        </w:rPr>
        <w:t>sentido</w:t>
      </w:r>
      <w:r w:rsidRPr="003E1DD6">
        <w:rPr>
          <w:rFonts w:ascii="Times New Roman" w:hAnsi="Times New Roman" w:cs="Times New Roman"/>
          <w:spacing w:val="-15"/>
          <w:w w:val="105"/>
        </w:rPr>
        <w:t xml:space="preserve"> </w:t>
      </w:r>
      <w:r w:rsidRPr="003E1DD6">
        <w:rPr>
          <w:rFonts w:ascii="Times New Roman" w:hAnsi="Times New Roman" w:cs="Times New Roman"/>
          <w:w w:val="105"/>
        </w:rPr>
        <w:t>da</w:t>
      </w:r>
      <w:r w:rsidRPr="003E1DD6">
        <w:rPr>
          <w:rFonts w:ascii="Times New Roman" w:hAnsi="Times New Roman" w:cs="Times New Roman"/>
          <w:spacing w:val="-15"/>
          <w:w w:val="105"/>
        </w:rPr>
        <w:t xml:space="preserve"> </w:t>
      </w:r>
      <w:r w:rsidRPr="003E1DD6">
        <w:rPr>
          <w:rFonts w:ascii="Times New Roman" w:hAnsi="Times New Roman" w:cs="Times New Roman"/>
          <w:w w:val="105"/>
        </w:rPr>
        <w:t>arte</w:t>
      </w:r>
      <w:r w:rsidRPr="003E1DD6">
        <w:rPr>
          <w:rFonts w:ascii="Times New Roman" w:hAnsi="Times New Roman" w:cs="Times New Roman"/>
          <w:spacing w:val="-15"/>
          <w:w w:val="105"/>
        </w:rPr>
        <w:t xml:space="preserve"> </w:t>
      </w:r>
      <w:r w:rsidRPr="003E1DD6">
        <w:rPr>
          <w:rFonts w:ascii="Times New Roman" w:hAnsi="Times New Roman" w:cs="Times New Roman"/>
          <w:w w:val="105"/>
        </w:rPr>
        <w:t>nesse</w:t>
      </w:r>
      <w:r w:rsidRPr="003E1DD6">
        <w:rPr>
          <w:rFonts w:ascii="Times New Roman" w:hAnsi="Times New Roman" w:cs="Times New Roman"/>
          <w:spacing w:val="-14"/>
          <w:w w:val="105"/>
        </w:rPr>
        <w:t xml:space="preserve"> </w:t>
      </w:r>
      <w:r w:rsidRPr="003E1DD6">
        <w:rPr>
          <w:rFonts w:ascii="Times New Roman" w:hAnsi="Times New Roman" w:cs="Times New Roman"/>
          <w:w w:val="105"/>
        </w:rPr>
        <w:t>tempo</w:t>
      </w:r>
      <w:r w:rsidRPr="003E1DD6">
        <w:rPr>
          <w:rFonts w:ascii="Times New Roman" w:hAnsi="Times New Roman" w:cs="Times New Roman"/>
          <w:spacing w:val="-15"/>
          <w:w w:val="105"/>
        </w:rPr>
        <w:t xml:space="preserve"> </w:t>
      </w:r>
      <w:r w:rsidRPr="003E1DD6">
        <w:rPr>
          <w:rFonts w:ascii="Times New Roman" w:hAnsi="Times New Roman" w:cs="Times New Roman"/>
          <w:w w:val="105"/>
        </w:rPr>
        <w:t>marcado</w:t>
      </w:r>
      <w:r w:rsidRPr="003E1DD6">
        <w:rPr>
          <w:rFonts w:ascii="Times New Roman" w:hAnsi="Times New Roman" w:cs="Times New Roman"/>
          <w:spacing w:val="-15"/>
          <w:w w:val="105"/>
        </w:rPr>
        <w:t xml:space="preserve"> </w:t>
      </w:r>
      <w:r w:rsidRPr="003E1DD6">
        <w:rPr>
          <w:rFonts w:ascii="Times New Roman" w:hAnsi="Times New Roman" w:cs="Times New Roman"/>
          <w:w w:val="105"/>
        </w:rPr>
        <w:t>por</w:t>
      </w:r>
      <w:r w:rsidRPr="003E1DD6">
        <w:rPr>
          <w:rFonts w:ascii="Times New Roman" w:hAnsi="Times New Roman" w:cs="Times New Roman"/>
          <w:spacing w:val="-15"/>
          <w:w w:val="105"/>
        </w:rPr>
        <w:t xml:space="preserve"> </w:t>
      </w:r>
      <w:r w:rsidRPr="003E1DD6">
        <w:rPr>
          <w:rFonts w:ascii="Times New Roman" w:hAnsi="Times New Roman" w:cs="Times New Roman"/>
          <w:w w:val="105"/>
        </w:rPr>
        <w:t>uma</w:t>
      </w:r>
      <w:r w:rsidRPr="003E1DD6">
        <w:rPr>
          <w:rFonts w:ascii="Times New Roman" w:hAnsi="Times New Roman" w:cs="Times New Roman"/>
          <w:spacing w:val="-14"/>
          <w:w w:val="105"/>
        </w:rPr>
        <w:t xml:space="preserve"> </w:t>
      </w:r>
      <w:r w:rsidRPr="003E1DD6">
        <w:rPr>
          <w:rFonts w:ascii="Times New Roman" w:hAnsi="Times New Roman" w:cs="Times New Roman"/>
          <w:w w:val="105"/>
        </w:rPr>
        <w:t>grave</w:t>
      </w:r>
      <w:r w:rsidRPr="003E1DD6">
        <w:rPr>
          <w:rFonts w:ascii="Times New Roman" w:hAnsi="Times New Roman" w:cs="Times New Roman"/>
          <w:spacing w:val="-15"/>
          <w:w w:val="105"/>
        </w:rPr>
        <w:t xml:space="preserve"> </w:t>
      </w:r>
      <w:r w:rsidRPr="003E1DD6">
        <w:rPr>
          <w:rFonts w:ascii="Times New Roman" w:hAnsi="Times New Roman" w:cs="Times New Roman"/>
          <w:w w:val="105"/>
        </w:rPr>
        <w:t>crise</w:t>
      </w:r>
      <w:r w:rsidRPr="003E1DD6">
        <w:rPr>
          <w:rFonts w:ascii="Times New Roman" w:hAnsi="Times New Roman" w:cs="Times New Roman"/>
          <w:spacing w:val="-15"/>
          <w:w w:val="105"/>
        </w:rPr>
        <w:t xml:space="preserve"> </w:t>
      </w:r>
      <w:r w:rsidRPr="003E1DD6">
        <w:rPr>
          <w:rFonts w:ascii="Times New Roman" w:hAnsi="Times New Roman" w:cs="Times New Roman"/>
          <w:w w:val="105"/>
        </w:rPr>
        <w:t>política,</w:t>
      </w:r>
      <w:r w:rsidRPr="003E1DD6">
        <w:rPr>
          <w:rFonts w:ascii="Times New Roman" w:hAnsi="Times New Roman" w:cs="Times New Roman"/>
          <w:spacing w:val="-15"/>
          <w:w w:val="105"/>
        </w:rPr>
        <w:t xml:space="preserve"> </w:t>
      </w:r>
      <w:r w:rsidRPr="003E1DD6">
        <w:rPr>
          <w:rFonts w:ascii="Times New Roman" w:hAnsi="Times New Roman" w:cs="Times New Roman"/>
          <w:w w:val="105"/>
        </w:rPr>
        <w:t>social</w:t>
      </w:r>
      <w:r w:rsidRPr="003E1DD6">
        <w:rPr>
          <w:rFonts w:ascii="Times New Roman" w:hAnsi="Times New Roman" w:cs="Times New Roman"/>
          <w:spacing w:val="-14"/>
          <w:w w:val="105"/>
        </w:rPr>
        <w:t xml:space="preserve"> </w:t>
      </w:r>
      <w:r w:rsidRPr="003E1DD6">
        <w:rPr>
          <w:rFonts w:ascii="Times New Roman" w:hAnsi="Times New Roman" w:cs="Times New Roman"/>
          <w:w w:val="105"/>
        </w:rPr>
        <w:t>e</w:t>
      </w:r>
      <w:r w:rsidRPr="003E1DD6">
        <w:rPr>
          <w:rFonts w:ascii="Times New Roman" w:hAnsi="Times New Roman" w:cs="Times New Roman"/>
          <w:spacing w:val="-15"/>
          <w:w w:val="105"/>
        </w:rPr>
        <w:t xml:space="preserve"> </w:t>
      </w:r>
      <w:r w:rsidRPr="003E1DD6">
        <w:rPr>
          <w:rFonts w:ascii="Times New Roman" w:hAnsi="Times New Roman" w:cs="Times New Roman"/>
          <w:w w:val="105"/>
        </w:rPr>
        <w:t>espiritual:</w:t>
      </w:r>
      <w:r w:rsidRPr="003E1DD6">
        <w:rPr>
          <w:rFonts w:ascii="Times New Roman" w:hAnsi="Times New Roman" w:cs="Times New Roman"/>
          <w:spacing w:val="-68"/>
          <w:w w:val="105"/>
        </w:rPr>
        <w:t xml:space="preserve"> </w:t>
      </w:r>
      <w:r w:rsidRPr="003E1DD6">
        <w:rPr>
          <w:rFonts w:ascii="Times New Roman" w:hAnsi="Times New Roman" w:cs="Times New Roman"/>
          <w:w w:val="105"/>
        </w:rPr>
        <w:t>tempos do golpe de Estado, de recrudescimento da extrema direita, do aumento da</w:t>
      </w:r>
      <w:r w:rsidRPr="003E1DD6">
        <w:rPr>
          <w:rFonts w:ascii="Times New Roman" w:hAnsi="Times New Roman" w:cs="Times New Roman"/>
          <w:spacing w:val="-68"/>
          <w:w w:val="105"/>
        </w:rPr>
        <w:t xml:space="preserve"> </w:t>
      </w:r>
      <w:r w:rsidRPr="003E1DD6">
        <w:rPr>
          <w:rFonts w:ascii="Times New Roman" w:hAnsi="Times New Roman" w:cs="Times New Roman"/>
          <w:w w:val="105"/>
        </w:rPr>
        <w:t>pobreza e da violência, do desmonte de diversas conquistas sociais e trabalhistas,</w:t>
      </w:r>
      <w:r w:rsidRPr="003E1DD6">
        <w:rPr>
          <w:rFonts w:ascii="Times New Roman" w:hAnsi="Times New Roman" w:cs="Times New Roman"/>
          <w:spacing w:val="1"/>
          <w:w w:val="105"/>
        </w:rPr>
        <w:t xml:space="preserve"> </w:t>
      </w:r>
      <w:r w:rsidRPr="003E1DD6">
        <w:rPr>
          <w:rFonts w:ascii="Times New Roman" w:hAnsi="Times New Roman" w:cs="Times New Roman"/>
          <w:w w:val="105"/>
        </w:rPr>
        <w:t>tempos</w:t>
      </w:r>
      <w:r w:rsidRPr="003E1DD6">
        <w:rPr>
          <w:rFonts w:ascii="Times New Roman" w:hAnsi="Times New Roman" w:cs="Times New Roman"/>
          <w:spacing w:val="-9"/>
          <w:w w:val="105"/>
        </w:rPr>
        <w:t xml:space="preserve"> </w:t>
      </w:r>
      <w:r w:rsidRPr="003E1DD6">
        <w:rPr>
          <w:rFonts w:ascii="Times New Roman" w:hAnsi="Times New Roman" w:cs="Times New Roman"/>
          <w:w w:val="105"/>
        </w:rPr>
        <w:t>de</w:t>
      </w:r>
      <w:r w:rsidRPr="003E1DD6">
        <w:rPr>
          <w:rFonts w:ascii="Times New Roman" w:hAnsi="Times New Roman" w:cs="Times New Roman"/>
          <w:spacing w:val="-8"/>
          <w:w w:val="105"/>
        </w:rPr>
        <w:t xml:space="preserve"> </w:t>
      </w:r>
      <w:r w:rsidRPr="003E1DD6">
        <w:rPr>
          <w:rFonts w:ascii="Times New Roman" w:hAnsi="Times New Roman" w:cs="Times New Roman"/>
          <w:w w:val="105"/>
        </w:rPr>
        <w:t>ódio</w:t>
      </w:r>
      <w:r w:rsidRPr="003E1DD6">
        <w:rPr>
          <w:rFonts w:ascii="Times New Roman" w:hAnsi="Times New Roman" w:cs="Times New Roman"/>
          <w:spacing w:val="-9"/>
          <w:w w:val="105"/>
        </w:rPr>
        <w:t xml:space="preserve"> </w:t>
      </w:r>
      <w:r w:rsidRPr="003E1DD6">
        <w:rPr>
          <w:rFonts w:ascii="Times New Roman" w:hAnsi="Times New Roman" w:cs="Times New Roman"/>
          <w:w w:val="105"/>
        </w:rPr>
        <w:t>e</w:t>
      </w:r>
      <w:r w:rsidRPr="003E1DD6">
        <w:rPr>
          <w:rFonts w:ascii="Times New Roman" w:hAnsi="Times New Roman" w:cs="Times New Roman"/>
          <w:spacing w:val="-8"/>
          <w:w w:val="105"/>
        </w:rPr>
        <w:t xml:space="preserve"> </w:t>
      </w:r>
      <w:r w:rsidRPr="003E1DD6">
        <w:rPr>
          <w:rFonts w:ascii="Times New Roman" w:hAnsi="Times New Roman" w:cs="Times New Roman"/>
          <w:w w:val="105"/>
        </w:rPr>
        <w:t>de</w:t>
      </w:r>
      <w:r w:rsidRPr="003E1DD6">
        <w:rPr>
          <w:rFonts w:ascii="Times New Roman" w:hAnsi="Times New Roman" w:cs="Times New Roman"/>
          <w:spacing w:val="-9"/>
          <w:w w:val="105"/>
        </w:rPr>
        <w:t xml:space="preserve"> </w:t>
      </w:r>
      <w:r w:rsidRPr="003E1DD6">
        <w:rPr>
          <w:rFonts w:ascii="Times New Roman" w:hAnsi="Times New Roman" w:cs="Times New Roman"/>
          <w:w w:val="105"/>
        </w:rPr>
        <w:t>intolerância</w:t>
      </w:r>
      <w:r>
        <w:rPr>
          <w:rFonts w:ascii="Times New Roman" w:hAnsi="Times New Roman" w:cs="Times New Roman"/>
          <w:w w:val="105"/>
        </w:rPr>
        <w:t>, tempos de hipocrisia e falsidade, tempos em que a parte da população que luta pela garantia dos direitos é vista como “inimiga”</w:t>
      </w:r>
      <w:r w:rsidRPr="003E1DD6">
        <w:rPr>
          <w:rFonts w:ascii="Times New Roman" w:hAnsi="Times New Roman" w:cs="Times New Roman"/>
          <w:w w:val="105"/>
        </w:rPr>
        <w:t>.</w:t>
      </w:r>
      <w:r w:rsidRPr="003E1DD6">
        <w:rPr>
          <w:rFonts w:ascii="Times New Roman" w:hAnsi="Times New Roman" w:cs="Times New Roman"/>
          <w:spacing w:val="-8"/>
          <w:w w:val="105"/>
        </w:rPr>
        <w:t xml:space="preserve"> </w:t>
      </w:r>
      <w:r w:rsidRPr="003E1DD6">
        <w:rPr>
          <w:rFonts w:ascii="Times New Roman" w:hAnsi="Times New Roman" w:cs="Times New Roman"/>
          <w:w w:val="105"/>
        </w:rPr>
        <w:t>Em</w:t>
      </w:r>
      <w:r w:rsidRPr="003E1DD6">
        <w:rPr>
          <w:rFonts w:ascii="Times New Roman" w:hAnsi="Times New Roman" w:cs="Times New Roman"/>
          <w:spacing w:val="-9"/>
          <w:w w:val="105"/>
        </w:rPr>
        <w:t xml:space="preserve"> </w:t>
      </w:r>
      <w:r w:rsidRPr="003E1DD6">
        <w:rPr>
          <w:rFonts w:ascii="Times New Roman" w:hAnsi="Times New Roman" w:cs="Times New Roman"/>
          <w:w w:val="105"/>
        </w:rPr>
        <w:t>suma,</w:t>
      </w:r>
      <w:r w:rsidRPr="003E1DD6">
        <w:rPr>
          <w:rFonts w:ascii="Times New Roman" w:hAnsi="Times New Roman" w:cs="Times New Roman"/>
          <w:spacing w:val="-8"/>
          <w:w w:val="105"/>
        </w:rPr>
        <w:t xml:space="preserve"> </w:t>
      </w:r>
      <w:r w:rsidRPr="003E1DD6">
        <w:rPr>
          <w:rFonts w:ascii="Times New Roman" w:hAnsi="Times New Roman" w:cs="Times New Roman"/>
          <w:w w:val="105"/>
        </w:rPr>
        <w:t>vivemos</w:t>
      </w:r>
      <w:r w:rsidRPr="003E1DD6">
        <w:rPr>
          <w:rFonts w:ascii="Times New Roman" w:hAnsi="Times New Roman" w:cs="Times New Roman"/>
          <w:spacing w:val="-9"/>
          <w:w w:val="105"/>
        </w:rPr>
        <w:t xml:space="preserve"> </w:t>
      </w:r>
      <w:r w:rsidRPr="003E1DD6">
        <w:rPr>
          <w:rFonts w:ascii="Times New Roman" w:hAnsi="Times New Roman" w:cs="Times New Roman"/>
          <w:w w:val="105"/>
        </w:rPr>
        <w:t>em</w:t>
      </w:r>
      <w:r w:rsidRPr="003E1DD6">
        <w:rPr>
          <w:rFonts w:ascii="Times New Roman" w:hAnsi="Times New Roman" w:cs="Times New Roman"/>
          <w:spacing w:val="-8"/>
          <w:w w:val="105"/>
        </w:rPr>
        <w:t xml:space="preserve"> </w:t>
      </w:r>
      <w:r w:rsidRPr="003E1DD6">
        <w:rPr>
          <w:rFonts w:ascii="Times New Roman" w:hAnsi="Times New Roman" w:cs="Times New Roman"/>
          <w:w w:val="105"/>
        </w:rPr>
        <w:t>tempos</w:t>
      </w:r>
      <w:r w:rsidRPr="003E1DD6">
        <w:rPr>
          <w:rFonts w:ascii="Times New Roman" w:hAnsi="Times New Roman" w:cs="Times New Roman"/>
          <w:spacing w:val="-9"/>
          <w:w w:val="105"/>
        </w:rPr>
        <w:t xml:space="preserve"> </w:t>
      </w:r>
      <w:r w:rsidRPr="003E1DD6">
        <w:rPr>
          <w:rFonts w:ascii="Times New Roman" w:hAnsi="Times New Roman" w:cs="Times New Roman"/>
          <w:w w:val="105"/>
        </w:rPr>
        <w:t>sombrios.</w:t>
      </w:r>
    </w:p>
    <w:p w14:paraId="4D989D6C" w14:textId="77777777" w:rsidR="00833FDE" w:rsidRPr="003E1DD6" w:rsidRDefault="00833FDE" w:rsidP="00833FDE">
      <w:pPr>
        <w:pStyle w:val="Corpodetexto"/>
        <w:spacing w:before="120" w:after="120" w:line="360" w:lineRule="auto"/>
        <w:ind w:right="3" w:firstLine="709"/>
        <w:jc w:val="both"/>
        <w:rPr>
          <w:rFonts w:ascii="Times New Roman" w:hAnsi="Times New Roman" w:cs="Times New Roman"/>
        </w:rPr>
      </w:pPr>
      <w:r w:rsidRPr="003E1DD6">
        <w:rPr>
          <w:rFonts w:ascii="Times New Roman" w:hAnsi="Times New Roman" w:cs="Times New Roman"/>
        </w:rPr>
        <w:t>E a partir daí, surgiu a questão: como fazer teatro de sombras no espaço urbano,</w:t>
      </w:r>
      <w:r w:rsidRPr="003E1DD6">
        <w:rPr>
          <w:rFonts w:ascii="Times New Roman" w:hAnsi="Times New Roman" w:cs="Times New Roman"/>
          <w:spacing w:val="1"/>
        </w:rPr>
        <w:t xml:space="preserve"> </w:t>
      </w:r>
      <w:r w:rsidRPr="003E1DD6">
        <w:rPr>
          <w:rFonts w:ascii="Times New Roman" w:hAnsi="Times New Roman" w:cs="Times New Roman"/>
        </w:rPr>
        <w:t>fora do lugar teatral? Como fazer teatro de sombras itinerante? Tratava-se assim de se</w:t>
      </w:r>
      <w:r w:rsidRPr="003E1DD6">
        <w:rPr>
          <w:rFonts w:ascii="Times New Roman" w:hAnsi="Times New Roman" w:cs="Times New Roman"/>
          <w:spacing w:val="1"/>
        </w:rPr>
        <w:t xml:space="preserve"> </w:t>
      </w:r>
      <w:r w:rsidRPr="003E1DD6">
        <w:rPr>
          <w:rFonts w:ascii="Times New Roman" w:hAnsi="Times New Roman" w:cs="Times New Roman"/>
          <w:w w:val="105"/>
        </w:rPr>
        <w:t>tentar</w:t>
      </w:r>
      <w:r w:rsidRPr="003E1DD6">
        <w:rPr>
          <w:rFonts w:ascii="Times New Roman" w:hAnsi="Times New Roman" w:cs="Times New Roman"/>
          <w:spacing w:val="-15"/>
          <w:w w:val="105"/>
        </w:rPr>
        <w:t xml:space="preserve"> </w:t>
      </w:r>
      <w:r w:rsidRPr="003E1DD6">
        <w:rPr>
          <w:rFonts w:ascii="Times New Roman" w:hAnsi="Times New Roman" w:cs="Times New Roman"/>
          <w:w w:val="105"/>
        </w:rPr>
        <w:t>conciliar</w:t>
      </w:r>
      <w:r w:rsidRPr="003E1DD6">
        <w:rPr>
          <w:rFonts w:ascii="Times New Roman" w:hAnsi="Times New Roman" w:cs="Times New Roman"/>
          <w:spacing w:val="-14"/>
          <w:w w:val="105"/>
        </w:rPr>
        <w:t xml:space="preserve"> </w:t>
      </w:r>
      <w:r w:rsidRPr="003E1DD6">
        <w:rPr>
          <w:rFonts w:ascii="Times New Roman" w:hAnsi="Times New Roman" w:cs="Times New Roman"/>
          <w:w w:val="105"/>
        </w:rPr>
        <w:t>as</w:t>
      </w:r>
      <w:r w:rsidRPr="003E1DD6">
        <w:rPr>
          <w:rFonts w:ascii="Times New Roman" w:hAnsi="Times New Roman" w:cs="Times New Roman"/>
          <w:spacing w:val="-14"/>
          <w:w w:val="105"/>
        </w:rPr>
        <w:t xml:space="preserve"> </w:t>
      </w:r>
      <w:r w:rsidRPr="003E1DD6">
        <w:rPr>
          <w:rFonts w:ascii="Times New Roman" w:hAnsi="Times New Roman" w:cs="Times New Roman"/>
          <w:w w:val="105"/>
        </w:rPr>
        <w:t>duas</w:t>
      </w:r>
      <w:r w:rsidRPr="003E1DD6">
        <w:rPr>
          <w:rFonts w:ascii="Times New Roman" w:hAnsi="Times New Roman" w:cs="Times New Roman"/>
          <w:spacing w:val="-14"/>
          <w:w w:val="105"/>
        </w:rPr>
        <w:t xml:space="preserve"> </w:t>
      </w:r>
      <w:r w:rsidRPr="003E1DD6">
        <w:rPr>
          <w:rFonts w:ascii="Times New Roman" w:hAnsi="Times New Roman" w:cs="Times New Roman"/>
          <w:w w:val="105"/>
        </w:rPr>
        <w:t>ações</w:t>
      </w:r>
      <w:r w:rsidRPr="003E1DD6">
        <w:rPr>
          <w:rFonts w:ascii="Times New Roman" w:hAnsi="Times New Roman" w:cs="Times New Roman"/>
          <w:spacing w:val="-14"/>
          <w:w w:val="105"/>
        </w:rPr>
        <w:t xml:space="preserve"> </w:t>
      </w:r>
      <w:r w:rsidRPr="003E1DD6">
        <w:rPr>
          <w:rFonts w:ascii="Times New Roman" w:hAnsi="Times New Roman" w:cs="Times New Roman"/>
          <w:w w:val="105"/>
        </w:rPr>
        <w:t>artísticas</w:t>
      </w:r>
      <w:r w:rsidRPr="003E1DD6">
        <w:rPr>
          <w:rFonts w:ascii="Times New Roman" w:hAnsi="Times New Roman" w:cs="Times New Roman"/>
          <w:spacing w:val="-15"/>
          <w:w w:val="105"/>
        </w:rPr>
        <w:t xml:space="preserve"> </w:t>
      </w:r>
      <w:r w:rsidRPr="003E1DD6">
        <w:rPr>
          <w:rFonts w:ascii="Times New Roman" w:hAnsi="Times New Roman" w:cs="Times New Roman"/>
          <w:w w:val="105"/>
        </w:rPr>
        <w:t>que</w:t>
      </w:r>
      <w:r w:rsidRPr="003E1DD6">
        <w:rPr>
          <w:rFonts w:ascii="Times New Roman" w:hAnsi="Times New Roman" w:cs="Times New Roman"/>
          <w:spacing w:val="-14"/>
          <w:w w:val="105"/>
        </w:rPr>
        <w:t xml:space="preserve"> </w:t>
      </w:r>
      <w:r w:rsidRPr="003E1DD6">
        <w:rPr>
          <w:rFonts w:ascii="Times New Roman" w:hAnsi="Times New Roman" w:cs="Times New Roman"/>
          <w:w w:val="105"/>
        </w:rPr>
        <w:t>vinham</w:t>
      </w:r>
      <w:r w:rsidRPr="003E1DD6">
        <w:rPr>
          <w:rFonts w:ascii="Times New Roman" w:hAnsi="Times New Roman" w:cs="Times New Roman"/>
          <w:spacing w:val="-14"/>
          <w:w w:val="105"/>
        </w:rPr>
        <w:t xml:space="preserve"> </w:t>
      </w:r>
      <w:r w:rsidRPr="003E1DD6">
        <w:rPr>
          <w:rFonts w:ascii="Times New Roman" w:hAnsi="Times New Roman" w:cs="Times New Roman"/>
          <w:w w:val="105"/>
        </w:rPr>
        <w:t>sendo</w:t>
      </w:r>
      <w:r w:rsidRPr="003E1DD6">
        <w:rPr>
          <w:rFonts w:ascii="Times New Roman" w:hAnsi="Times New Roman" w:cs="Times New Roman"/>
          <w:spacing w:val="-14"/>
          <w:w w:val="105"/>
        </w:rPr>
        <w:t xml:space="preserve"> </w:t>
      </w:r>
      <w:r w:rsidRPr="003E1DD6">
        <w:rPr>
          <w:rFonts w:ascii="Times New Roman" w:hAnsi="Times New Roman" w:cs="Times New Roman"/>
          <w:w w:val="105"/>
        </w:rPr>
        <w:t>desenvolvidas</w:t>
      </w:r>
      <w:r w:rsidRPr="003E1DD6">
        <w:rPr>
          <w:rFonts w:ascii="Times New Roman" w:hAnsi="Times New Roman" w:cs="Times New Roman"/>
          <w:spacing w:val="-14"/>
          <w:w w:val="105"/>
        </w:rPr>
        <w:t xml:space="preserve"> </w:t>
      </w:r>
      <w:r w:rsidRPr="003E1DD6">
        <w:rPr>
          <w:rFonts w:ascii="Times New Roman" w:hAnsi="Times New Roman" w:cs="Times New Roman"/>
          <w:w w:val="105"/>
        </w:rPr>
        <w:t>no</w:t>
      </w:r>
      <w:r w:rsidRPr="003E1DD6">
        <w:rPr>
          <w:rFonts w:ascii="Times New Roman" w:hAnsi="Times New Roman" w:cs="Times New Roman"/>
          <w:spacing w:val="-15"/>
          <w:w w:val="105"/>
        </w:rPr>
        <w:t xml:space="preserve"> </w:t>
      </w:r>
      <w:r w:rsidRPr="003E1DD6">
        <w:rPr>
          <w:rFonts w:ascii="Times New Roman" w:hAnsi="Times New Roman" w:cs="Times New Roman"/>
          <w:w w:val="105"/>
        </w:rPr>
        <w:t>Labora-</w:t>
      </w:r>
      <w:r w:rsidRPr="003E1DD6">
        <w:rPr>
          <w:rFonts w:ascii="Times New Roman" w:hAnsi="Times New Roman" w:cs="Times New Roman"/>
          <w:spacing w:val="-67"/>
          <w:w w:val="105"/>
        </w:rPr>
        <w:t xml:space="preserve"> </w:t>
      </w:r>
      <w:r w:rsidRPr="003E1DD6">
        <w:rPr>
          <w:rFonts w:ascii="Times New Roman" w:hAnsi="Times New Roman" w:cs="Times New Roman"/>
          <w:w w:val="105"/>
        </w:rPr>
        <w:t>tório</w:t>
      </w:r>
      <w:r w:rsidRPr="003E1DD6">
        <w:rPr>
          <w:rFonts w:ascii="Times New Roman" w:hAnsi="Times New Roman" w:cs="Times New Roman"/>
          <w:spacing w:val="-2"/>
          <w:w w:val="105"/>
        </w:rPr>
        <w:t xml:space="preserve"> </w:t>
      </w:r>
      <w:r w:rsidRPr="003E1DD6">
        <w:rPr>
          <w:rFonts w:ascii="Times New Roman" w:hAnsi="Times New Roman" w:cs="Times New Roman"/>
          <w:w w:val="105"/>
        </w:rPr>
        <w:t>Objetos</w:t>
      </w:r>
      <w:r w:rsidRPr="003E1DD6">
        <w:rPr>
          <w:rFonts w:ascii="Times New Roman" w:hAnsi="Times New Roman" w:cs="Times New Roman"/>
          <w:spacing w:val="-1"/>
          <w:w w:val="105"/>
        </w:rPr>
        <w:t xml:space="preserve"> </w:t>
      </w:r>
      <w:r w:rsidRPr="003E1DD6">
        <w:rPr>
          <w:rFonts w:ascii="Times New Roman" w:hAnsi="Times New Roman" w:cs="Times New Roman"/>
          <w:w w:val="105"/>
        </w:rPr>
        <w:t>Performáticos.</w:t>
      </w:r>
      <w:r w:rsidRPr="003E1DD6">
        <w:rPr>
          <w:rFonts w:ascii="Times New Roman" w:hAnsi="Times New Roman" w:cs="Times New Roman"/>
          <w:spacing w:val="-1"/>
          <w:w w:val="105"/>
        </w:rPr>
        <w:t xml:space="preserve"> </w:t>
      </w:r>
      <w:r w:rsidRPr="003E1DD6">
        <w:rPr>
          <w:rFonts w:ascii="Times New Roman" w:hAnsi="Times New Roman" w:cs="Times New Roman"/>
          <w:w w:val="105"/>
        </w:rPr>
        <w:t>Do</w:t>
      </w:r>
      <w:r w:rsidRPr="003E1DD6">
        <w:rPr>
          <w:rFonts w:ascii="Times New Roman" w:hAnsi="Times New Roman" w:cs="Times New Roman"/>
          <w:spacing w:val="-1"/>
          <w:w w:val="105"/>
        </w:rPr>
        <w:t xml:space="preserve"> </w:t>
      </w:r>
      <w:r w:rsidRPr="003E1DD6">
        <w:rPr>
          <w:rFonts w:ascii="Times New Roman" w:hAnsi="Times New Roman" w:cs="Times New Roman"/>
          <w:w w:val="105"/>
        </w:rPr>
        <w:t>ponto</w:t>
      </w:r>
      <w:r w:rsidRPr="003E1DD6">
        <w:rPr>
          <w:rFonts w:ascii="Times New Roman" w:hAnsi="Times New Roman" w:cs="Times New Roman"/>
          <w:spacing w:val="-1"/>
          <w:w w:val="105"/>
        </w:rPr>
        <w:t xml:space="preserve"> </w:t>
      </w:r>
      <w:r w:rsidRPr="003E1DD6">
        <w:rPr>
          <w:rFonts w:ascii="Times New Roman" w:hAnsi="Times New Roman" w:cs="Times New Roman"/>
          <w:w w:val="105"/>
        </w:rPr>
        <w:t>de</w:t>
      </w:r>
      <w:r w:rsidRPr="003E1DD6">
        <w:rPr>
          <w:rFonts w:ascii="Times New Roman" w:hAnsi="Times New Roman" w:cs="Times New Roman"/>
          <w:spacing w:val="-1"/>
          <w:w w:val="105"/>
        </w:rPr>
        <w:t xml:space="preserve"> </w:t>
      </w:r>
      <w:r w:rsidRPr="003E1DD6">
        <w:rPr>
          <w:rFonts w:ascii="Times New Roman" w:hAnsi="Times New Roman" w:cs="Times New Roman"/>
          <w:w w:val="105"/>
        </w:rPr>
        <w:t>vista</w:t>
      </w:r>
      <w:r w:rsidRPr="003E1DD6">
        <w:rPr>
          <w:rFonts w:ascii="Times New Roman" w:hAnsi="Times New Roman" w:cs="Times New Roman"/>
          <w:spacing w:val="-1"/>
          <w:w w:val="105"/>
        </w:rPr>
        <w:t xml:space="preserve"> </w:t>
      </w:r>
      <w:r w:rsidRPr="003E1DD6">
        <w:rPr>
          <w:rFonts w:ascii="Times New Roman" w:hAnsi="Times New Roman" w:cs="Times New Roman"/>
          <w:w w:val="105"/>
        </w:rPr>
        <w:t>conceitual,</w:t>
      </w:r>
      <w:r w:rsidRPr="003E1DD6">
        <w:rPr>
          <w:rFonts w:ascii="Times New Roman" w:hAnsi="Times New Roman" w:cs="Times New Roman"/>
          <w:spacing w:val="-1"/>
          <w:w w:val="105"/>
        </w:rPr>
        <w:t xml:space="preserve"> </w:t>
      </w:r>
      <w:r w:rsidRPr="003E1DD6">
        <w:rPr>
          <w:rFonts w:ascii="Times New Roman" w:hAnsi="Times New Roman" w:cs="Times New Roman"/>
          <w:w w:val="105"/>
        </w:rPr>
        <w:t>tratava-se</w:t>
      </w:r>
      <w:r w:rsidRPr="003E1DD6">
        <w:rPr>
          <w:rFonts w:ascii="Times New Roman" w:hAnsi="Times New Roman" w:cs="Times New Roman"/>
          <w:spacing w:val="-1"/>
          <w:w w:val="105"/>
        </w:rPr>
        <w:t xml:space="preserve"> </w:t>
      </w:r>
      <w:r w:rsidRPr="003E1DD6">
        <w:rPr>
          <w:rFonts w:ascii="Times New Roman" w:hAnsi="Times New Roman" w:cs="Times New Roman"/>
          <w:w w:val="105"/>
        </w:rPr>
        <w:t>de</w:t>
      </w:r>
      <w:r w:rsidRPr="003E1DD6">
        <w:rPr>
          <w:rFonts w:ascii="Times New Roman" w:hAnsi="Times New Roman" w:cs="Times New Roman"/>
          <w:spacing w:val="-1"/>
          <w:w w:val="105"/>
        </w:rPr>
        <w:t xml:space="preserve"> </w:t>
      </w:r>
      <w:r w:rsidRPr="003E1DD6">
        <w:rPr>
          <w:rFonts w:ascii="Times New Roman" w:hAnsi="Times New Roman" w:cs="Times New Roman"/>
          <w:w w:val="105"/>
        </w:rPr>
        <w:t>se</w:t>
      </w:r>
      <w:r w:rsidRPr="003E1DD6">
        <w:rPr>
          <w:rFonts w:ascii="Times New Roman" w:hAnsi="Times New Roman" w:cs="Times New Roman"/>
          <w:spacing w:val="-1"/>
          <w:w w:val="105"/>
        </w:rPr>
        <w:t xml:space="preserve"> </w:t>
      </w:r>
      <w:r w:rsidRPr="003E1DD6">
        <w:rPr>
          <w:rFonts w:ascii="Times New Roman" w:hAnsi="Times New Roman" w:cs="Times New Roman"/>
          <w:w w:val="105"/>
        </w:rPr>
        <w:t>pensar</w:t>
      </w:r>
      <w:r w:rsidRPr="003E1DD6">
        <w:rPr>
          <w:rFonts w:ascii="Times New Roman" w:hAnsi="Times New Roman" w:cs="Times New Roman"/>
          <w:spacing w:val="-1"/>
          <w:w w:val="105"/>
        </w:rPr>
        <w:t xml:space="preserve"> </w:t>
      </w:r>
      <w:r w:rsidRPr="003E1DD6">
        <w:rPr>
          <w:rFonts w:ascii="Times New Roman" w:hAnsi="Times New Roman" w:cs="Times New Roman"/>
          <w:w w:val="105"/>
        </w:rPr>
        <w:t xml:space="preserve">o </w:t>
      </w:r>
      <w:r w:rsidRPr="003E1DD6">
        <w:rPr>
          <w:rFonts w:ascii="Times New Roman" w:hAnsi="Times New Roman" w:cs="Times New Roman"/>
          <w:spacing w:val="-3"/>
          <w:w w:val="105"/>
        </w:rPr>
        <w:t>teatro</w:t>
      </w:r>
      <w:r w:rsidRPr="003E1DD6">
        <w:rPr>
          <w:rFonts w:ascii="Times New Roman" w:hAnsi="Times New Roman" w:cs="Times New Roman"/>
          <w:spacing w:val="-21"/>
          <w:w w:val="105"/>
        </w:rPr>
        <w:t xml:space="preserve"> </w:t>
      </w:r>
      <w:r w:rsidRPr="003E1DD6">
        <w:rPr>
          <w:rFonts w:ascii="Times New Roman" w:hAnsi="Times New Roman" w:cs="Times New Roman"/>
          <w:spacing w:val="-3"/>
          <w:w w:val="105"/>
        </w:rPr>
        <w:t>de</w:t>
      </w:r>
      <w:r w:rsidRPr="003E1DD6">
        <w:rPr>
          <w:rFonts w:ascii="Times New Roman" w:hAnsi="Times New Roman" w:cs="Times New Roman"/>
          <w:spacing w:val="-20"/>
          <w:w w:val="105"/>
        </w:rPr>
        <w:t xml:space="preserve"> </w:t>
      </w:r>
      <w:r w:rsidRPr="003E1DD6">
        <w:rPr>
          <w:rFonts w:ascii="Times New Roman" w:hAnsi="Times New Roman" w:cs="Times New Roman"/>
          <w:spacing w:val="-3"/>
          <w:w w:val="105"/>
        </w:rPr>
        <w:t>sombras</w:t>
      </w:r>
      <w:r w:rsidRPr="003E1DD6">
        <w:rPr>
          <w:rFonts w:ascii="Times New Roman" w:hAnsi="Times New Roman" w:cs="Times New Roman"/>
          <w:spacing w:val="-20"/>
          <w:w w:val="105"/>
        </w:rPr>
        <w:t xml:space="preserve"> </w:t>
      </w:r>
      <w:r w:rsidRPr="003E1DD6">
        <w:rPr>
          <w:rFonts w:ascii="Times New Roman" w:hAnsi="Times New Roman" w:cs="Times New Roman"/>
          <w:spacing w:val="-3"/>
          <w:w w:val="105"/>
        </w:rPr>
        <w:t>no</w:t>
      </w:r>
      <w:r w:rsidRPr="003E1DD6">
        <w:rPr>
          <w:rFonts w:ascii="Times New Roman" w:hAnsi="Times New Roman" w:cs="Times New Roman"/>
          <w:spacing w:val="-20"/>
          <w:w w:val="105"/>
        </w:rPr>
        <w:t xml:space="preserve"> </w:t>
      </w:r>
      <w:r w:rsidRPr="003E1DD6">
        <w:rPr>
          <w:rFonts w:ascii="Times New Roman" w:hAnsi="Times New Roman" w:cs="Times New Roman"/>
          <w:spacing w:val="-3"/>
          <w:w w:val="105"/>
        </w:rPr>
        <w:t>campo</w:t>
      </w:r>
      <w:r w:rsidRPr="003E1DD6">
        <w:rPr>
          <w:rFonts w:ascii="Times New Roman" w:hAnsi="Times New Roman" w:cs="Times New Roman"/>
          <w:spacing w:val="-20"/>
          <w:w w:val="105"/>
        </w:rPr>
        <w:t xml:space="preserve"> </w:t>
      </w:r>
      <w:r w:rsidRPr="003E1DD6">
        <w:rPr>
          <w:rFonts w:ascii="Times New Roman" w:hAnsi="Times New Roman" w:cs="Times New Roman"/>
          <w:spacing w:val="-3"/>
          <w:w w:val="105"/>
        </w:rPr>
        <w:t>expandido,</w:t>
      </w:r>
      <w:r w:rsidRPr="003E1DD6">
        <w:rPr>
          <w:rFonts w:ascii="Times New Roman" w:hAnsi="Times New Roman" w:cs="Times New Roman"/>
          <w:spacing w:val="-20"/>
          <w:w w:val="105"/>
        </w:rPr>
        <w:t xml:space="preserve"> </w:t>
      </w:r>
      <w:r w:rsidRPr="003E1DD6">
        <w:rPr>
          <w:rFonts w:ascii="Times New Roman" w:hAnsi="Times New Roman" w:cs="Times New Roman"/>
          <w:spacing w:val="-2"/>
          <w:w w:val="105"/>
        </w:rPr>
        <w:t>para</w:t>
      </w:r>
      <w:r w:rsidRPr="003E1DD6">
        <w:rPr>
          <w:rFonts w:ascii="Times New Roman" w:hAnsi="Times New Roman" w:cs="Times New Roman"/>
          <w:spacing w:val="-21"/>
          <w:w w:val="105"/>
        </w:rPr>
        <w:t xml:space="preserve"> </w:t>
      </w:r>
      <w:r w:rsidRPr="003E1DD6">
        <w:rPr>
          <w:rFonts w:ascii="Times New Roman" w:hAnsi="Times New Roman" w:cs="Times New Roman"/>
          <w:spacing w:val="-2"/>
          <w:w w:val="105"/>
        </w:rPr>
        <w:t>além</w:t>
      </w:r>
      <w:r w:rsidRPr="003E1DD6">
        <w:rPr>
          <w:rFonts w:ascii="Times New Roman" w:hAnsi="Times New Roman" w:cs="Times New Roman"/>
          <w:spacing w:val="-20"/>
          <w:w w:val="105"/>
        </w:rPr>
        <w:t xml:space="preserve"> </w:t>
      </w:r>
      <w:r w:rsidRPr="003E1DD6">
        <w:rPr>
          <w:rFonts w:ascii="Times New Roman" w:hAnsi="Times New Roman" w:cs="Times New Roman"/>
          <w:spacing w:val="-2"/>
          <w:w w:val="105"/>
        </w:rPr>
        <w:t>dos</w:t>
      </w:r>
      <w:r w:rsidRPr="003E1DD6">
        <w:rPr>
          <w:rFonts w:ascii="Times New Roman" w:hAnsi="Times New Roman" w:cs="Times New Roman"/>
          <w:spacing w:val="-20"/>
          <w:w w:val="105"/>
        </w:rPr>
        <w:t xml:space="preserve"> </w:t>
      </w:r>
      <w:r w:rsidRPr="003E1DD6">
        <w:rPr>
          <w:rFonts w:ascii="Times New Roman" w:hAnsi="Times New Roman" w:cs="Times New Roman"/>
          <w:spacing w:val="-2"/>
          <w:w w:val="105"/>
        </w:rPr>
        <w:t>limites</w:t>
      </w:r>
      <w:r w:rsidRPr="003E1DD6">
        <w:rPr>
          <w:rFonts w:ascii="Times New Roman" w:hAnsi="Times New Roman" w:cs="Times New Roman"/>
          <w:spacing w:val="-20"/>
          <w:w w:val="105"/>
        </w:rPr>
        <w:t xml:space="preserve"> </w:t>
      </w:r>
      <w:r w:rsidRPr="003E1DD6">
        <w:rPr>
          <w:rFonts w:ascii="Times New Roman" w:hAnsi="Times New Roman" w:cs="Times New Roman"/>
          <w:spacing w:val="-2"/>
          <w:w w:val="105"/>
        </w:rPr>
        <w:t>do</w:t>
      </w:r>
      <w:r w:rsidRPr="003E1DD6">
        <w:rPr>
          <w:rFonts w:ascii="Times New Roman" w:hAnsi="Times New Roman" w:cs="Times New Roman"/>
          <w:spacing w:val="-20"/>
          <w:w w:val="105"/>
        </w:rPr>
        <w:t xml:space="preserve"> </w:t>
      </w:r>
      <w:r w:rsidRPr="003E1DD6">
        <w:rPr>
          <w:rFonts w:ascii="Times New Roman" w:hAnsi="Times New Roman" w:cs="Times New Roman"/>
          <w:spacing w:val="-2"/>
          <w:w w:val="105"/>
        </w:rPr>
        <w:t>teatro,</w:t>
      </w:r>
      <w:r w:rsidRPr="003E1DD6">
        <w:rPr>
          <w:rFonts w:ascii="Times New Roman" w:hAnsi="Times New Roman" w:cs="Times New Roman"/>
          <w:spacing w:val="-21"/>
          <w:w w:val="105"/>
        </w:rPr>
        <w:t xml:space="preserve"> </w:t>
      </w:r>
      <w:r w:rsidRPr="003E1DD6">
        <w:rPr>
          <w:rFonts w:ascii="Times New Roman" w:hAnsi="Times New Roman" w:cs="Times New Roman"/>
          <w:spacing w:val="-2"/>
          <w:w w:val="105"/>
        </w:rPr>
        <w:t>para</w:t>
      </w:r>
      <w:r w:rsidRPr="003E1DD6">
        <w:rPr>
          <w:rFonts w:ascii="Times New Roman" w:hAnsi="Times New Roman" w:cs="Times New Roman"/>
          <w:spacing w:val="-20"/>
          <w:w w:val="105"/>
        </w:rPr>
        <w:t xml:space="preserve"> </w:t>
      </w:r>
      <w:r w:rsidRPr="003E1DD6">
        <w:rPr>
          <w:rFonts w:ascii="Times New Roman" w:hAnsi="Times New Roman" w:cs="Times New Roman"/>
          <w:spacing w:val="-2"/>
          <w:w w:val="105"/>
        </w:rPr>
        <w:t>além</w:t>
      </w:r>
      <w:r w:rsidRPr="003E1DD6">
        <w:rPr>
          <w:rFonts w:ascii="Times New Roman" w:hAnsi="Times New Roman" w:cs="Times New Roman"/>
          <w:spacing w:val="-20"/>
          <w:w w:val="105"/>
        </w:rPr>
        <w:t xml:space="preserve"> </w:t>
      </w:r>
      <w:r w:rsidRPr="003E1DD6">
        <w:rPr>
          <w:rFonts w:ascii="Times New Roman" w:hAnsi="Times New Roman" w:cs="Times New Roman"/>
          <w:spacing w:val="-2"/>
          <w:w w:val="105"/>
        </w:rPr>
        <w:t>das</w:t>
      </w:r>
      <w:r w:rsidRPr="003E1DD6">
        <w:rPr>
          <w:rFonts w:ascii="Times New Roman" w:hAnsi="Times New Roman" w:cs="Times New Roman"/>
          <w:spacing w:val="-67"/>
          <w:w w:val="105"/>
        </w:rPr>
        <w:t xml:space="preserve"> </w:t>
      </w:r>
      <w:r w:rsidRPr="003E1DD6">
        <w:rPr>
          <w:rFonts w:ascii="Times New Roman" w:hAnsi="Times New Roman" w:cs="Times New Roman"/>
          <w:spacing w:val="-3"/>
          <w:w w:val="105"/>
        </w:rPr>
        <w:t>relações</w:t>
      </w:r>
      <w:r w:rsidRPr="003E1DD6">
        <w:rPr>
          <w:rFonts w:ascii="Times New Roman" w:hAnsi="Times New Roman" w:cs="Times New Roman"/>
          <w:spacing w:val="-14"/>
          <w:w w:val="105"/>
        </w:rPr>
        <w:t xml:space="preserve"> </w:t>
      </w:r>
      <w:r w:rsidRPr="003E1DD6">
        <w:rPr>
          <w:rFonts w:ascii="Times New Roman" w:hAnsi="Times New Roman" w:cs="Times New Roman"/>
          <w:spacing w:val="-3"/>
          <w:w w:val="105"/>
        </w:rPr>
        <w:t>tradicionais</w:t>
      </w:r>
      <w:r w:rsidRPr="003E1DD6">
        <w:rPr>
          <w:rFonts w:ascii="Times New Roman" w:hAnsi="Times New Roman" w:cs="Times New Roman"/>
          <w:spacing w:val="-14"/>
          <w:w w:val="105"/>
        </w:rPr>
        <w:t xml:space="preserve"> </w:t>
      </w:r>
      <w:r w:rsidRPr="003E1DD6">
        <w:rPr>
          <w:rFonts w:ascii="Times New Roman" w:hAnsi="Times New Roman" w:cs="Times New Roman"/>
          <w:spacing w:val="-3"/>
          <w:w w:val="105"/>
        </w:rPr>
        <w:t>de</w:t>
      </w:r>
      <w:r w:rsidRPr="003E1DD6">
        <w:rPr>
          <w:rFonts w:ascii="Times New Roman" w:hAnsi="Times New Roman" w:cs="Times New Roman"/>
          <w:spacing w:val="-14"/>
          <w:w w:val="105"/>
        </w:rPr>
        <w:t xml:space="preserve"> </w:t>
      </w:r>
      <w:r w:rsidRPr="003E1DD6">
        <w:rPr>
          <w:rFonts w:ascii="Times New Roman" w:hAnsi="Times New Roman" w:cs="Times New Roman"/>
          <w:spacing w:val="-3"/>
          <w:w w:val="105"/>
        </w:rPr>
        <w:t>palco</w:t>
      </w:r>
      <w:r w:rsidRPr="003E1DD6">
        <w:rPr>
          <w:rFonts w:ascii="Times New Roman" w:hAnsi="Times New Roman" w:cs="Times New Roman"/>
          <w:spacing w:val="-14"/>
          <w:w w:val="105"/>
        </w:rPr>
        <w:t xml:space="preserve"> </w:t>
      </w:r>
      <w:r w:rsidRPr="003E1DD6">
        <w:rPr>
          <w:rFonts w:ascii="Times New Roman" w:hAnsi="Times New Roman" w:cs="Times New Roman"/>
          <w:spacing w:val="-3"/>
          <w:w w:val="105"/>
        </w:rPr>
        <w:t>e</w:t>
      </w:r>
      <w:r w:rsidRPr="003E1DD6">
        <w:rPr>
          <w:rFonts w:ascii="Times New Roman" w:hAnsi="Times New Roman" w:cs="Times New Roman"/>
          <w:spacing w:val="-14"/>
          <w:w w:val="105"/>
        </w:rPr>
        <w:t xml:space="preserve"> </w:t>
      </w:r>
      <w:r w:rsidRPr="003E1DD6">
        <w:rPr>
          <w:rFonts w:ascii="Times New Roman" w:hAnsi="Times New Roman" w:cs="Times New Roman"/>
          <w:spacing w:val="-3"/>
          <w:w w:val="105"/>
        </w:rPr>
        <w:t>plateia,</w:t>
      </w:r>
      <w:r w:rsidRPr="003E1DD6">
        <w:rPr>
          <w:rFonts w:ascii="Times New Roman" w:hAnsi="Times New Roman" w:cs="Times New Roman"/>
          <w:spacing w:val="-13"/>
          <w:w w:val="105"/>
        </w:rPr>
        <w:t xml:space="preserve"> </w:t>
      </w:r>
      <w:r w:rsidRPr="003E1DD6">
        <w:rPr>
          <w:rFonts w:ascii="Times New Roman" w:hAnsi="Times New Roman" w:cs="Times New Roman"/>
          <w:spacing w:val="-3"/>
          <w:w w:val="105"/>
        </w:rPr>
        <w:t>pensando</w:t>
      </w:r>
      <w:r w:rsidRPr="003E1DD6">
        <w:rPr>
          <w:rFonts w:ascii="Times New Roman" w:hAnsi="Times New Roman" w:cs="Times New Roman"/>
          <w:spacing w:val="-14"/>
          <w:w w:val="105"/>
        </w:rPr>
        <w:t xml:space="preserve"> </w:t>
      </w:r>
      <w:r w:rsidRPr="003E1DD6">
        <w:rPr>
          <w:rFonts w:ascii="Times New Roman" w:hAnsi="Times New Roman" w:cs="Times New Roman"/>
          <w:spacing w:val="-3"/>
          <w:w w:val="105"/>
        </w:rPr>
        <w:t>a</w:t>
      </w:r>
      <w:r w:rsidRPr="003E1DD6">
        <w:rPr>
          <w:rFonts w:ascii="Times New Roman" w:hAnsi="Times New Roman" w:cs="Times New Roman"/>
          <w:spacing w:val="-14"/>
          <w:w w:val="105"/>
        </w:rPr>
        <w:t xml:space="preserve"> </w:t>
      </w:r>
      <w:r w:rsidRPr="003E1DD6">
        <w:rPr>
          <w:rFonts w:ascii="Times New Roman" w:hAnsi="Times New Roman" w:cs="Times New Roman"/>
          <w:spacing w:val="-3"/>
          <w:w w:val="105"/>
        </w:rPr>
        <w:t>sombra</w:t>
      </w:r>
      <w:r w:rsidRPr="003E1DD6">
        <w:rPr>
          <w:rFonts w:ascii="Times New Roman" w:hAnsi="Times New Roman" w:cs="Times New Roman"/>
          <w:spacing w:val="-14"/>
          <w:w w:val="105"/>
        </w:rPr>
        <w:t xml:space="preserve"> </w:t>
      </w:r>
      <w:r w:rsidRPr="003E1DD6">
        <w:rPr>
          <w:rFonts w:ascii="Times New Roman" w:hAnsi="Times New Roman" w:cs="Times New Roman"/>
          <w:spacing w:val="-3"/>
          <w:w w:val="105"/>
        </w:rPr>
        <w:t>numa</w:t>
      </w:r>
      <w:r w:rsidRPr="003E1DD6">
        <w:rPr>
          <w:rFonts w:ascii="Times New Roman" w:hAnsi="Times New Roman" w:cs="Times New Roman"/>
          <w:spacing w:val="-14"/>
          <w:w w:val="105"/>
        </w:rPr>
        <w:t xml:space="preserve"> </w:t>
      </w:r>
      <w:r w:rsidRPr="003E1DD6">
        <w:rPr>
          <w:rFonts w:ascii="Times New Roman" w:hAnsi="Times New Roman" w:cs="Times New Roman"/>
          <w:spacing w:val="-3"/>
          <w:w w:val="105"/>
        </w:rPr>
        <w:t>outra</w:t>
      </w:r>
      <w:r w:rsidRPr="003E1DD6">
        <w:rPr>
          <w:rFonts w:ascii="Times New Roman" w:hAnsi="Times New Roman" w:cs="Times New Roman"/>
          <w:spacing w:val="-14"/>
          <w:w w:val="105"/>
        </w:rPr>
        <w:t xml:space="preserve"> </w:t>
      </w:r>
      <w:r w:rsidRPr="003E1DD6">
        <w:rPr>
          <w:rFonts w:ascii="Times New Roman" w:hAnsi="Times New Roman" w:cs="Times New Roman"/>
          <w:spacing w:val="-3"/>
          <w:w w:val="105"/>
        </w:rPr>
        <w:t>perspectiva.</w:t>
      </w:r>
    </w:p>
    <w:p w14:paraId="72DC0748" w14:textId="77777777" w:rsidR="00833FDE" w:rsidRPr="003E1DD6" w:rsidRDefault="00833FDE" w:rsidP="00833FDE">
      <w:pPr>
        <w:pStyle w:val="Corpodetexto"/>
        <w:spacing w:before="120" w:after="120" w:line="360" w:lineRule="auto"/>
        <w:ind w:right="3" w:firstLine="709"/>
        <w:jc w:val="both"/>
        <w:rPr>
          <w:rFonts w:ascii="Times New Roman" w:hAnsi="Times New Roman" w:cs="Times New Roman"/>
        </w:rPr>
      </w:pPr>
      <w:r w:rsidRPr="003E1DD6">
        <w:rPr>
          <w:rFonts w:ascii="Times New Roman" w:hAnsi="Times New Roman" w:cs="Times New Roman"/>
          <w:w w:val="105"/>
        </w:rPr>
        <w:t>A partir da visão do desenho do perfil de Marielle Franco – cuja autoria eu</w:t>
      </w:r>
      <w:r w:rsidRPr="003E1DD6">
        <w:rPr>
          <w:rFonts w:ascii="Times New Roman" w:hAnsi="Times New Roman" w:cs="Times New Roman"/>
          <w:spacing w:val="1"/>
          <w:w w:val="105"/>
        </w:rPr>
        <w:t xml:space="preserve"> </w:t>
      </w:r>
      <w:r w:rsidRPr="003E1DD6">
        <w:rPr>
          <w:rFonts w:ascii="Times New Roman" w:hAnsi="Times New Roman" w:cs="Times New Roman"/>
          <w:w w:val="105"/>
        </w:rPr>
        <w:t>desconheço – me veio a ideia de transformar esse desenho numa silhueta para ser</w:t>
      </w:r>
      <w:r w:rsidRPr="003E1DD6">
        <w:rPr>
          <w:rFonts w:ascii="Times New Roman" w:hAnsi="Times New Roman" w:cs="Times New Roman"/>
          <w:spacing w:val="-68"/>
          <w:w w:val="105"/>
        </w:rPr>
        <w:t xml:space="preserve"> </w:t>
      </w:r>
      <w:r w:rsidRPr="003E1DD6">
        <w:rPr>
          <w:rFonts w:ascii="Times New Roman" w:hAnsi="Times New Roman" w:cs="Times New Roman"/>
          <w:w w:val="105"/>
        </w:rPr>
        <w:t>projetada em espaços públicos. Do ponto de vista técnico, isto seria possível com a</w:t>
      </w:r>
      <w:r w:rsidRPr="003E1DD6">
        <w:rPr>
          <w:rFonts w:ascii="Times New Roman" w:hAnsi="Times New Roman" w:cs="Times New Roman"/>
          <w:spacing w:val="-68"/>
          <w:w w:val="105"/>
        </w:rPr>
        <w:t xml:space="preserve"> </w:t>
      </w:r>
      <w:r w:rsidRPr="003E1DD6">
        <w:rPr>
          <w:rFonts w:ascii="Times New Roman" w:hAnsi="Times New Roman" w:cs="Times New Roman"/>
          <w:spacing w:val="-1"/>
          <w:w w:val="105"/>
        </w:rPr>
        <w:t>utilização</w:t>
      </w:r>
      <w:r w:rsidRPr="003E1DD6">
        <w:rPr>
          <w:rFonts w:ascii="Times New Roman" w:hAnsi="Times New Roman" w:cs="Times New Roman"/>
          <w:spacing w:val="-22"/>
          <w:w w:val="105"/>
        </w:rPr>
        <w:t xml:space="preserve"> </w:t>
      </w:r>
      <w:r w:rsidRPr="003E1DD6">
        <w:rPr>
          <w:rFonts w:ascii="Times New Roman" w:hAnsi="Times New Roman" w:cs="Times New Roman"/>
          <w:spacing w:val="-1"/>
          <w:w w:val="105"/>
        </w:rPr>
        <w:t>de</w:t>
      </w:r>
      <w:r w:rsidRPr="003E1DD6">
        <w:rPr>
          <w:rFonts w:ascii="Times New Roman" w:hAnsi="Times New Roman" w:cs="Times New Roman"/>
          <w:spacing w:val="-21"/>
          <w:w w:val="105"/>
        </w:rPr>
        <w:t xml:space="preserve"> </w:t>
      </w:r>
      <w:r w:rsidRPr="003E1DD6">
        <w:rPr>
          <w:rFonts w:ascii="Times New Roman" w:hAnsi="Times New Roman" w:cs="Times New Roman"/>
          <w:spacing w:val="-1"/>
          <w:w w:val="105"/>
        </w:rPr>
        <w:t>uma</w:t>
      </w:r>
      <w:r w:rsidRPr="003E1DD6">
        <w:rPr>
          <w:rFonts w:ascii="Times New Roman" w:hAnsi="Times New Roman" w:cs="Times New Roman"/>
          <w:spacing w:val="-21"/>
          <w:w w:val="105"/>
        </w:rPr>
        <w:t xml:space="preserve"> </w:t>
      </w:r>
      <w:r w:rsidRPr="003E1DD6">
        <w:rPr>
          <w:rFonts w:ascii="Times New Roman" w:hAnsi="Times New Roman" w:cs="Times New Roman"/>
          <w:spacing w:val="-1"/>
          <w:w w:val="105"/>
        </w:rPr>
        <w:t>lanterna</w:t>
      </w:r>
      <w:r w:rsidRPr="003E1DD6">
        <w:rPr>
          <w:rFonts w:ascii="Times New Roman" w:hAnsi="Times New Roman" w:cs="Times New Roman"/>
          <w:spacing w:val="-21"/>
          <w:w w:val="105"/>
        </w:rPr>
        <w:t xml:space="preserve"> </w:t>
      </w:r>
      <w:r w:rsidRPr="003E1DD6">
        <w:rPr>
          <w:rFonts w:ascii="Times New Roman" w:hAnsi="Times New Roman" w:cs="Times New Roman"/>
          <w:spacing w:val="-1"/>
          <w:w w:val="105"/>
        </w:rPr>
        <w:t>de</w:t>
      </w:r>
      <w:r w:rsidRPr="003E1DD6">
        <w:rPr>
          <w:rFonts w:ascii="Times New Roman" w:hAnsi="Times New Roman" w:cs="Times New Roman"/>
          <w:spacing w:val="-21"/>
          <w:w w:val="105"/>
        </w:rPr>
        <w:t xml:space="preserve"> </w:t>
      </w:r>
      <w:r w:rsidRPr="003E1DD6">
        <w:rPr>
          <w:rFonts w:ascii="Times New Roman" w:hAnsi="Times New Roman" w:cs="Times New Roman"/>
          <w:spacing w:val="-1"/>
          <w:w w:val="105"/>
        </w:rPr>
        <w:t>LED</w:t>
      </w:r>
      <w:r w:rsidRPr="003E1DD6">
        <w:rPr>
          <w:rFonts w:ascii="Times New Roman" w:hAnsi="Times New Roman" w:cs="Times New Roman"/>
          <w:spacing w:val="-21"/>
          <w:w w:val="105"/>
        </w:rPr>
        <w:t xml:space="preserve"> </w:t>
      </w:r>
      <w:r w:rsidRPr="003E1DD6">
        <w:rPr>
          <w:rFonts w:ascii="Times New Roman" w:hAnsi="Times New Roman" w:cs="Times New Roman"/>
          <w:spacing w:val="-1"/>
          <w:w w:val="105"/>
        </w:rPr>
        <w:t>de</w:t>
      </w:r>
      <w:r w:rsidRPr="003E1DD6">
        <w:rPr>
          <w:rFonts w:ascii="Times New Roman" w:hAnsi="Times New Roman" w:cs="Times New Roman"/>
          <w:spacing w:val="-21"/>
          <w:w w:val="105"/>
        </w:rPr>
        <w:t xml:space="preserve"> </w:t>
      </w:r>
      <w:r w:rsidRPr="003E1DD6">
        <w:rPr>
          <w:rFonts w:ascii="Times New Roman" w:hAnsi="Times New Roman" w:cs="Times New Roman"/>
          <w:spacing w:val="-1"/>
          <w:w w:val="105"/>
        </w:rPr>
        <w:t>grande</w:t>
      </w:r>
      <w:r w:rsidRPr="003E1DD6">
        <w:rPr>
          <w:rFonts w:ascii="Times New Roman" w:hAnsi="Times New Roman" w:cs="Times New Roman"/>
          <w:spacing w:val="-21"/>
          <w:w w:val="105"/>
        </w:rPr>
        <w:t xml:space="preserve"> </w:t>
      </w:r>
      <w:r w:rsidRPr="003E1DD6">
        <w:rPr>
          <w:rFonts w:ascii="Times New Roman" w:hAnsi="Times New Roman" w:cs="Times New Roman"/>
          <w:w w:val="105"/>
        </w:rPr>
        <w:t>potência. Esse tipo de lanterna possibilita a projeção de sombras mesmo em espaços</w:t>
      </w:r>
      <w:r w:rsidRPr="003E1DD6">
        <w:rPr>
          <w:rFonts w:ascii="Times New Roman" w:hAnsi="Times New Roman" w:cs="Times New Roman"/>
          <w:spacing w:val="1"/>
          <w:w w:val="105"/>
        </w:rPr>
        <w:t xml:space="preserve"> </w:t>
      </w:r>
      <w:r w:rsidRPr="003E1DD6">
        <w:rPr>
          <w:rFonts w:ascii="Times New Roman" w:hAnsi="Times New Roman" w:cs="Times New Roman"/>
          <w:w w:val="105"/>
        </w:rPr>
        <w:t>com</w:t>
      </w:r>
      <w:r w:rsidRPr="003E1DD6">
        <w:rPr>
          <w:rFonts w:ascii="Times New Roman" w:hAnsi="Times New Roman" w:cs="Times New Roman"/>
          <w:spacing w:val="-8"/>
          <w:w w:val="105"/>
        </w:rPr>
        <w:t xml:space="preserve"> </w:t>
      </w:r>
      <w:r w:rsidRPr="003E1DD6">
        <w:rPr>
          <w:rFonts w:ascii="Times New Roman" w:hAnsi="Times New Roman" w:cs="Times New Roman"/>
          <w:w w:val="105"/>
        </w:rPr>
        <w:t>certa</w:t>
      </w:r>
      <w:r w:rsidRPr="003E1DD6">
        <w:rPr>
          <w:rFonts w:ascii="Times New Roman" w:hAnsi="Times New Roman" w:cs="Times New Roman"/>
          <w:spacing w:val="-7"/>
          <w:w w:val="105"/>
        </w:rPr>
        <w:t xml:space="preserve"> </w:t>
      </w:r>
      <w:r w:rsidRPr="003E1DD6">
        <w:rPr>
          <w:rFonts w:ascii="Times New Roman" w:hAnsi="Times New Roman" w:cs="Times New Roman"/>
          <w:w w:val="105"/>
        </w:rPr>
        <w:t>luminosidade.</w:t>
      </w:r>
      <w:r w:rsidRPr="003E1DD6">
        <w:rPr>
          <w:rFonts w:ascii="Times New Roman" w:hAnsi="Times New Roman" w:cs="Times New Roman"/>
          <w:spacing w:val="-8"/>
          <w:w w:val="105"/>
        </w:rPr>
        <w:t xml:space="preserve"> </w:t>
      </w:r>
      <w:r w:rsidRPr="003E1DD6">
        <w:rPr>
          <w:rFonts w:ascii="Times New Roman" w:hAnsi="Times New Roman" w:cs="Times New Roman"/>
          <w:w w:val="105"/>
        </w:rPr>
        <w:t>Assim,</w:t>
      </w:r>
      <w:r w:rsidRPr="003E1DD6">
        <w:rPr>
          <w:rFonts w:ascii="Times New Roman" w:hAnsi="Times New Roman" w:cs="Times New Roman"/>
          <w:spacing w:val="-7"/>
          <w:w w:val="105"/>
        </w:rPr>
        <w:t xml:space="preserve"> </w:t>
      </w:r>
      <w:r w:rsidRPr="003E1DD6">
        <w:rPr>
          <w:rFonts w:ascii="Times New Roman" w:hAnsi="Times New Roman" w:cs="Times New Roman"/>
          <w:w w:val="105"/>
        </w:rPr>
        <w:t>após</w:t>
      </w:r>
      <w:r w:rsidRPr="003E1DD6">
        <w:rPr>
          <w:rFonts w:ascii="Times New Roman" w:hAnsi="Times New Roman" w:cs="Times New Roman"/>
          <w:spacing w:val="-7"/>
          <w:w w:val="105"/>
        </w:rPr>
        <w:t xml:space="preserve"> </w:t>
      </w:r>
      <w:r w:rsidRPr="003E1DD6">
        <w:rPr>
          <w:rFonts w:ascii="Times New Roman" w:hAnsi="Times New Roman" w:cs="Times New Roman"/>
          <w:w w:val="105"/>
        </w:rPr>
        <w:t>criar</w:t>
      </w:r>
      <w:r w:rsidRPr="003E1DD6">
        <w:rPr>
          <w:rFonts w:ascii="Times New Roman" w:hAnsi="Times New Roman" w:cs="Times New Roman"/>
          <w:spacing w:val="-8"/>
          <w:w w:val="105"/>
        </w:rPr>
        <w:t xml:space="preserve"> </w:t>
      </w:r>
      <w:r w:rsidRPr="003E1DD6">
        <w:rPr>
          <w:rFonts w:ascii="Times New Roman" w:hAnsi="Times New Roman" w:cs="Times New Roman"/>
          <w:w w:val="105"/>
        </w:rPr>
        <w:t>uma</w:t>
      </w:r>
      <w:r w:rsidRPr="003E1DD6">
        <w:rPr>
          <w:rFonts w:ascii="Times New Roman" w:hAnsi="Times New Roman" w:cs="Times New Roman"/>
          <w:spacing w:val="-7"/>
          <w:w w:val="105"/>
        </w:rPr>
        <w:t xml:space="preserve"> </w:t>
      </w:r>
      <w:r w:rsidRPr="003E1DD6">
        <w:rPr>
          <w:rFonts w:ascii="Times New Roman" w:hAnsi="Times New Roman" w:cs="Times New Roman"/>
          <w:w w:val="105"/>
        </w:rPr>
        <w:t>silhueta</w:t>
      </w:r>
      <w:r w:rsidRPr="003E1DD6">
        <w:rPr>
          <w:rFonts w:ascii="Times New Roman" w:hAnsi="Times New Roman" w:cs="Times New Roman"/>
          <w:spacing w:val="-7"/>
          <w:w w:val="105"/>
        </w:rPr>
        <w:t xml:space="preserve"> </w:t>
      </w:r>
      <w:r w:rsidRPr="003E1DD6">
        <w:rPr>
          <w:rFonts w:ascii="Times New Roman" w:hAnsi="Times New Roman" w:cs="Times New Roman"/>
          <w:w w:val="105"/>
        </w:rPr>
        <w:t>do</w:t>
      </w:r>
      <w:r w:rsidRPr="003E1DD6">
        <w:rPr>
          <w:rFonts w:ascii="Times New Roman" w:hAnsi="Times New Roman" w:cs="Times New Roman"/>
          <w:spacing w:val="-8"/>
          <w:w w:val="105"/>
        </w:rPr>
        <w:t xml:space="preserve"> </w:t>
      </w:r>
      <w:r w:rsidRPr="003E1DD6">
        <w:rPr>
          <w:rFonts w:ascii="Times New Roman" w:hAnsi="Times New Roman" w:cs="Times New Roman"/>
          <w:w w:val="105"/>
        </w:rPr>
        <w:t>perfil</w:t>
      </w:r>
      <w:r w:rsidRPr="003E1DD6">
        <w:rPr>
          <w:rFonts w:ascii="Times New Roman" w:hAnsi="Times New Roman" w:cs="Times New Roman"/>
          <w:spacing w:val="-7"/>
          <w:w w:val="105"/>
        </w:rPr>
        <w:t xml:space="preserve"> </w:t>
      </w:r>
      <w:r w:rsidRPr="003E1DD6">
        <w:rPr>
          <w:rFonts w:ascii="Times New Roman" w:hAnsi="Times New Roman" w:cs="Times New Roman"/>
          <w:w w:val="105"/>
        </w:rPr>
        <w:t>de</w:t>
      </w:r>
      <w:r w:rsidRPr="003E1DD6">
        <w:rPr>
          <w:rFonts w:ascii="Times New Roman" w:hAnsi="Times New Roman" w:cs="Times New Roman"/>
          <w:spacing w:val="-8"/>
          <w:w w:val="105"/>
        </w:rPr>
        <w:t xml:space="preserve"> </w:t>
      </w:r>
      <w:r w:rsidRPr="003E1DD6">
        <w:rPr>
          <w:rFonts w:ascii="Times New Roman" w:hAnsi="Times New Roman" w:cs="Times New Roman"/>
          <w:w w:val="105"/>
        </w:rPr>
        <w:t>Marielle</w:t>
      </w:r>
      <w:r w:rsidRPr="003E1DD6">
        <w:rPr>
          <w:rFonts w:ascii="Times New Roman" w:hAnsi="Times New Roman" w:cs="Times New Roman"/>
          <w:spacing w:val="-7"/>
          <w:w w:val="105"/>
        </w:rPr>
        <w:t xml:space="preserve"> </w:t>
      </w:r>
      <w:r w:rsidRPr="003E1DD6">
        <w:rPr>
          <w:rFonts w:ascii="Times New Roman" w:hAnsi="Times New Roman" w:cs="Times New Roman"/>
          <w:w w:val="105"/>
        </w:rPr>
        <w:t>Franc</w:t>
      </w:r>
      <w:r>
        <w:rPr>
          <w:rFonts w:ascii="Times New Roman" w:hAnsi="Times New Roman" w:cs="Times New Roman"/>
          <w:w w:val="105"/>
        </w:rPr>
        <w:t xml:space="preserve">o, </w:t>
      </w:r>
      <w:r w:rsidRPr="003E1DD6">
        <w:rPr>
          <w:rFonts w:ascii="Times New Roman" w:hAnsi="Times New Roman" w:cs="Times New Roman"/>
          <w:w w:val="105"/>
        </w:rPr>
        <w:t xml:space="preserve">os membros do </w:t>
      </w:r>
      <w:r>
        <w:rPr>
          <w:rFonts w:ascii="Times New Roman" w:hAnsi="Times New Roman" w:cs="Times New Roman"/>
          <w:w w:val="105"/>
        </w:rPr>
        <w:t xml:space="preserve">Coletivo Performers sem Fronteiras </w:t>
      </w:r>
      <w:r w:rsidRPr="003E1DD6">
        <w:rPr>
          <w:rFonts w:ascii="Times New Roman" w:hAnsi="Times New Roman" w:cs="Times New Roman"/>
          <w:w w:val="105"/>
        </w:rPr>
        <w:t>fizeram</w:t>
      </w:r>
      <w:r w:rsidRPr="003E1DD6">
        <w:rPr>
          <w:rFonts w:ascii="Times New Roman" w:hAnsi="Times New Roman" w:cs="Times New Roman"/>
          <w:spacing w:val="1"/>
          <w:w w:val="105"/>
        </w:rPr>
        <w:t xml:space="preserve"> </w:t>
      </w:r>
      <w:r w:rsidRPr="003E1DD6">
        <w:rPr>
          <w:rFonts w:ascii="Times New Roman" w:hAnsi="Times New Roman" w:cs="Times New Roman"/>
          <w:w w:val="105"/>
        </w:rPr>
        <w:t>uma</w:t>
      </w:r>
      <w:r w:rsidRPr="003E1DD6">
        <w:rPr>
          <w:rFonts w:ascii="Times New Roman" w:hAnsi="Times New Roman" w:cs="Times New Roman"/>
          <w:spacing w:val="-5"/>
          <w:w w:val="105"/>
        </w:rPr>
        <w:t xml:space="preserve"> </w:t>
      </w:r>
      <w:r w:rsidRPr="003E1DD6">
        <w:rPr>
          <w:rFonts w:ascii="Times New Roman" w:hAnsi="Times New Roman" w:cs="Times New Roman"/>
          <w:w w:val="105"/>
        </w:rPr>
        <w:t>intervenção</w:t>
      </w:r>
      <w:r w:rsidRPr="003E1DD6">
        <w:rPr>
          <w:rFonts w:ascii="Times New Roman" w:hAnsi="Times New Roman" w:cs="Times New Roman"/>
          <w:spacing w:val="-5"/>
          <w:w w:val="105"/>
        </w:rPr>
        <w:t xml:space="preserve"> </w:t>
      </w:r>
      <w:r w:rsidRPr="003E1DD6">
        <w:rPr>
          <w:rFonts w:ascii="Times New Roman" w:hAnsi="Times New Roman" w:cs="Times New Roman"/>
          <w:w w:val="105"/>
        </w:rPr>
        <w:t>no</w:t>
      </w:r>
      <w:r w:rsidRPr="003E1DD6">
        <w:rPr>
          <w:rFonts w:ascii="Times New Roman" w:hAnsi="Times New Roman" w:cs="Times New Roman"/>
          <w:spacing w:val="-4"/>
          <w:w w:val="105"/>
        </w:rPr>
        <w:t xml:space="preserve"> </w:t>
      </w:r>
      <w:r w:rsidRPr="003E1DD6">
        <w:rPr>
          <w:rFonts w:ascii="Times New Roman" w:hAnsi="Times New Roman" w:cs="Times New Roman"/>
          <w:w w:val="105"/>
        </w:rPr>
        <w:t>dia</w:t>
      </w:r>
      <w:r w:rsidRPr="003E1DD6">
        <w:rPr>
          <w:rFonts w:ascii="Times New Roman" w:hAnsi="Times New Roman" w:cs="Times New Roman"/>
          <w:spacing w:val="-5"/>
          <w:w w:val="105"/>
        </w:rPr>
        <w:t xml:space="preserve"> </w:t>
      </w:r>
      <w:r w:rsidRPr="003E1DD6">
        <w:rPr>
          <w:rFonts w:ascii="Times New Roman" w:hAnsi="Times New Roman" w:cs="Times New Roman"/>
          <w:w w:val="105"/>
        </w:rPr>
        <w:t>30</w:t>
      </w:r>
      <w:r w:rsidRPr="003E1DD6">
        <w:rPr>
          <w:rFonts w:ascii="Times New Roman" w:hAnsi="Times New Roman" w:cs="Times New Roman"/>
          <w:spacing w:val="-4"/>
          <w:w w:val="105"/>
        </w:rPr>
        <w:t xml:space="preserve"> </w:t>
      </w:r>
      <w:r w:rsidRPr="003E1DD6">
        <w:rPr>
          <w:rFonts w:ascii="Times New Roman" w:hAnsi="Times New Roman" w:cs="Times New Roman"/>
          <w:w w:val="105"/>
        </w:rPr>
        <w:t>de</w:t>
      </w:r>
      <w:r w:rsidRPr="003E1DD6">
        <w:rPr>
          <w:rFonts w:ascii="Times New Roman" w:hAnsi="Times New Roman" w:cs="Times New Roman"/>
          <w:spacing w:val="-5"/>
          <w:w w:val="105"/>
        </w:rPr>
        <w:t xml:space="preserve"> </w:t>
      </w:r>
      <w:r w:rsidRPr="003E1DD6">
        <w:rPr>
          <w:rFonts w:ascii="Times New Roman" w:hAnsi="Times New Roman" w:cs="Times New Roman"/>
          <w:w w:val="105"/>
        </w:rPr>
        <w:t>março</w:t>
      </w:r>
      <w:r w:rsidRPr="003E1DD6">
        <w:rPr>
          <w:rFonts w:ascii="Times New Roman" w:hAnsi="Times New Roman" w:cs="Times New Roman"/>
          <w:spacing w:val="-4"/>
          <w:w w:val="105"/>
        </w:rPr>
        <w:t xml:space="preserve"> </w:t>
      </w:r>
      <w:r w:rsidRPr="003E1DD6">
        <w:rPr>
          <w:rFonts w:ascii="Times New Roman" w:hAnsi="Times New Roman" w:cs="Times New Roman"/>
          <w:w w:val="105"/>
        </w:rPr>
        <w:t>de</w:t>
      </w:r>
      <w:r w:rsidRPr="003E1DD6">
        <w:rPr>
          <w:rFonts w:ascii="Times New Roman" w:hAnsi="Times New Roman" w:cs="Times New Roman"/>
          <w:spacing w:val="-5"/>
          <w:w w:val="105"/>
        </w:rPr>
        <w:t xml:space="preserve"> </w:t>
      </w:r>
      <w:r w:rsidRPr="003E1DD6">
        <w:rPr>
          <w:rFonts w:ascii="Times New Roman" w:hAnsi="Times New Roman" w:cs="Times New Roman"/>
          <w:w w:val="105"/>
        </w:rPr>
        <w:t>2018,</w:t>
      </w:r>
      <w:r w:rsidRPr="003E1DD6">
        <w:rPr>
          <w:rFonts w:ascii="Times New Roman" w:hAnsi="Times New Roman" w:cs="Times New Roman"/>
          <w:spacing w:val="-4"/>
          <w:w w:val="105"/>
        </w:rPr>
        <w:t xml:space="preserve"> </w:t>
      </w:r>
      <w:r w:rsidRPr="003E1DD6">
        <w:rPr>
          <w:rFonts w:ascii="Times New Roman" w:hAnsi="Times New Roman" w:cs="Times New Roman"/>
          <w:w w:val="105"/>
        </w:rPr>
        <w:t>na</w:t>
      </w:r>
      <w:r w:rsidRPr="003E1DD6">
        <w:rPr>
          <w:rFonts w:ascii="Times New Roman" w:hAnsi="Times New Roman" w:cs="Times New Roman"/>
          <w:spacing w:val="-5"/>
          <w:w w:val="105"/>
        </w:rPr>
        <w:t xml:space="preserve"> </w:t>
      </w:r>
      <w:r w:rsidRPr="003E1DD6">
        <w:rPr>
          <w:rFonts w:ascii="Times New Roman" w:hAnsi="Times New Roman" w:cs="Times New Roman"/>
          <w:w w:val="105"/>
        </w:rPr>
        <w:t>Sexta-feira</w:t>
      </w:r>
      <w:r w:rsidRPr="003E1DD6">
        <w:rPr>
          <w:rFonts w:ascii="Times New Roman" w:hAnsi="Times New Roman" w:cs="Times New Roman"/>
          <w:spacing w:val="-4"/>
          <w:w w:val="105"/>
        </w:rPr>
        <w:t xml:space="preserve"> </w:t>
      </w:r>
      <w:r w:rsidRPr="003E1DD6">
        <w:rPr>
          <w:rFonts w:ascii="Times New Roman" w:hAnsi="Times New Roman" w:cs="Times New Roman"/>
          <w:w w:val="105"/>
        </w:rPr>
        <w:t>Santa.</w:t>
      </w:r>
      <w:r w:rsidRPr="003E1DD6">
        <w:rPr>
          <w:rFonts w:ascii="Times New Roman" w:hAnsi="Times New Roman" w:cs="Times New Roman"/>
          <w:spacing w:val="-5"/>
          <w:w w:val="105"/>
        </w:rPr>
        <w:t xml:space="preserve"> </w:t>
      </w:r>
      <w:r w:rsidRPr="003E1DD6">
        <w:rPr>
          <w:rFonts w:ascii="Times New Roman" w:hAnsi="Times New Roman" w:cs="Times New Roman"/>
          <w:w w:val="105"/>
        </w:rPr>
        <w:t>Esta</w:t>
      </w:r>
      <w:r w:rsidRPr="003E1DD6">
        <w:rPr>
          <w:rFonts w:ascii="Times New Roman" w:hAnsi="Times New Roman" w:cs="Times New Roman"/>
          <w:spacing w:val="-4"/>
          <w:w w:val="105"/>
        </w:rPr>
        <w:t xml:space="preserve"> </w:t>
      </w:r>
      <w:r w:rsidRPr="003E1DD6">
        <w:rPr>
          <w:rFonts w:ascii="Times New Roman" w:hAnsi="Times New Roman" w:cs="Times New Roman"/>
          <w:w w:val="105"/>
        </w:rPr>
        <w:t>data</w:t>
      </w:r>
      <w:r w:rsidRPr="003E1DD6">
        <w:rPr>
          <w:rFonts w:ascii="Times New Roman" w:hAnsi="Times New Roman" w:cs="Times New Roman"/>
          <w:spacing w:val="-3"/>
          <w:w w:val="105"/>
        </w:rPr>
        <w:t xml:space="preserve"> </w:t>
      </w:r>
      <w:r w:rsidRPr="003E1DD6">
        <w:rPr>
          <w:rFonts w:ascii="Times New Roman" w:hAnsi="Times New Roman" w:cs="Times New Roman"/>
          <w:w w:val="105"/>
        </w:rPr>
        <w:t>não</w:t>
      </w:r>
      <w:r w:rsidRPr="003E1DD6">
        <w:rPr>
          <w:rFonts w:ascii="Times New Roman" w:hAnsi="Times New Roman" w:cs="Times New Roman"/>
          <w:spacing w:val="-3"/>
          <w:w w:val="105"/>
        </w:rPr>
        <w:t xml:space="preserve"> </w:t>
      </w:r>
      <w:r w:rsidRPr="003E1DD6">
        <w:rPr>
          <w:rFonts w:ascii="Times New Roman" w:hAnsi="Times New Roman" w:cs="Times New Roman"/>
          <w:w w:val="105"/>
        </w:rPr>
        <w:t>foi</w:t>
      </w:r>
      <w:r w:rsidRPr="003E1DD6">
        <w:rPr>
          <w:rFonts w:ascii="Times New Roman" w:hAnsi="Times New Roman" w:cs="Times New Roman"/>
          <w:spacing w:val="-3"/>
          <w:w w:val="105"/>
        </w:rPr>
        <w:t xml:space="preserve"> </w:t>
      </w:r>
      <w:r w:rsidRPr="003E1DD6">
        <w:rPr>
          <w:rFonts w:ascii="Times New Roman" w:hAnsi="Times New Roman" w:cs="Times New Roman"/>
          <w:w w:val="105"/>
        </w:rPr>
        <w:t>escolhida</w:t>
      </w:r>
      <w:r w:rsidRPr="003E1DD6">
        <w:rPr>
          <w:rFonts w:ascii="Times New Roman" w:hAnsi="Times New Roman" w:cs="Times New Roman"/>
          <w:spacing w:val="-3"/>
          <w:w w:val="105"/>
        </w:rPr>
        <w:t xml:space="preserve"> </w:t>
      </w:r>
      <w:r w:rsidRPr="003E1DD6">
        <w:rPr>
          <w:rFonts w:ascii="Times New Roman" w:hAnsi="Times New Roman" w:cs="Times New Roman"/>
          <w:w w:val="105"/>
        </w:rPr>
        <w:t>ao</w:t>
      </w:r>
      <w:r w:rsidRPr="003E1DD6">
        <w:rPr>
          <w:rFonts w:ascii="Times New Roman" w:hAnsi="Times New Roman" w:cs="Times New Roman"/>
          <w:spacing w:val="-3"/>
          <w:w w:val="105"/>
        </w:rPr>
        <w:t xml:space="preserve"> </w:t>
      </w:r>
      <w:r w:rsidRPr="003E1DD6">
        <w:rPr>
          <w:rFonts w:ascii="Times New Roman" w:hAnsi="Times New Roman" w:cs="Times New Roman"/>
          <w:w w:val="105"/>
        </w:rPr>
        <w:t>acaso,</w:t>
      </w:r>
      <w:r w:rsidRPr="003E1DD6">
        <w:rPr>
          <w:rFonts w:ascii="Times New Roman" w:hAnsi="Times New Roman" w:cs="Times New Roman"/>
          <w:spacing w:val="-3"/>
          <w:w w:val="105"/>
        </w:rPr>
        <w:t xml:space="preserve"> </w:t>
      </w:r>
      <w:r w:rsidRPr="003E1DD6">
        <w:rPr>
          <w:rFonts w:ascii="Times New Roman" w:hAnsi="Times New Roman" w:cs="Times New Roman"/>
          <w:w w:val="105"/>
        </w:rPr>
        <w:t>visto</w:t>
      </w:r>
      <w:r w:rsidRPr="003E1DD6">
        <w:rPr>
          <w:rFonts w:ascii="Times New Roman" w:hAnsi="Times New Roman" w:cs="Times New Roman"/>
          <w:spacing w:val="-3"/>
          <w:w w:val="105"/>
        </w:rPr>
        <w:t xml:space="preserve"> </w:t>
      </w:r>
      <w:r w:rsidRPr="003E1DD6">
        <w:rPr>
          <w:rFonts w:ascii="Times New Roman" w:hAnsi="Times New Roman" w:cs="Times New Roman"/>
          <w:w w:val="105"/>
        </w:rPr>
        <w:t>conter</w:t>
      </w:r>
      <w:r w:rsidRPr="003E1DD6">
        <w:rPr>
          <w:rFonts w:ascii="Times New Roman" w:hAnsi="Times New Roman" w:cs="Times New Roman"/>
          <w:spacing w:val="-3"/>
          <w:w w:val="105"/>
        </w:rPr>
        <w:t xml:space="preserve"> </w:t>
      </w:r>
      <w:r w:rsidRPr="003E1DD6">
        <w:rPr>
          <w:rFonts w:ascii="Times New Roman" w:hAnsi="Times New Roman" w:cs="Times New Roman"/>
          <w:w w:val="105"/>
        </w:rPr>
        <w:t>um</w:t>
      </w:r>
      <w:r w:rsidRPr="003E1DD6">
        <w:rPr>
          <w:rFonts w:ascii="Times New Roman" w:hAnsi="Times New Roman" w:cs="Times New Roman"/>
          <w:spacing w:val="-3"/>
          <w:w w:val="105"/>
        </w:rPr>
        <w:t xml:space="preserve"> </w:t>
      </w:r>
      <w:r w:rsidRPr="003E1DD6">
        <w:rPr>
          <w:rFonts w:ascii="Times New Roman" w:hAnsi="Times New Roman" w:cs="Times New Roman"/>
          <w:w w:val="105"/>
        </w:rPr>
        <w:t>forte</w:t>
      </w:r>
      <w:r w:rsidRPr="003E1DD6">
        <w:rPr>
          <w:rFonts w:ascii="Times New Roman" w:hAnsi="Times New Roman" w:cs="Times New Roman"/>
          <w:spacing w:val="-3"/>
          <w:w w:val="105"/>
        </w:rPr>
        <w:t xml:space="preserve"> </w:t>
      </w:r>
      <w:r w:rsidRPr="003E1DD6">
        <w:rPr>
          <w:rFonts w:ascii="Times New Roman" w:hAnsi="Times New Roman" w:cs="Times New Roman"/>
          <w:w w:val="105"/>
        </w:rPr>
        <w:t>poder</w:t>
      </w:r>
      <w:r w:rsidRPr="003E1DD6">
        <w:rPr>
          <w:rFonts w:ascii="Times New Roman" w:hAnsi="Times New Roman" w:cs="Times New Roman"/>
          <w:spacing w:val="-3"/>
          <w:w w:val="105"/>
        </w:rPr>
        <w:t xml:space="preserve"> </w:t>
      </w:r>
      <w:r w:rsidRPr="003E1DD6">
        <w:rPr>
          <w:rFonts w:ascii="Times New Roman" w:hAnsi="Times New Roman" w:cs="Times New Roman"/>
          <w:w w:val="105"/>
        </w:rPr>
        <w:t>simbólico:</w:t>
      </w:r>
      <w:r w:rsidRPr="003E1DD6">
        <w:rPr>
          <w:rFonts w:ascii="Times New Roman" w:hAnsi="Times New Roman" w:cs="Times New Roman"/>
          <w:spacing w:val="-3"/>
          <w:w w:val="105"/>
        </w:rPr>
        <w:t xml:space="preserve"> </w:t>
      </w:r>
      <w:r w:rsidRPr="003E1DD6">
        <w:rPr>
          <w:rFonts w:ascii="Times New Roman" w:hAnsi="Times New Roman" w:cs="Times New Roman"/>
          <w:w w:val="105"/>
        </w:rPr>
        <w:t>o</w:t>
      </w:r>
      <w:r w:rsidRPr="003E1DD6">
        <w:rPr>
          <w:rFonts w:ascii="Times New Roman" w:hAnsi="Times New Roman" w:cs="Times New Roman"/>
          <w:spacing w:val="-3"/>
          <w:w w:val="105"/>
        </w:rPr>
        <w:t xml:space="preserve"> </w:t>
      </w:r>
      <w:r w:rsidRPr="003E1DD6">
        <w:rPr>
          <w:rFonts w:ascii="Times New Roman" w:hAnsi="Times New Roman" w:cs="Times New Roman"/>
          <w:w w:val="105"/>
        </w:rPr>
        <w:t>dia</w:t>
      </w:r>
      <w:r w:rsidRPr="003E1DD6">
        <w:rPr>
          <w:rFonts w:ascii="Times New Roman" w:hAnsi="Times New Roman" w:cs="Times New Roman"/>
          <w:spacing w:val="-3"/>
          <w:w w:val="105"/>
        </w:rPr>
        <w:t xml:space="preserve"> </w:t>
      </w:r>
      <w:r w:rsidRPr="003E1DD6">
        <w:rPr>
          <w:rFonts w:ascii="Times New Roman" w:hAnsi="Times New Roman" w:cs="Times New Roman"/>
          <w:w w:val="105"/>
        </w:rPr>
        <w:t>da</w:t>
      </w:r>
      <w:r w:rsidRPr="003E1DD6">
        <w:rPr>
          <w:rFonts w:ascii="Times New Roman" w:hAnsi="Times New Roman" w:cs="Times New Roman"/>
          <w:spacing w:val="-68"/>
          <w:w w:val="105"/>
        </w:rPr>
        <w:t xml:space="preserve"> </w:t>
      </w:r>
      <w:r w:rsidRPr="003E1DD6">
        <w:rPr>
          <w:rFonts w:ascii="Times New Roman" w:hAnsi="Times New Roman" w:cs="Times New Roman"/>
          <w:w w:val="105"/>
        </w:rPr>
        <w:t>morte,</w:t>
      </w:r>
      <w:r w:rsidRPr="003E1DD6">
        <w:rPr>
          <w:rFonts w:ascii="Times New Roman" w:hAnsi="Times New Roman" w:cs="Times New Roman"/>
          <w:spacing w:val="-9"/>
          <w:w w:val="105"/>
        </w:rPr>
        <w:t xml:space="preserve"> </w:t>
      </w:r>
      <w:r w:rsidRPr="003E1DD6">
        <w:rPr>
          <w:rFonts w:ascii="Times New Roman" w:hAnsi="Times New Roman" w:cs="Times New Roman"/>
          <w:w w:val="105"/>
        </w:rPr>
        <w:t>que</w:t>
      </w:r>
      <w:r w:rsidRPr="003E1DD6">
        <w:rPr>
          <w:rFonts w:ascii="Times New Roman" w:hAnsi="Times New Roman" w:cs="Times New Roman"/>
          <w:spacing w:val="-9"/>
          <w:w w:val="105"/>
        </w:rPr>
        <w:t xml:space="preserve"> </w:t>
      </w:r>
      <w:r w:rsidRPr="003E1DD6">
        <w:rPr>
          <w:rFonts w:ascii="Times New Roman" w:hAnsi="Times New Roman" w:cs="Times New Roman"/>
          <w:w w:val="105"/>
        </w:rPr>
        <w:t>precede</w:t>
      </w:r>
      <w:r w:rsidRPr="003E1DD6">
        <w:rPr>
          <w:rFonts w:ascii="Times New Roman" w:hAnsi="Times New Roman" w:cs="Times New Roman"/>
          <w:spacing w:val="-8"/>
          <w:w w:val="105"/>
        </w:rPr>
        <w:t xml:space="preserve"> </w:t>
      </w:r>
      <w:r w:rsidRPr="003E1DD6">
        <w:rPr>
          <w:rFonts w:ascii="Times New Roman" w:hAnsi="Times New Roman" w:cs="Times New Roman"/>
          <w:w w:val="105"/>
        </w:rPr>
        <w:t>a</w:t>
      </w:r>
      <w:r w:rsidRPr="003E1DD6">
        <w:rPr>
          <w:rFonts w:ascii="Times New Roman" w:hAnsi="Times New Roman" w:cs="Times New Roman"/>
          <w:spacing w:val="-9"/>
          <w:w w:val="105"/>
        </w:rPr>
        <w:t xml:space="preserve"> </w:t>
      </w:r>
      <w:r w:rsidRPr="003E1DD6">
        <w:rPr>
          <w:rFonts w:ascii="Times New Roman" w:hAnsi="Times New Roman" w:cs="Times New Roman"/>
          <w:w w:val="105"/>
        </w:rPr>
        <w:t>ressureição.</w:t>
      </w:r>
    </w:p>
    <w:p w14:paraId="7E104732" w14:textId="77777777" w:rsidR="00833FDE" w:rsidRPr="003E1DD6" w:rsidRDefault="00833FDE" w:rsidP="00833FDE">
      <w:pPr>
        <w:pStyle w:val="Corpodetexto"/>
        <w:spacing w:before="120" w:after="120" w:line="360" w:lineRule="auto"/>
        <w:ind w:right="3" w:firstLine="709"/>
        <w:jc w:val="both"/>
        <w:rPr>
          <w:rFonts w:ascii="Times New Roman" w:hAnsi="Times New Roman" w:cs="Times New Roman"/>
        </w:rPr>
      </w:pPr>
      <w:r w:rsidRPr="003E1DD6">
        <w:rPr>
          <w:rFonts w:ascii="Times New Roman" w:hAnsi="Times New Roman" w:cs="Times New Roman"/>
          <w:w w:val="105"/>
        </w:rPr>
        <w:t>Esta primeira intervenção foi bastante experimental</w:t>
      </w:r>
      <w:r>
        <w:rPr>
          <w:rFonts w:ascii="Times New Roman" w:hAnsi="Times New Roman" w:cs="Times New Roman"/>
          <w:w w:val="105"/>
        </w:rPr>
        <w:t xml:space="preserve">, configurando-se como uma performance relacional: em alguns pontos do centro da cidade do Rio de Janeiro (como os Arcos da Lapa e algumas fachadas de prédios) projetamos a silhueta. Além de ser um ponto turístico importante e associar-se à população negra, os Arcos da Lapa foram a locação escolhida pelo fato de ter sido o </w:t>
      </w:r>
      <w:r w:rsidRPr="003E1DD6">
        <w:rPr>
          <w:rFonts w:ascii="Times New Roman" w:hAnsi="Times New Roman" w:cs="Times New Roman"/>
          <w:spacing w:val="-67"/>
          <w:w w:val="105"/>
        </w:rPr>
        <w:t xml:space="preserve"> </w:t>
      </w:r>
      <w:r w:rsidRPr="003E1DD6">
        <w:rPr>
          <w:rFonts w:ascii="Times New Roman" w:hAnsi="Times New Roman" w:cs="Times New Roman"/>
          <w:w w:val="105"/>
        </w:rPr>
        <w:t xml:space="preserve">último lugar em que Marielle Franco compareceu para uma reunião política. </w:t>
      </w:r>
      <w:r>
        <w:rPr>
          <w:rFonts w:ascii="Times New Roman" w:hAnsi="Times New Roman" w:cs="Times New Roman"/>
          <w:w w:val="105"/>
        </w:rPr>
        <w:t xml:space="preserve">A proposta da intervenção era apenas projetar a silhueta a fim de criar encontros com as pessoas que compartilhariam </w:t>
      </w:r>
      <w:r>
        <w:rPr>
          <w:rFonts w:ascii="Times New Roman" w:hAnsi="Times New Roman" w:cs="Times New Roman"/>
          <w:w w:val="105"/>
        </w:rPr>
        <w:lastRenderedPageBreak/>
        <w:t xml:space="preserve">memórias, sofrimentos, sentimentos de revolta, falariam sobre a dor da perda, entre outros. </w:t>
      </w:r>
    </w:p>
    <w:p w14:paraId="518834AF" w14:textId="77777777" w:rsidR="00833FDE" w:rsidRDefault="00833FDE" w:rsidP="00833FDE">
      <w:pPr>
        <w:pStyle w:val="Corpodetexto"/>
        <w:spacing w:before="120" w:after="120" w:line="360" w:lineRule="auto"/>
        <w:ind w:right="3" w:firstLine="709"/>
        <w:jc w:val="both"/>
        <w:rPr>
          <w:rFonts w:ascii="Times New Roman" w:hAnsi="Times New Roman" w:cs="Times New Roman"/>
        </w:rPr>
      </w:pPr>
      <w:r w:rsidRPr="003E1DD6">
        <w:rPr>
          <w:rFonts w:ascii="Times New Roman" w:hAnsi="Times New Roman" w:cs="Times New Roman"/>
          <w:w w:val="105"/>
        </w:rPr>
        <w:t>Cerca de duas semanas depois, houve o evento Amanhecer Marielle. Neste</w:t>
      </w:r>
      <w:r w:rsidRPr="003E1DD6">
        <w:rPr>
          <w:rFonts w:ascii="Times New Roman" w:hAnsi="Times New Roman" w:cs="Times New Roman"/>
          <w:spacing w:val="1"/>
          <w:w w:val="105"/>
        </w:rPr>
        <w:t xml:space="preserve"> </w:t>
      </w:r>
      <w:r w:rsidRPr="003E1DD6">
        <w:rPr>
          <w:rFonts w:ascii="Times New Roman" w:hAnsi="Times New Roman" w:cs="Times New Roman"/>
          <w:w w:val="105"/>
        </w:rPr>
        <w:t>evento, na parte da noite, haveria uma grande marcha que partiria dos Arcos da</w:t>
      </w:r>
      <w:r w:rsidRPr="003E1DD6">
        <w:rPr>
          <w:rFonts w:ascii="Times New Roman" w:hAnsi="Times New Roman" w:cs="Times New Roman"/>
          <w:spacing w:val="1"/>
          <w:w w:val="105"/>
        </w:rPr>
        <w:t xml:space="preserve"> </w:t>
      </w:r>
      <w:r w:rsidRPr="003E1DD6">
        <w:rPr>
          <w:rFonts w:ascii="Times New Roman" w:hAnsi="Times New Roman" w:cs="Times New Roman"/>
          <w:w w:val="105"/>
        </w:rPr>
        <w:t>Lapa</w:t>
      </w:r>
      <w:r w:rsidRPr="003E1DD6">
        <w:rPr>
          <w:rFonts w:ascii="Times New Roman" w:hAnsi="Times New Roman" w:cs="Times New Roman"/>
          <w:spacing w:val="-5"/>
          <w:w w:val="105"/>
        </w:rPr>
        <w:t xml:space="preserve"> </w:t>
      </w:r>
      <w:r w:rsidRPr="003E1DD6">
        <w:rPr>
          <w:rFonts w:ascii="Times New Roman" w:hAnsi="Times New Roman" w:cs="Times New Roman"/>
          <w:w w:val="105"/>
        </w:rPr>
        <w:t>em</w:t>
      </w:r>
      <w:r w:rsidRPr="003E1DD6">
        <w:rPr>
          <w:rFonts w:ascii="Times New Roman" w:hAnsi="Times New Roman" w:cs="Times New Roman"/>
          <w:spacing w:val="-4"/>
          <w:w w:val="105"/>
        </w:rPr>
        <w:t xml:space="preserve"> </w:t>
      </w:r>
      <w:r w:rsidRPr="003E1DD6">
        <w:rPr>
          <w:rFonts w:ascii="Times New Roman" w:hAnsi="Times New Roman" w:cs="Times New Roman"/>
          <w:w w:val="105"/>
        </w:rPr>
        <w:t>direção</w:t>
      </w:r>
      <w:r w:rsidRPr="003E1DD6">
        <w:rPr>
          <w:rFonts w:ascii="Times New Roman" w:hAnsi="Times New Roman" w:cs="Times New Roman"/>
          <w:spacing w:val="-5"/>
          <w:w w:val="105"/>
        </w:rPr>
        <w:t xml:space="preserve"> </w:t>
      </w:r>
      <w:r w:rsidRPr="003E1DD6">
        <w:rPr>
          <w:rFonts w:ascii="Times New Roman" w:hAnsi="Times New Roman" w:cs="Times New Roman"/>
          <w:w w:val="105"/>
        </w:rPr>
        <w:t>ao</w:t>
      </w:r>
      <w:r w:rsidRPr="003E1DD6">
        <w:rPr>
          <w:rFonts w:ascii="Times New Roman" w:hAnsi="Times New Roman" w:cs="Times New Roman"/>
          <w:spacing w:val="-4"/>
          <w:w w:val="105"/>
        </w:rPr>
        <w:t xml:space="preserve"> </w:t>
      </w:r>
      <w:r w:rsidRPr="003E1DD6">
        <w:rPr>
          <w:rFonts w:ascii="Times New Roman" w:hAnsi="Times New Roman" w:cs="Times New Roman"/>
          <w:w w:val="105"/>
        </w:rPr>
        <w:t>bairro</w:t>
      </w:r>
      <w:r w:rsidRPr="003E1DD6">
        <w:rPr>
          <w:rFonts w:ascii="Times New Roman" w:hAnsi="Times New Roman" w:cs="Times New Roman"/>
          <w:spacing w:val="-5"/>
          <w:w w:val="105"/>
        </w:rPr>
        <w:t xml:space="preserve"> </w:t>
      </w:r>
      <w:r w:rsidRPr="003E1DD6">
        <w:rPr>
          <w:rFonts w:ascii="Times New Roman" w:hAnsi="Times New Roman" w:cs="Times New Roman"/>
          <w:w w:val="105"/>
        </w:rPr>
        <w:t>do</w:t>
      </w:r>
      <w:r w:rsidRPr="003E1DD6">
        <w:rPr>
          <w:rFonts w:ascii="Times New Roman" w:hAnsi="Times New Roman" w:cs="Times New Roman"/>
          <w:spacing w:val="-4"/>
          <w:w w:val="105"/>
        </w:rPr>
        <w:t xml:space="preserve"> </w:t>
      </w:r>
      <w:r w:rsidRPr="003E1DD6">
        <w:rPr>
          <w:rFonts w:ascii="Times New Roman" w:hAnsi="Times New Roman" w:cs="Times New Roman"/>
          <w:w w:val="105"/>
        </w:rPr>
        <w:t>Estácio,</w:t>
      </w:r>
      <w:r w:rsidRPr="003E1DD6">
        <w:rPr>
          <w:rFonts w:ascii="Times New Roman" w:hAnsi="Times New Roman" w:cs="Times New Roman"/>
          <w:spacing w:val="-5"/>
          <w:w w:val="105"/>
        </w:rPr>
        <w:t xml:space="preserve"> </w:t>
      </w:r>
      <w:r w:rsidRPr="003E1DD6">
        <w:rPr>
          <w:rFonts w:ascii="Times New Roman" w:hAnsi="Times New Roman" w:cs="Times New Roman"/>
          <w:w w:val="105"/>
        </w:rPr>
        <w:t>local</w:t>
      </w:r>
      <w:r w:rsidRPr="003E1DD6">
        <w:rPr>
          <w:rFonts w:ascii="Times New Roman" w:hAnsi="Times New Roman" w:cs="Times New Roman"/>
          <w:spacing w:val="-4"/>
          <w:w w:val="105"/>
        </w:rPr>
        <w:t xml:space="preserve"> </w:t>
      </w:r>
      <w:r w:rsidRPr="003E1DD6">
        <w:rPr>
          <w:rFonts w:ascii="Times New Roman" w:hAnsi="Times New Roman" w:cs="Times New Roman"/>
          <w:w w:val="105"/>
        </w:rPr>
        <w:t>onde</w:t>
      </w:r>
      <w:r w:rsidRPr="003E1DD6">
        <w:rPr>
          <w:rFonts w:ascii="Times New Roman" w:hAnsi="Times New Roman" w:cs="Times New Roman"/>
          <w:spacing w:val="-5"/>
          <w:w w:val="105"/>
        </w:rPr>
        <w:t xml:space="preserve"> </w:t>
      </w:r>
      <w:r w:rsidRPr="003E1DD6">
        <w:rPr>
          <w:rFonts w:ascii="Times New Roman" w:hAnsi="Times New Roman" w:cs="Times New Roman"/>
          <w:w w:val="105"/>
        </w:rPr>
        <w:t>a</w:t>
      </w:r>
      <w:r w:rsidRPr="003E1DD6">
        <w:rPr>
          <w:rFonts w:ascii="Times New Roman" w:hAnsi="Times New Roman" w:cs="Times New Roman"/>
          <w:spacing w:val="-4"/>
          <w:w w:val="105"/>
        </w:rPr>
        <w:t xml:space="preserve"> </w:t>
      </w:r>
      <w:r w:rsidRPr="003E1DD6">
        <w:rPr>
          <w:rFonts w:ascii="Times New Roman" w:hAnsi="Times New Roman" w:cs="Times New Roman"/>
          <w:w w:val="105"/>
        </w:rPr>
        <w:t>vereadora</w:t>
      </w:r>
      <w:r w:rsidRPr="003E1DD6">
        <w:rPr>
          <w:rFonts w:ascii="Times New Roman" w:hAnsi="Times New Roman" w:cs="Times New Roman"/>
          <w:spacing w:val="-4"/>
          <w:w w:val="105"/>
        </w:rPr>
        <w:t xml:space="preserve"> </w:t>
      </w:r>
      <w:r w:rsidRPr="003E1DD6">
        <w:rPr>
          <w:rFonts w:ascii="Times New Roman" w:hAnsi="Times New Roman" w:cs="Times New Roman"/>
          <w:w w:val="105"/>
        </w:rPr>
        <w:t>foi</w:t>
      </w:r>
      <w:r w:rsidRPr="003E1DD6">
        <w:rPr>
          <w:rFonts w:ascii="Times New Roman" w:hAnsi="Times New Roman" w:cs="Times New Roman"/>
          <w:spacing w:val="-5"/>
          <w:w w:val="105"/>
        </w:rPr>
        <w:t xml:space="preserve"> </w:t>
      </w:r>
      <w:r w:rsidRPr="003E1DD6">
        <w:rPr>
          <w:rFonts w:ascii="Times New Roman" w:hAnsi="Times New Roman" w:cs="Times New Roman"/>
          <w:w w:val="105"/>
        </w:rPr>
        <w:t>assassinada.</w:t>
      </w:r>
      <w:r w:rsidRPr="003E1DD6">
        <w:rPr>
          <w:rFonts w:ascii="Times New Roman" w:hAnsi="Times New Roman" w:cs="Times New Roman"/>
          <w:spacing w:val="-4"/>
          <w:w w:val="105"/>
        </w:rPr>
        <w:t xml:space="preserve"> </w:t>
      </w:r>
      <w:r w:rsidRPr="003E1DD6">
        <w:rPr>
          <w:rFonts w:ascii="Times New Roman" w:hAnsi="Times New Roman" w:cs="Times New Roman"/>
          <w:w w:val="105"/>
        </w:rPr>
        <w:t>Essa</w:t>
      </w:r>
      <w:r w:rsidRPr="003E1DD6">
        <w:rPr>
          <w:rFonts w:ascii="Times New Roman" w:hAnsi="Times New Roman" w:cs="Times New Roman"/>
          <w:spacing w:val="-68"/>
          <w:w w:val="105"/>
        </w:rPr>
        <w:t xml:space="preserve"> </w:t>
      </w:r>
      <w:r w:rsidRPr="003E1DD6">
        <w:rPr>
          <w:rFonts w:ascii="Times New Roman" w:hAnsi="Times New Roman" w:cs="Times New Roman"/>
          <w:w w:val="105"/>
        </w:rPr>
        <w:t>caminhada</w:t>
      </w:r>
      <w:r w:rsidRPr="003E1DD6">
        <w:rPr>
          <w:rFonts w:ascii="Times New Roman" w:hAnsi="Times New Roman" w:cs="Times New Roman"/>
          <w:spacing w:val="-15"/>
          <w:w w:val="105"/>
        </w:rPr>
        <w:t xml:space="preserve"> </w:t>
      </w:r>
      <w:r w:rsidRPr="003E1DD6">
        <w:rPr>
          <w:rFonts w:ascii="Times New Roman" w:hAnsi="Times New Roman" w:cs="Times New Roman"/>
          <w:w w:val="105"/>
        </w:rPr>
        <w:t>agregava</w:t>
      </w:r>
      <w:r w:rsidRPr="003E1DD6">
        <w:rPr>
          <w:rFonts w:ascii="Times New Roman" w:hAnsi="Times New Roman" w:cs="Times New Roman"/>
          <w:spacing w:val="-14"/>
          <w:w w:val="105"/>
        </w:rPr>
        <w:t xml:space="preserve"> </w:t>
      </w:r>
      <w:r w:rsidRPr="003E1DD6">
        <w:rPr>
          <w:rFonts w:ascii="Times New Roman" w:hAnsi="Times New Roman" w:cs="Times New Roman"/>
          <w:w w:val="105"/>
        </w:rPr>
        <w:t>diversos</w:t>
      </w:r>
      <w:r w:rsidRPr="003E1DD6">
        <w:rPr>
          <w:rFonts w:ascii="Times New Roman" w:hAnsi="Times New Roman" w:cs="Times New Roman"/>
          <w:spacing w:val="-14"/>
          <w:w w:val="105"/>
        </w:rPr>
        <w:t xml:space="preserve"> </w:t>
      </w:r>
      <w:r w:rsidRPr="003E1DD6">
        <w:rPr>
          <w:rFonts w:ascii="Times New Roman" w:hAnsi="Times New Roman" w:cs="Times New Roman"/>
          <w:w w:val="105"/>
        </w:rPr>
        <w:t>valores:</w:t>
      </w:r>
      <w:r w:rsidRPr="003E1DD6">
        <w:rPr>
          <w:rFonts w:ascii="Times New Roman" w:hAnsi="Times New Roman" w:cs="Times New Roman"/>
          <w:spacing w:val="-15"/>
          <w:w w:val="105"/>
        </w:rPr>
        <w:t xml:space="preserve"> </w:t>
      </w:r>
      <w:r w:rsidRPr="003E1DD6">
        <w:rPr>
          <w:rFonts w:ascii="Times New Roman" w:hAnsi="Times New Roman" w:cs="Times New Roman"/>
          <w:w w:val="105"/>
        </w:rPr>
        <w:t>era</w:t>
      </w:r>
      <w:r w:rsidRPr="003E1DD6">
        <w:rPr>
          <w:rFonts w:ascii="Times New Roman" w:hAnsi="Times New Roman" w:cs="Times New Roman"/>
          <w:spacing w:val="-14"/>
          <w:w w:val="105"/>
        </w:rPr>
        <w:t xml:space="preserve"> </w:t>
      </w:r>
      <w:r w:rsidRPr="003E1DD6">
        <w:rPr>
          <w:rFonts w:ascii="Times New Roman" w:hAnsi="Times New Roman" w:cs="Times New Roman"/>
          <w:w w:val="105"/>
        </w:rPr>
        <w:t>uma</w:t>
      </w:r>
      <w:r w:rsidRPr="003E1DD6">
        <w:rPr>
          <w:rFonts w:ascii="Times New Roman" w:hAnsi="Times New Roman" w:cs="Times New Roman"/>
          <w:spacing w:val="-14"/>
          <w:w w:val="105"/>
        </w:rPr>
        <w:t xml:space="preserve"> </w:t>
      </w:r>
      <w:r w:rsidRPr="003E1DD6">
        <w:rPr>
          <w:rFonts w:ascii="Times New Roman" w:hAnsi="Times New Roman" w:cs="Times New Roman"/>
          <w:w w:val="105"/>
        </w:rPr>
        <w:t>caminhada</w:t>
      </w:r>
      <w:r w:rsidRPr="003E1DD6">
        <w:rPr>
          <w:rFonts w:ascii="Times New Roman" w:hAnsi="Times New Roman" w:cs="Times New Roman"/>
          <w:spacing w:val="-14"/>
          <w:w w:val="105"/>
        </w:rPr>
        <w:t xml:space="preserve"> </w:t>
      </w:r>
      <w:r w:rsidRPr="003E1DD6">
        <w:rPr>
          <w:rFonts w:ascii="Times New Roman" w:hAnsi="Times New Roman" w:cs="Times New Roman"/>
          <w:w w:val="105"/>
        </w:rPr>
        <w:t>política,</w:t>
      </w:r>
      <w:r w:rsidRPr="003E1DD6">
        <w:rPr>
          <w:rFonts w:ascii="Times New Roman" w:hAnsi="Times New Roman" w:cs="Times New Roman"/>
          <w:spacing w:val="-15"/>
          <w:w w:val="105"/>
        </w:rPr>
        <w:t xml:space="preserve"> </w:t>
      </w:r>
      <w:r w:rsidRPr="003E1DD6">
        <w:rPr>
          <w:rFonts w:ascii="Times New Roman" w:hAnsi="Times New Roman" w:cs="Times New Roman"/>
          <w:w w:val="105"/>
        </w:rPr>
        <w:t>era</w:t>
      </w:r>
      <w:r w:rsidRPr="003E1DD6">
        <w:rPr>
          <w:rFonts w:ascii="Times New Roman" w:hAnsi="Times New Roman" w:cs="Times New Roman"/>
          <w:spacing w:val="-14"/>
          <w:w w:val="105"/>
        </w:rPr>
        <w:t xml:space="preserve"> </w:t>
      </w:r>
      <w:r w:rsidRPr="003E1DD6">
        <w:rPr>
          <w:rFonts w:ascii="Times New Roman" w:hAnsi="Times New Roman" w:cs="Times New Roman"/>
          <w:w w:val="105"/>
        </w:rPr>
        <w:t>uma</w:t>
      </w:r>
      <w:r w:rsidRPr="003E1DD6">
        <w:rPr>
          <w:rFonts w:ascii="Times New Roman" w:hAnsi="Times New Roman" w:cs="Times New Roman"/>
          <w:spacing w:val="-14"/>
          <w:w w:val="105"/>
        </w:rPr>
        <w:t xml:space="preserve"> </w:t>
      </w:r>
      <w:r w:rsidRPr="003E1DD6">
        <w:rPr>
          <w:rFonts w:ascii="Times New Roman" w:hAnsi="Times New Roman" w:cs="Times New Roman"/>
          <w:w w:val="105"/>
        </w:rPr>
        <w:t>peregri-</w:t>
      </w:r>
      <w:r w:rsidRPr="003E1DD6">
        <w:rPr>
          <w:rFonts w:ascii="Times New Roman" w:hAnsi="Times New Roman" w:cs="Times New Roman"/>
          <w:spacing w:val="-68"/>
          <w:w w:val="105"/>
        </w:rPr>
        <w:t xml:space="preserve"> </w:t>
      </w:r>
      <w:r w:rsidRPr="003E1DD6">
        <w:rPr>
          <w:rFonts w:ascii="Times New Roman" w:hAnsi="Times New Roman" w:cs="Times New Roman"/>
          <w:w w:val="105"/>
        </w:rPr>
        <w:t>nação,</w:t>
      </w:r>
      <w:r w:rsidRPr="003E1DD6">
        <w:rPr>
          <w:rFonts w:ascii="Times New Roman" w:hAnsi="Times New Roman" w:cs="Times New Roman"/>
          <w:spacing w:val="-11"/>
          <w:w w:val="105"/>
        </w:rPr>
        <w:t xml:space="preserve"> </w:t>
      </w:r>
      <w:r w:rsidRPr="003E1DD6">
        <w:rPr>
          <w:rFonts w:ascii="Times New Roman" w:hAnsi="Times New Roman" w:cs="Times New Roman"/>
          <w:w w:val="105"/>
        </w:rPr>
        <w:t>era</w:t>
      </w:r>
      <w:r w:rsidRPr="003E1DD6">
        <w:rPr>
          <w:rFonts w:ascii="Times New Roman" w:hAnsi="Times New Roman" w:cs="Times New Roman"/>
          <w:spacing w:val="-11"/>
          <w:w w:val="105"/>
        </w:rPr>
        <w:t xml:space="preserve"> </w:t>
      </w:r>
      <w:r w:rsidRPr="003E1DD6">
        <w:rPr>
          <w:rFonts w:ascii="Times New Roman" w:hAnsi="Times New Roman" w:cs="Times New Roman"/>
          <w:w w:val="105"/>
        </w:rPr>
        <w:t>uma</w:t>
      </w:r>
      <w:r w:rsidRPr="003E1DD6">
        <w:rPr>
          <w:rFonts w:ascii="Times New Roman" w:hAnsi="Times New Roman" w:cs="Times New Roman"/>
          <w:spacing w:val="-11"/>
          <w:w w:val="105"/>
        </w:rPr>
        <w:t xml:space="preserve"> </w:t>
      </w:r>
      <w:r w:rsidRPr="003E1DD6">
        <w:rPr>
          <w:rFonts w:ascii="Times New Roman" w:hAnsi="Times New Roman" w:cs="Times New Roman"/>
          <w:w w:val="105"/>
        </w:rPr>
        <w:t>caminhada</w:t>
      </w:r>
      <w:r w:rsidRPr="003E1DD6">
        <w:rPr>
          <w:rFonts w:ascii="Times New Roman" w:hAnsi="Times New Roman" w:cs="Times New Roman"/>
          <w:spacing w:val="-11"/>
          <w:w w:val="105"/>
        </w:rPr>
        <w:t xml:space="preserve"> </w:t>
      </w:r>
      <w:r w:rsidRPr="003E1DD6">
        <w:rPr>
          <w:rFonts w:ascii="Times New Roman" w:hAnsi="Times New Roman" w:cs="Times New Roman"/>
          <w:w w:val="105"/>
        </w:rPr>
        <w:t>espiritual.</w:t>
      </w:r>
      <w:r w:rsidRPr="003E1DD6">
        <w:rPr>
          <w:rFonts w:ascii="Times New Roman" w:hAnsi="Times New Roman" w:cs="Times New Roman"/>
          <w:spacing w:val="-10"/>
          <w:w w:val="105"/>
        </w:rPr>
        <w:t xml:space="preserve"> </w:t>
      </w:r>
      <w:r w:rsidRPr="003E1DD6">
        <w:rPr>
          <w:rFonts w:ascii="Times New Roman" w:hAnsi="Times New Roman" w:cs="Times New Roman"/>
          <w:w w:val="105"/>
        </w:rPr>
        <w:t>Atentos</w:t>
      </w:r>
      <w:r w:rsidRPr="003E1DD6">
        <w:rPr>
          <w:rFonts w:ascii="Times New Roman" w:hAnsi="Times New Roman" w:cs="Times New Roman"/>
          <w:spacing w:val="-11"/>
          <w:w w:val="105"/>
        </w:rPr>
        <w:t xml:space="preserve"> </w:t>
      </w:r>
      <w:r w:rsidRPr="003E1DD6">
        <w:rPr>
          <w:rFonts w:ascii="Times New Roman" w:hAnsi="Times New Roman" w:cs="Times New Roman"/>
          <w:w w:val="105"/>
        </w:rPr>
        <w:t>a</w:t>
      </w:r>
      <w:r w:rsidRPr="003E1DD6">
        <w:rPr>
          <w:rFonts w:ascii="Times New Roman" w:hAnsi="Times New Roman" w:cs="Times New Roman"/>
          <w:spacing w:val="-11"/>
          <w:w w:val="105"/>
        </w:rPr>
        <w:t xml:space="preserve"> </w:t>
      </w:r>
      <w:r w:rsidRPr="003E1DD6">
        <w:rPr>
          <w:rFonts w:ascii="Times New Roman" w:hAnsi="Times New Roman" w:cs="Times New Roman"/>
          <w:w w:val="105"/>
        </w:rPr>
        <w:t>este</w:t>
      </w:r>
      <w:r w:rsidRPr="003E1DD6">
        <w:rPr>
          <w:rFonts w:ascii="Times New Roman" w:hAnsi="Times New Roman" w:cs="Times New Roman"/>
          <w:spacing w:val="-11"/>
          <w:w w:val="105"/>
        </w:rPr>
        <w:t xml:space="preserve"> </w:t>
      </w:r>
      <w:r w:rsidRPr="003E1DD6">
        <w:rPr>
          <w:rFonts w:ascii="Times New Roman" w:hAnsi="Times New Roman" w:cs="Times New Roman"/>
          <w:w w:val="105"/>
        </w:rPr>
        <w:t>deslocamento,</w:t>
      </w:r>
      <w:r w:rsidRPr="003E1DD6">
        <w:rPr>
          <w:rFonts w:ascii="Times New Roman" w:hAnsi="Times New Roman" w:cs="Times New Roman"/>
          <w:spacing w:val="-10"/>
          <w:w w:val="105"/>
        </w:rPr>
        <w:t xml:space="preserve"> </w:t>
      </w:r>
      <w:r w:rsidRPr="003E1DD6">
        <w:rPr>
          <w:rFonts w:ascii="Times New Roman" w:hAnsi="Times New Roman" w:cs="Times New Roman"/>
          <w:spacing w:val="-67"/>
          <w:w w:val="105"/>
        </w:rPr>
        <w:t xml:space="preserve"> </w:t>
      </w:r>
      <w:r w:rsidRPr="003E1DD6">
        <w:rPr>
          <w:rFonts w:ascii="Times New Roman" w:hAnsi="Times New Roman" w:cs="Times New Roman"/>
          <w:w w:val="105"/>
        </w:rPr>
        <w:t xml:space="preserve">optamos por não acompanhar a caminhada desde o início, mas sim por encontrar </w:t>
      </w:r>
      <w:r>
        <w:rPr>
          <w:rFonts w:ascii="Times New Roman" w:hAnsi="Times New Roman" w:cs="Times New Roman"/>
          <w:w w:val="105"/>
        </w:rPr>
        <w:t xml:space="preserve">o </w:t>
      </w:r>
      <w:r w:rsidRPr="003E1DD6">
        <w:rPr>
          <w:rFonts w:ascii="Times New Roman" w:hAnsi="Times New Roman" w:cs="Times New Roman"/>
          <w:spacing w:val="-68"/>
          <w:w w:val="105"/>
        </w:rPr>
        <w:t xml:space="preserve"> </w:t>
      </w:r>
      <w:r w:rsidRPr="003E1DD6">
        <w:rPr>
          <w:rFonts w:ascii="Times New Roman" w:hAnsi="Times New Roman" w:cs="Times New Roman"/>
          <w:w w:val="105"/>
        </w:rPr>
        <w:t>grupo</w:t>
      </w:r>
      <w:r w:rsidRPr="003E1DD6">
        <w:rPr>
          <w:rFonts w:ascii="Times New Roman" w:hAnsi="Times New Roman" w:cs="Times New Roman"/>
          <w:spacing w:val="-17"/>
          <w:w w:val="105"/>
        </w:rPr>
        <w:t xml:space="preserve"> </w:t>
      </w:r>
      <w:r w:rsidRPr="003E1DD6">
        <w:rPr>
          <w:rFonts w:ascii="Times New Roman" w:hAnsi="Times New Roman" w:cs="Times New Roman"/>
          <w:w w:val="105"/>
        </w:rPr>
        <w:t>durante</w:t>
      </w:r>
      <w:r w:rsidRPr="003E1DD6">
        <w:rPr>
          <w:rFonts w:ascii="Times New Roman" w:hAnsi="Times New Roman" w:cs="Times New Roman"/>
          <w:spacing w:val="-17"/>
          <w:w w:val="105"/>
        </w:rPr>
        <w:t xml:space="preserve"> </w:t>
      </w:r>
      <w:r w:rsidRPr="003E1DD6">
        <w:rPr>
          <w:rFonts w:ascii="Times New Roman" w:hAnsi="Times New Roman" w:cs="Times New Roman"/>
          <w:w w:val="105"/>
        </w:rPr>
        <w:t>o</w:t>
      </w:r>
      <w:r w:rsidRPr="003E1DD6">
        <w:rPr>
          <w:rFonts w:ascii="Times New Roman" w:hAnsi="Times New Roman" w:cs="Times New Roman"/>
          <w:spacing w:val="-16"/>
          <w:w w:val="105"/>
        </w:rPr>
        <w:t xml:space="preserve"> </w:t>
      </w:r>
      <w:r w:rsidRPr="003E1DD6">
        <w:rPr>
          <w:rFonts w:ascii="Times New Roman" w:hAnsi="Times New Roman" w:cs="Times New Roman"/>
          <w:w w:val="105"/>
        </w:rPr>
        <w:t>percurso.</w:t>
      </w:r>
      <w:r w:rsidRPr="003E1DD6">
        <w:rPr>
          <w:rFonts w:ascii="Times New Roman" w:hAnsi="Times New Roman" w:cs="Times New Roman"/>
          <w:spacing w:val="-17"/>
          <w:w w:val="105"/>
        </w:rPr>
        <w:t xml:space="preserve"> </w:t>
      </w:r>
      <w:r w:rsidRPr="003E1DD6">
        <w:rPr>
          <w:rFonts w:ascii="Times New Roman" w:hAnsi="Times New Roman" w:cs="Times New Roman"/>
          <w:w w:val="105"/>
        </w:rPr>
        <w:t>No</w:t>
      </w:r>
      <w:r w:rsidRPr="003E1DD6">
        <w:rPr>
          <w:rFonts w:ascii="Times New Roman" w:hAnsi="Times New Roman" w:cs="Times New Roman"/>
          <w:spacing w:val="-17"/>
          <w:w w:val="105"/>
        </w:rPr>
        <w:t xml:space="preserve"> </w:t>
      </w:r>
      <w:r w:rsidRPr="003E1DD6">
        <w:rPr>
          <w:rFonts w:ascii="Times New Roman" w:hAnsi="Times New Roman" w:cs="Times New Roman"/>
          <w:w w:val="105"/>
        </w:rPr>
        <w:t>momento</w:t>
      </w:r>
      <w:r w:rsidRPr="003E1DD6">
        <w:rPr>
          <w:rFonts w:ascii="Times New Roman" w:hAnsi="Times New Roman" w:cs="Times New Roman"/>
          <w:spacing w:val="-16"/>
          <w:w w:val="105"/>
        </w:rPr>
        <w:t xml:space="preserve"> </w:t>
      </w:r>
      <w:r w:rsidRPr="003E1DD6">
        <w:rPr>
          <w:rFonts w:ascii="Times New Roman" w:hAnsi="Times New Roman" w:cs="Times New Roman"/>
          <w:w w:val="105"/>
        </w:rPr>
        <w:t>em</w:t>
      </w:r>
      <w:r w:rsidRPr="003E1DD6">
        <w:rPr>
          <w:rFonts w:ascii="Times New Roman" w:hAnsi="Times New Roman" w:cs="Times New Roman"/>
          <w:spacing w:val="-17"/>
          <w:w w:val="105"/>
        </w:rPr>
        <w:t xml:space="preserve"> </w:t>
      </w:r>
      <w:r w:rsidRPr="003E1DD6">
        <w:rPr>
          <w:rFonts w:ascii="Times New Roman" w:hAnsi="Times New Roman" w:cs="Times New Roman"/>
          <w:w w:val="105"/>
        </w:rPr>
        <w:t>que</w:t>
      </w:r>
      <w:r w:rsidRPr="003E1DD6">
        <w:rPr>
          <w:rFonts w:ascii="Times New Roman" w:hAnsi="Times New Roman" w:cs="Times New Roman"/>
          <w:spacing w:val="-17"/>
          <w:w w:val="105"/>
        </w:rPr>
        <w:t xml:space="preserve"> </w:t>
      </w:r>
      <w:r w:rsidRPr="003E1DD6">
        <w:rPr>
          <w:rFonts w:ascii="Times New Roman" w:hAnsi="Times New Roman" w:cs="Times New Roman"/>
          <w:w w:val="105"/>
        </w:rPr>
        <w:t>a</w:t>
      </w:r>
      <w:r w:rsidRPr="003E1DD6">
        <w:rPr>
          <w:rFonts w:ascii="Times New Roman" w:hAnsi="Times New Roman" w:cs="Times New Roman"/>
          <w:spacing w:val="-16"/>
          <w:w w:val="105"/>
        </w:rPr>
        <w:t xml:space="preserve"> </w:t>
      </w:r>
      <w:r w:rsidRPr="003E1DD6">
        <w:rPr>
          <w:rFonts w:ascii="Times New Roman" w:hAnsi="Times New Roman" w:cs="Times New Roman"/>
          <w:w w:val="105"/>
        </w:rPr>
        <w:t>passeata</w:t>
      </w:r>
      <w:r w:rsidRPr="003E1DD6">
        <w:rPr>
          <w:rFonts w:ascii="Times New Roman" w:hAnsi="Times New Roman" w:cs="Times New Roman"/>
          <w:spacing w:val="-17"/>
          <w:w w:val="105"/>
        </w:rPr>
        <w:t xml:space="preserve"> </w:t>
      </w:r>
      <w:r w:rsidRPr="003E1DD6">
        <w:rPr>
          <w:rFonts w:ascii="Times New Roman" w:hAnsi="Times New Roman" w:cs="Times New Roman"/>
          <w:w w:val="105"/>
        </w:rPr>
        <w:t>chegava</w:t>
      </w:r>
      <w:r w:rsidRPr="003E1DD6">
        <w:rPr>
          <w:rFonts w:ascii="Times New Roman" w:hAnsi="Times New Roman" w:cs="Times New Roman"/>
          <w:spacing w:val="-17"/>
          <w:w w:val="105"/>
        </w:rPr>
        <w:t xml:space="preserve"> </w:t>
      </w:r>
      <w:r w:rsidRPr="003E1DD6">
        <w:rPr>
          <w:rFonts w:ascii="Times New Roman" w:hAnsi="Times New Roman" w:cs="Times New Roman"/>
          <w:w w:val="105"/>
        </w:rPr>
        <w:t>no</w:t>
      </w:r>
      <w:r w:rsidRPr="003E1DD6">
        <w:rPr>
          <w:rFonts w:ascii="Times New Roman" w:hAnsi="Times New Roman" w:cs="Times New Roman"/>
          <w:spacing w:val="-16"/>
          <w:w w:val="105"/>
        </w:rPr>
        <w:t xml:space="preserve"> </w:t>
      </w:r>
      <w:r>
        <w:rPr>
          <w:rFonts w:ascii="Times New Roman" w:hAnsi="Times New Roman" w:cs="Times New Roman"/>
          <w:spacing w:val="-16"/>
          <w:w w:val="105"/>
        </w:rPr>
        <w:t xml:space="preserve">bairro do </w:t>
      </w:r>
      <w:r w:rsidRPr="003E1DD6">
        <w:rPr>
          <w:rFonts w:ascii="Times New Roman" w:hAnsi="Times New Roman" w:cs="Times New Roman"/>
          <w:w w:val="105"/>
        </w:rPr>
        <w:t>Estácio,</w:t>
      </w:r>
      <w:r w:rsidRPr="003E1DD6">
        <w:rPr>
          <w:rFonts w:ascii="Times New Roman" w:hAnsi="Times New Roman" w:cs="Times New Roman"/>
          <w:spacing w:val="-17"/>
          <w:w w:val="105"/>
        </w:rPr>
        <w:t xml:space="preserve"> </w:t>
      </w:r>
      <w:r w:rsidRPr="003E1DD6">
        <w:rPr>
          <w:rFonts w:ascii="Times New Roman" w:hAnsi="Times New Roman" w:cs="Times New Roman"/>
          <w:w w:val="105"/>
        </w:rPr>
        <w:t>local</w:t>
      </w:r>
      <w:r w:rsidRPr="003E1DD6">
        <w:rPr>
          <w:rFonts w:ascii="Times New Roman" w:hAnsi="Times New Roman" w:cs="Times New Roman"/>
          <w:spacing w:val="-68"/>
          <w:w w:val="105"/>
        </w:rPr>
        <w:t xml:space="preserve"> </w:t>
      </w:r>
      <w:r>
        <w:rPr>
          <w:rFonts w:ascii="Times New Roman" w:hAnsi="Times New Roman" w:cs="Times New Roman"/>
          <w:w w:val="105"/>
        </w:rPr>
        <w:t xml:space="preserve"> onde existe </w:t>
      </w:r>
      <w:r w:rsidRPr="003E1DD6">
        <w:rPr>
          <w:rFonts w:ascii="Times New Roman" w:hAnsi="Times New Roman" w:cs="Times New Roman"/>
          <w:w w:val="105"/>
        </w:rPr>
        <w:t>um casario antigo e onde as ruas carecem de uma forte iluminação, nós</w:t>
      </w:r>
      <w:r w:rsidRPr="003E1DD6">
        <w:rPr>
          <w:rFonts w:ascii="Times New Roman" w:hAnsi="Times New Roman" w:cs="Times New Roman"/>
          <w:spacing w:val="1"/>
          <w:w w:val="105"/>
        </w:rPr>
        <w:t xml:space="preserve"> </w:t>
      </w:r>
      <w:r w:rsidRPr="003E1DD6">
        <w:rPr>
          <w:rFonts w:ascii="Times New Roman" w:hAnsi="Times New Roman" w:cs="Times New Roman"/>
          <w:w w:val="105"/>
        </w:rPr>
        <w:t>fizemos a projeção</w:t>
      </w:r>
      <w:r>
        <w:rPr>
          <w:rFonts w:ascii="Times New Roman" w:hAnsi="Times New Roman" w:cs="Times New Roman"/>
          <w:w w:val="105"/>
        </w:rPr>
        <w:t xml:space="preserve">, à </w:t>
      </w:r>
      <w:r w:rsidRPr="003E1DD6">
        <w:rPr>
          <w:rFonts w:ascii="Times New Roman" w:hAnsi="Times New Roman" w:cs="Times New Roman"/>
          <w:w w:val="105"/>
        </w:rPr>
        <w:t>cerca de 100 metros diante do grupo que vinha à</w:t>
      </w:r>
      <w:r w:rsidRPr="003E1DD6">
        <w:rPr>
          <w:rFonts w:ascii="Times New Roman" w:hAnsi="Times New Roman" w:cs="Times New Roman"/>
          <w:spacing w:val="1"/>
          <w:w w:val="105"/>
        </w:rPr>
        <w:t xml:space="preserve"> </w:t>
      </w:r>
      <w:r w:rsidRPr="003E1DD6">
        <w:rPr>
          <w:rFonts w:ascii="Times New Roman" w:hAnsi="Times New Roman" w:cs="Times New Roman"/>
          <w:w w:val="105"/>
        </w:rPr>
        <w:t>frente</w:t>
      </w:r>
      <w:r w:rsidRPr="003E1DD6">
        <w:rPr>
          <w:rFonts w:ascii="Times New Roman" w:hAnsi="Times New Roman" w:cs="Times New Roman"/>
          <w:spacing w:val="-3"/>
          <w:w w:val="105"/>
        </w:rPr>
        <w:t xml:space="preserve"> </w:t>
      </w:r>
      <w:r w:rsidRPr="003E1DD6">
        <w:rPr>
          <w:rFonts w:ascii="Times New Roman" w:hAnsi="Times New Roman" w:cs="Times New Roman"/>
          <w:w w:val="105"/>
        </w:rPr>
        <w:t>na</w:t>
      </w:r>
      <w:r w:rsidRPr="003E1DD6">
        <w:rPr>
          <w:rFonts w:ascii="Times New Roman" w:hAnsi="Times New Roman" w:cs="Times New Roman"/>
          <w:spacing w:val="-2"/>
          <w:w w:val="105"/>
        </w:rPr>
        <w:t xml:space="preserve"> </w:t>
      </w:r>
      <w:r w:rsidRPr="003E1DD6">
        <w:rPr>
          <w:rFonts w:ascii="Times New Roman" w:hAnsi="Times New Roman" w:cs="Times New Roman"/>
          <w:w w:val="105"/>
        </w:rPr>
        <w:t>passeata.</w:t>
      </w:r>
      <w:r w:rsidRPr="003E1DD6">
        <w:rPr>
          <w:rFonts w:ascii="Times New Roman" w:hAnsi="Times New Roman" w:cs="Times New Roman"/>
          <w:spacing w:val="-2"/>
          <w:w w:val="105"/>
        </w:rPr>
        <w:t xml:space="preserve"> </w:t>
      </w:r>
      <w:r w:rsidRPr="003E1DD6">
        <w:rPr>
          <w:rFonts w:ascii="Times New Roman" w:hAnsi="Times New Roman" w:cs="Times New Roman"/>
          <w:w w:val="105"/>
        </w:rPr>
        <w:t>O</w:t>
      </w:r>
      <w:r w:rsidRPr="003E1DD6">
        <w:rPr>
          <w:rFonts w:ascii="Times New Roman" w:hAnsi="Times New Roman" w:cs="Times New Roman"/>
          <w:spacing w:val="-2"/>
          <w:w w:val="105"/>
        </w:rPr>
        <w:t xml:space="preserve"> </w:t>
      </w:r>
      <w:r w:rsidRPr="003E1DD6">
        <w:rPr>
          <w:rFonts w:ascii="Times New Roman" w:hAnsi="Times New Roman" w:cs="Times New Roman"/>
          <w:w w:val="105"/>
        </w:rPr>
        <w:t>resultado</w:t>
      </w:r>
      <w:r w:rsidRPr="003E1DD6">
        <w:rPr>
          <w:rFonts w:ascii="Times New Roman" w:hAnsi="Times New Roman" w:cs="Times New Roman"/>
          <w:spacing w:val="-3"/>
          <w:w w:val="105"/>
        </w:rPr>
        <w:t xml:space="preserve"> </w:t>
      </w:r>
      <w:r w:rsidRPr="003E1DD6">
        <w:rPr>
          <w:rFonts w:ascii="Times New Roman" w:hAnsi="Times New Roman" w:cs="Times New Roman"/>
          <w:w w:val="105"/>
        </w:rPr>
        <w:t>foi</w:t>
      </w:r>
      <w:r w:rsidRPr="003E1DD6">
        <w:rPr>
          <w:rFonts w:ascii="Times New Roman" w:hAnsi="Times New Roman" w:cs="Times New Roman"/>
          <w:spacing w:val="-2"/>
          <w:w w:val="105"/>
        </w:rPr>
        <w:t xml:space="preserve"> </w:t>
      </w:r>
      <w:r w:rsidRPr="003E1DD6">
        <w:rPr>
          <w:rFonts w:ascii="Times New Roman" w:hAnsi="Times New Roman" w:cs="Times New Roman"/>
          <w:w w:val="105"/>
        </w:rPr>
        <w:t>muito</w:t>
      </w:r>
      <w:r w:rsidRPr="003E1DD6">
        <w:rPr>
          <w:rFonts w:ascii="Times New Roman" w:hAnsi="Times New Roman" w:cs="Times New Roman"/>
          <w:spacing w:val="-2"/>
          <w:w w:val="105"/>
        </w:rPr>
        <w:t xml:space="preserve"> </w:t>
      </w:r>
      <w:r w:rsidRPr="003E1DD6">
        <w:rPr>
          <w:rFonts w:ascii="Times New Roman" w:hAnsi="Times New Roman" w:cs="Times New Roman"/>
          <w:w w:val="105"/>
        </w:rPr>
        <w:t>impactante</w:t>
      </w:r>
      <w:r w:rsidRPr="003E1DD6">
        <w:rPr>
          <w:rFonts w:ascii="Times New Roman" w:hAnsi="Times New Roman" w:cs="Times New Roman"/>
          <w:spacing w:val="-2"/>
          <w:w w:val="105"/>
        </w:rPr>
        <w:t xml:space="preserve"> </w:t>
      </w:r>
      <w:r w:rsidRPr="003E1DD6">
        <w:rPr>
          <w:rFonts w:ascii="Times New Roman" w:hAnsi="Times New Roman" w:cs="Times New Roman"/>
          <w:w w:val="105"/>
        </w:rPr>
        <w:t>para</w:t>
      </w:r>
      <w:r w:rsidRPr="003E1DD6">
        <w:rPr>
          <w:rFonts w:ascii="Times New Roman" w:hAnsi="Times New Roman" w:cs="Times New Roman"/>
          <w:spacing w:val="-3"/>
          <w:w w:val="105"/>
        </w:rPr>
        <w:t xml:space="preserve"> </w:t>
      </w:r>
      <w:r w:rsidRPr="003E1DD6">
        <w:rPr>
          <w:rFonts w:ascii="Times New Roman" w:hAnsi="Times New Roman" w:cs="Times New Roman"/>
          <w:w w:val="105"/>
        </w:rPr>
        <w:t>todos</w:t>
      </w:r>
      <w:r w:rsidRPr="003E1DD6">
        <w:rPr>
          <w:rFonts w:ascii="Times New Roman" w:hAnsi="Times New Roman" w:cs="Times New Roman"/>
          <w:spacing w:val="-2"/>
          <w:w w:val="105"/>
        </w:rPr>
        <w:t xml:space="preserve"> </w:t>
      </w:r>
      <w:r w:rsidRPr="003E1DD6">
        <w:rPr>
          <w:rFonts w:ascii="Times New Roman" w:hAnsi="Times New Roman" w:cs="Times New Roman"/>
          <w:w w:val="105"/>
        </w:rPr>
        <w:t>os</w:t>
      </w:r>
      <w:r w:rsidRPr="003E1DD6">
        <w:rPr>
          <w:rFonts w:ascii="Times New Roman" w:hAnsi="Times New Roman" w:cs="Times New Roman"/>
          <w:spacing w:val="-2"/>
          <w:w w:val="105"/>
        </w:rPr>
        <w:t xml:space="preserve"> </w:t>
      </w:r>
      <w:r w:rsidRPr="003E1DD6">
        <w:rPr>
          <w:rFonts w:ascii="Times New Roman" w:hAnsi="Times New Roman" w:cs="Times New Roman"/>
          <w:w w:val="105"/>
        </w:rPr>
        <w:t>participantes,</w:t>
      </w:r>
      <w:r w:rsidRPr="003E1DD6">
        <w:rPr>
          <w:rFonts w:ascii="Times New Roman" w:hAnsi="Times New Roman" w:cs="Times New Roman"/>
          <w:spacing w:val="-2"/>
          <w:w w:val="105"/>
        </w:rPr>
        <w:t xml:space="preserve"> </w:t>
      </w:r>
      <w:r w:rsidRPr="003E1DD6">
        <w:rPr>
          <w:rFonts w:ascii="Times New Roman" w:hAnsi="Times New Roman" w:cs="Times New Roman"/>
          <w:w w:val="105"/>
        </w:rPr>
        <w:t>n</w:t>
      </w:r>
      <w:r>
        <w:rPr>
          <w:rFonts w:ascii="Times New Roman" w:hAnsi="Times New Roman" w:cs="Times New Roman"/>
          <w:w w:val="105"/>
        </w:rPr>
        <w:t xml:space="preserve">a </w:t>
      </w:r>
      <w:r w:rsidRPr="003E1DD6">
        <w:rPr>
          <w:rFonts w:ascii="Times New Roman" w:hAnsi="Times New Roman" w:cs="Times New Roman"/>
          <w:w w:val="105"/>
        </w:rPr>
        <w:t>medida</w:t>
      </w:r>
      <w:r w:rsidRPr="003E1DD6">
        <w:rPr>
          <w:rFonts w:ascii="Times New Roman" w:hAnsi="Times New Roman" w:cs="Times New Roman"/>
          <w:spacing w:val="-10"/>
          <w:w w:val="105"/>
        </w:rPr>
        <w:t xml:space="preserve"> </w:t>
      </w:r>
      <w:r w:rsidRPr="003E1DD6">
        <w:rPr>
          <w:rFonts w:ascii="Times New Roman" w:hAnsi="Times New Roman" w:cs="Times New Roman"/>
          <w:w w:val="105"/>
        </w:rPr>
        <w:t>em</w:t>
      </w:r>
      <w:r w:rsidRPr="003E1DD6">
        <w:rPr>
          <w:rFonts w:ascii="Times New Roman" w:hAnsi="Times New Roman" w:cs="Times New Roman"/>
          <w:spacing w:val="-9"/>
          <w:w w:val="105"/>
        </w:rPr>
        <w:t xml:space="preserve"> </w:t>
      </w:r>
      <w:r w:rsidRPr="003E1DD6">
        <w:rPr>
          <w:rFonts w:ascii="Times New Roman" w:hAnsi="Times New Roman" w:cs="Times New Roman"/>
          <w:w w:val="105"/>
        </w:rPr>
        <w:t>que</w:t>
      </w:r>
      <w:r w:rsidRPr="003E1DD6">
        <w:rPr>
          <w:rFonts w:ascii="Times New Roman" w:hAnsi="Times New Roman" w:cs="Times New Roman"/>
          <w:spacing w:val="-10"/>
          <w:w w:val="105"/>
        </w:rPr>
        <w:t xml:space="preserve"> </w:t>
      </w:r>
      <w:r w:rsidRPr="003E1DD6">
        <w:rPr>
          <w:rFonts w:ascii="Times New Roman" w:hAnsi="Times New Roman" w:cs="Times New Roman"/>
          <w:w w:val="105"/>
        </w:rPr>
        <w:t>parecia</w:t>
      </w:r>
      <w:r w:rsidRPr="003E1DD6">
        <w:rPr>
          <w:rFonts w:ascii="Times New Roman" w:hAnsi="Times New Roman" w:cs="Times New Roman"/>
          <w:spacing w:val="-9"/>
          <w:w w:val="105"/>
        </w:rPr>
        <w:t xml:space="preserve"> </w:t>
      </w:r>
      <w:r w:rsidRPr="003E1DD6">
        <w:rPr>
          <w:rFonts w:ascii="Times New Roman" w:hAnsi="Times New Roman" w:cs="Times New Roman"/>
          <w:w w:val="105"/>
        </w:rPr>
        <w:t>que</w:t>
      </w:r>
      <w:r w:rsidRPr="003E1DD6">
        <w:rPr>
          <w:rFonts w:ascii="Times New Roman" w:hAnsi="Times New Roman" w:cs="Times New Roman"/>
          <w:spacing w:val="-9"/>
          <w:w w:val="105"/>
        </w:rPr>
        <w:t xml:space="preserve"> </w:t>
      </w:r>
      <w:r w:rsidRPr="003E1DD6">
        <w:rPr>
          <w:rFonts w:ascii="Times New Roman" w:hAnsi="Times New Roman" w:cs="Times New Roman"/>
          <w:w w:val="105"/>
        </w:rPr>
        <w:t>a</w:t>
      </w:r>
      <w:r w:rsidRPr="003E1DD6">
        <w:rPr>
          <w:rFonts w:ascii="Times New Roman" w:hAnsi="Times New Roman" w:cs="Times New Roman"/>
          <w:spacing w:val="-10"/>
          <w:w w:val="105"/>
        </w:rPr>
        <w:t xml:space="preserve"> </w:t>
      </w:r>
      <w:r w:rsidRPr="003E1DD6">
        <w:rPr>
          <w:rFonts w:ascii="Times New Roman" w:hAnsi="Times New Roman" w:cs="Times New Roman"/>
          <w:w w:val="105"/>
        </w:rPr>
        <w:t>sombra</w:t>
      </w:r>
      <w:r w:rsidRPr="003E1DD6">
        <w:rPr>
          <w:rFonts w:ascii="Times New Roman" w:hAnsi="Times New Roman" w:cs="Times New Roman"/>
          <w:spacing w:val="-9"/>
          <w:w w:val="105"/>
        </w:rPr>
        <w:t xml:space="preserve"> </w:t>
      </w:r>
      <w:r w:rsidRPr="003E1DD6">
        <w:rPr>
          <w:rFonts w:ascii="Times New Roman" w:hAnsi="Times New Roman" w:cs="Times New Roman"/>
          <w:w w:val="105"/>
        </w:rPr>
        <w:t>de</w:t>
      </w:r>
      <w:r w:rsidRPr="003E1DD6">
        <w:rPr>
          <w:rFonts w:ascii="Times New Roman" w:hAnsi="Times New Roman" w:cs="Times New Roman"/>
          <w:spacing w:val="-9"/>
          <w:w w:val="105"/>
        </w:rPr>
        <w:t xml:space="preserve"> </w:t>
      </w:r>
      <w:r w:rsidRPr="003E1DD6">
        <w:rPr>
          <w:rFonts w:ascii="Times New Roman" w:hAnsi="Times New Roman" w:cs="Times New Roman"/>
          <w:w w:val="105"/>
        </w:rPr>
        <w:t>Marielle</w:t>
      </w:r>
      <w:r w:rsidRPr="003E1DD6">
        <w:rPr>
          <w:rFonts w:ascii="Times New Roman" w:hAnsi="Times New Roman" w:cs="Times New Roman"/>
          <w:spacing w:val="-10"/>
          <w:w w:val="105"/>
        </w:rPr>
        <w:t xml:space="preserve"> </w:t>
      </w:r>
      <w:r w:rsidRPr="003E1DD6">
        <w:rPr>
          <w:rFonts w:ascii="Times New Roman" w:hAnsi="Times New Roman" w:cs="Times New Roman"/>
          <w:w w:val="105"/>
        </w:rPr>
        <w:t>Franco</w:t>
      </w:r>
      <w:r w:rsidRPr="003E1DD6">
        <w:rPr>
          <w:rFonts w:ascii="Times New Roman" w:hAnsi="Times New Roman" w:cs="Times New Roman"/>
          <w:spacing w:val="-9"/>
          <w:w w:val="105"/>
        </w:rPr>
        <w:t xml:space="preserve"> </w:t>
      </w:r>
      <w:r w:rsidRPr="003E1DD6">
        <w:rPr>
          <w:rFonts w:ascii="Times New Roman" w:hAnsi="Times New Roman" w:cs="Times New Roman"/>
          <w:w w:val="105"/>
        </w:rPr>
        <w:t>convocava</w:t>
      </w:r>
      <w:r w:rsidRPr="003E1DD6">
        <w:rPr>
          <w:rFonts w:ascii="Times New Roman" w:hAnsi="Times New Roman" w:cs="Times New Roman"/>
          <w:spacing w:val="-10"/>
          <w:w w:val="105"/>
        </w:rPr>
        <w:t xml:space="preserve"> </w:t>
      </w:r>
      <w:r w:rsidRPr="003E1DD6">
        <w:rPr>
          <w:rFonts w:ascii="Times New Roman" w:hAnsi="Times New Roman" w:cs="Times New Roman"/>
          <w:w w:val="105"/>
        </w:rPr>
        <w:t>a</w:t>
      </w:r>
      <w:r>
        <w:rPr>
          <w:rFonts w:ascii="Times New Roman" w:hAnsi="Times New Roman" w:cs="Times New Roman"/>
          <w:spacing w:val="-9"/>
          <w:w w:val="105"/>
        </w:rPr>
        <w:t xml:space="preserve">s pessoas da passeata </w:t>
      </w:r>
      <w:r w:rsidRPr="003E1DD6">
        <w:rPr>
          <w:rFonts w:ascii="Times New Roman" w:hAnsi="Times New Roman" w:cs="Times New Roman"/>
          <w:spacing w:val="-68"/>
          <w:w w:val="105"/>
        </w:rPr>
        <w:t xml:space="preserve"> </w:t>
      </w:r>
      <w:r w:rsidRPr="003E1DD6">
        <w:rPr>
          <w:rFonts w:ascii="Times New Roman" w:hAnsi="Times New Roman" w:cs="Times New Roman"/>
        </w:rPr>
        <w:t xml:space="preserve">para seguir em frente. </w:t>
      </w:r>
    </w:p>
    <w:p w14:paraId="715A1096" w14:textId="77777777" w:rsidR="00833FDE" w:rsidRPr="003E1DD6" w:rsidRDefault="00833FDE" w:rsidP="00833FDE">
      <w:pPr>
        <w:pStyle w:val="Corpodetexto"/>
        <w:spacing w:before="120" w:after="120" w:line="360" w:lineRule="auto"/>
        <w:ind w:right="3" w:firstLine="709"/>
        <w:jc w:val="both"/>
        <w:rPr>
          <w:rFonts w:ascii="Times New Roman" w:hAnsi="Times New Roman" w:cs="Times New Roman"/>
        </w:rPr>
      </w:pPr>
      <w:r w:rsidRPr="003E1DD6">
        <w:rPr>
          <w:rFonts w:ascii="Times New Roman" w:hAnsi="Times New Roman" w:cs="Times New Roman"/>
        </w:rPr>
        <w:t>Em outras palavras, a morta retornava para pedir justiça, assim</w:t>
      </w:r>
      <w:r w:rsidRPr="003E1DD6">
        <w:rPr>
          <w:rFonts w:ascii="Times New Roman" w:hAnsi="Times New Roman" w:cs="Times New Roman"/>
          <w:spacing w:val="1"/>
        </w:rPr>
        <w:t xml:space="preserve"> </w:t>
      </w:r>
      <w:r w:rsidRPr="003E1DD6">
        <w:rPr>
          <w:rFonts w:ascii="Times New Roman" w:hAnsi="Times New Roman" w:cs="Times New Roman"/>
          <w:w w:val="105"/>
        </w:rPr>
        <w:t>como</w:t>
      </w:r>
      <w:r w:rsidRPr="003E1DD6">
        <w:rPr>
          <w:rFonts w:ascii="Times New Roman" w:hAnsi="Times New Roman" w:cs="Times New Roman"/>
          <w:spacing w:val="-8"/>
          <w:w w:val="105"/>
        </w:rPr>
        <w:t xml:space="preserve"> </w:t>
      </w:r>
      <w:r w:rsidRPr="003E1DD6">
        <w:rPr>
          <w:rFonts w:ascii="Times New Roman" w:hAnsi="Times New Roman" w:cs="Times New Roman"/>
          <w:w w:val="105"/>
        </w:rPr>
        <w:t>ocorre</w:t>
      </w:r>
      <w:r w:rsidRPr="003E1DD6">
        <w:rPr>
          <w:rFonts w:ascii="Times New Roman" w:hAnsi="Times New Roman" w:cs="Times New Roman"/>
          <w:spacing w:val="-8"/>
          <w:w w:val="105"/>
        </w:rPr>
        <w:t xml:space="preserve"> </w:t>
      </w:r>
      <w:r w:rsidRPr="003E1DD6">
        <w:rPr>
          <w:rFonts w:ascii="Times New Roman" w:hAnsi="Times New Roman" w:cs="Times New Roman"/>
          <w:w w:val="105"/>
        </w:rPr>
        <w:t>na</w:t>
      </w:r>
      <w:r w:rsidRPr="003E1DD6">
        <w:rPr>
          <w:rFonts w:ascii="Times New Roman" w:hAnsi="Times New Roman" w:cs="Times New Roman"/>
          <w:spacing w:val="-7"/>
          <w:w w:val="105"/>
        </w:rPr>
        <w:t xml:space="preserve"> </w:t>
      </w:r>
      <w:r w:rsidRPr="003E1DD6">
        <w:rPr>
          <w:rFonts w:ascii="Times New Roman" w:hAnsi="Times New Roman" w:cs="Times New Roman"/>
          <w:w w:val="105"/>
        </w:rPr>
        <w:t>velha</w:t>
      </w:r>
      <w:r w:rsidRPr="003E1DD6">
        <w:rPr>
          <w:rFonts w:ascii="Times New Roman" w:hAnsi="Times New Roman" w:cs="Times New Roman"/>
          <w:spacing w:val="-8"/>
          <w:w w:val="105"/>
        </w:rPr>
        <w:t xml:space="preserve"> </w:t>
      </w:r>
      <w:r w:rsidRPr="003E1DD6">
        <w:rPr>
          <w:rFonts w:ascii="Times New Roman" w:hAnsi="Times New Roman" w:cs="Times New Roman"/>
          <w:w w:val="105"/>
        </w:rPr>
        <w:t>tradição</w:t>
      </w:r>
      <w:r w:rsidRPr="003E1DD6">
        <w:rPr>
          <w:rFonts w:ascii="Times New Roman" w:hAnsi="Times New Roman" w:cs="Times New Roman"/>
          <w:spacing w:val="-8"/>
          <w:w w:val="105"/>
        </w:rPr>
        <w:t xml:space="preserve"> </w:t>
      </w:r>
      <w:r w:rsidRPr="003E1DD6">
        <w:rPr>
          <w:rFonts w:ascii="Times New Roman" w:hAnsi="Times New Roman" w:cs="Times New Roman"/>
          <w:w w:val="105"/>
        </w:rPr>
        <w:t>teatral.</w:t>
      </w:r>
      <w:r>
        <w:rPr>
          <w:rFonts w:ascii="Times New Roman" w:hAnsi="Times New Roman" w:cs="Times New Roman"/>
          <w:w w:val="105"/>
        </w:rPr>
        <w:t xml:space="preserve"> Era a silhueta de Marielle Franco, mas parecia ser o duplo de todas as pessoas presentes. Para além das divisões, todas clamavam (e continuam clamando) por justiça.</w:t>
      </w:r>
    </w:p>
    <w:p w14:paraId="273B43BA" w14:textId="77777777" w:rsidR="00833FDE" w:rsidRPr="003E1DD6" w:rsidRDefault="00833FDE" w:rsidP="00833FDE">
      <w:pPr>
        <w:pStyle w:val="Corpodetexto"/>
        <w:spacing w:before="120" w:after="120" w:line="360" w:lineRule="auto"/>
        <w:ind w:right="3" w:firstLine="709"/>
        <w:jc w:val="both"/>
        <w:rPr>
          <w:rFonts w:ascii="Times New Roman" w:hAnsi="Times New Roman" w:cs="Times New Roman"/>
        </w:rPr>
      </w:pPr>
      <w:r w:rsidRPr="003E1DD6">
        <w:rPr>
          <w:rFonts w:ascii="Times New Roman" w:hAnsi="Times New Roman" w:cs="Times New Roman"/>
          <w:w w:val="105"/>
        </w:rPr>
        <w:t>A</w:t>
      </w:r>
      <w:r w:rsidRPr="003E1DD6">
        <w:rPr>
          <w:rFonts w:ascii="Times New Roman" w:hAnsi="Times New Roman" w:cs="Times New Roman"/>
          <w:spacing w:val="-12"/>
          <w:w w:val="105"/>
        </w:rPr>
        <w:t xml:space="preserve"> </w:t>
      </w:r>
      <w:r w:rsidRPr="003E1DD6">
        <w:rPr>
          <w:rFonts w:ascii="Times New Roman" w:hAnsi="Times New Roman" w:cs="Times New Roman"/>
          <w:w w:val="105"/>
        </w:rPr>
        <w:t>partir</w:t>
      </w:r>
      <w:r w:rsidRPr="003E1DD6">
        <w:rPr>
          <w:rFonts w:ascii="Times New Roman" w:hAnsi="Times New Roman" w:cs="Times New Roman"/>
          <w:spacing w:val="-12"/>
          <w:w w:val="105"/>
        </w:rPr>
        <w:t xml:space="preserve"> </w:t>
      </w:r>
      <w:r w:rsidRPr="003E1DD6">
        <w:rPr>
          <w:rFonts w:ascii="Times New Roman" w:hAnsi="Times New Roman" w:cs="Times New Roman"/>
          <w:w w:val="105"/>
        </w:rPr>
        <w:t>daí,</w:t>
      </w:r>
      <w:r w:rsidRPr="003E1DD6">
        <w:rPr>
          <w:rFonts w:ascii="Times New Roman" w:hAnsi="Times New Roman" w:cs="Times New Roman"/>
          <w:spacing w:val="-12"/>
          <w:w w:val="105"/>
        </w:rPr>
        <w:t xml:space="preserve"> </w:t>
      </w:r>
      <w:r w:rsidRPr="003E1DD6">
        <w:rPr>
          <w:rFonts w:ascii="Times New Roman" w:hAnsi="Times New Roman" w:cs="Times New Roman"/>
          <w:w w:val="105"/>
        </w:rPr>
        <w:t>fomos</w:t>
      </w:r>
      <w:r w:rsidRPr="003E1DD6">
        <w:rPr>
          <w:rFonts w:ascii="Times New Roman" w:hAnsi="Times New Roman" w:cs="Times New Roman"/>
          <w:spacing w:val="-11"/>
          <w:w w:val="105"/>
        </w:rPr>
        <w:t xml:space="preserve"> </w:t>
      </w:r>
      <w:r w:rsidRPr="003E1DD6">
        <w:rPr>
          <w:rFonts w:ascii="Times New Roman" w:hAnsi="Times New Roman" w:cs="Times New Roman"/>
          <w:w w:val="105"/>
        </w:rPr>
        <w:t>caminhando</w:t>
      </w:r>
      <w:r w:rsidRPr="003E1DD6">
        <w:rPr>
          <w:rFonts w:ascii="Times New Roman" w:hAnsi="Times New Roman" w:cs="Times New Roman"/>
          <w:spacing w:val="-12"/>
          <w:w w:val="105"/>
        </w:rPr>
        <w:t xml:space="preserve"> </w:t>
      </w:r>
      <w:r w:rsidRPr="003E1DD6">
        <w:rPr>
          <w:rFonts w:ascii="Times New Roman" w:hAnsi="Times New Roman" w:cs="Times New Roman"/>
          <w:w w:val="105"/>
        </w:rPr>
        <w:t>sempre</w:t>
      </w:r>
      <w:r w:rsidRPr="003E1DD6">
        <w:rPr>
          <w:rFonts w:ascii="Times New Roman" w:hAnsi="Times New Roman" w:cs="Times New Roman"/>
          <w:spacing w:val="-12"/>
          <w:w w:val="105"/>
        </w:rPr>
        <w:t xml:space="preserve"> </w:t>
      </w:r>
      <w:r w:rsidRPr="003E1DD6">
        <w:rPr>
          <w:rFonts w:ascii="Times New Roman" w:hAnsi="Times New Roman" w:cs="Times New Roman"/>
          <w:w w:val="105"/>
        </w:rPr>
        <w:t>à</w:t>
      </w:r>
      <w:r w:rsidRPr="003E1DD6">
        <w:rPr>
          <w:rFonts w:ascii="Times New Roman" w:hAnsi="Times New Roman" w:cs="Times New Roman"/>
          <w:spacing w:val="-11"/>
          <w:w w:val="105"/>
        </w:rPr>
        <w:t xml:space="preserve"> </w:t>
      </w:r>
      <w:r w:rsidRPr="003E1DD6">
        <w:rPr>
          <w:rFonts w:ascii="Times New Roman" w:hAnsi="Times New Roman" w:cs="Times New Roman"/>
          <w:w w:val="105"/>
        </w:rPr>
        <w:t>frente</w:t>
      </w:r>
      <w:r w:rsidRPr="003E1DD6">
        <w:rPr>
          <w:rFonts w:ascii="Times New Roman" w:hAnsi="Times New Roman" w:cs="Times New Roman"/>
          <w:spacing w:val="-12"/>
          <w:w w:val="105"/>
        </w:rPr>
        <w:t xml:space="preserve"> </w:t>
      </w:r>
      <w:r w:rsidRPr="003E1DD6">
        <w:rPr>
          <w:rFonts w:ascii="Times New Roman" w:hAnsi="Times New Roman" w:cs="Times New Roman"/>
          <w:w w:val="105"/>
        </w:rPr>
        <w:t>da</w:t>
      </w:r>
      <w:r w:rsidRPr="003E1DD6">
        <w:rPr>
          <w:rFonts w:ascii="Times New Roman" w:hAnsi="Times New Roman" w:cs="Times New Roman"/>
          <w:spacing w:val="-12"/>
          <w:w w:val="105"/>
        </w:rPr>
        <w:t xml:space="preserve"> </w:t>
      </w:r>
      <w:r w:rsidRPr="003E1DD6">
        <w:rPr>
          <w:rFonts w:ascii="Times New Roman" w:hAnsi="Times New Roman" w:cs="Times New Roman"/>
          <w:w w:val="105"/>
        </w:rPr>
        <w:t>passeata,</w:t>
      </w:r>
      <w:r w:rsidRPr="003E1DD6">
        <w:rPr>
          <w:rFonts w:ascii="Times New Roman" w:hAnsi="Times New Roman" w:cs="Times New Roman"/>
          <w:spacing w:val="-11"/>
          <w:w w:val="105"/>
        </w:rPr>
        <w:t xml:space="preserve"> </w:t>
      </w:r>
      <w:r w:rsidRPr="003E1DD6">
        <w:rPr>
          <w:rFonts w:ascii="Times New Roman" w:hAnsi="Times New Roman" w:cs="Times New Roman"/>
          <w:w w:val="105"/>
        </w:rPr>
        <w:t>buscando</w:t>
      </w:r>
      <w:r w:rsidRPr="003E1DD6">
        <w:rPr>
          <w:rFonts w:ascii="Times New Roman" w:hAnsi="Times New Roman" w:cs="Times New Roman"/>
          <w:spacing w:val="-12"/>
          <w:w w:val="105"/>
        </w:rPr>
        <w:t xml:space="preserve"> </w:t>
      </w:r>
      <w:r w:rsidRPr="003E1DD6">
        <w:rPr>
          <w:rFonts w:ascii="Times New Roman" w:hAnsi="Times New Roman" w:cs="Times New Roman"/>
          <w:w w:val="105"/>
        </w:rPr>
        <w:t>lugares</w:t>
      </w:r>
      <w:r w:rsidRPr="003E1DD6">
        <w:rPr>
          <w:rFonts w:ascii="Times New Roman" w:hAnsi="Times New Roman" w:cs="Times New Roman"/>
          <w:spacing w:val="-68"/>
          <w:w w:val="105"/>
        </w:rPr>
        <w:t xml:space="preserve"> </w:t>
      </w:r>
      <w:r w:rsidRPr="003E1DD6">
        <w:rPr>
          <w:rFonts w:ascii="Times New Roman" w:hAnsi="Times New Roman" w:cs="Times New Roman"/>
          <w:w w:val="105"/>
        </w:rPr>
        <w:t>que pudessem favorecer a projeção. Desta forma, o projeto de se fazer uma inter</w:t>
      </w:r>
      <w:r w:rsidRPr="003E1DD6">
        <w:rPr>
          <w:rFonts w:ascii="Times New Roman" w:hAnsi="Times New Roman" w:cs="Times New Roman"/>
        </w:rPr>
        <w:t>venção itinerante com sombras mostrava ser possível. Encontramos duas superfícies</w:t>
      </w:r>
      <w:r w:rsidRPr="003E1DD6">
        <w:rPr>
          <w:rFonts w:ascii="Times New Roman" w:hAnsi="Times New Roman" w:cs="Times New Roman"/>
          <w:spacing w:val="1"/>
        </w:rPr>
        <w:t xml:space="preserve"> </w:t>
      </w:r>
      <w:r w:rsidRPr="003E1DD6">
        <w:rPr>
          <w:rFonts w:ascii="Times New Roman" w:hAnsi="Times New Roman" w:cs="Times New Roman"/>
          <w:w w:val="105"/>
        </w:rPr>
        <w:t>bastante apropriadas e, numa delas, ocorreu que, no momento da projeção, um</w:t>
      </w:r>
      <w:r w:rsidRPr="003E1DD6">
        <w:rPr>
          <w:rFonts w:ascii="Times New Roman" w:hAnsi="Times New Roman" w:cs="Times New Roman"/>
          <w:spacing w:val="1"/>
          <w:w w:val="105"/>
        </w:rPr>
        <w:t xml:space="preserve"> </w:t>
      </w:r>
      <w:r w:rsidRPr="003E1DD6">
        <w:rPr>
          <w:rFonts w:ascii="Times New Roman" w:hAnsi="Times New Roman" w:cs="Times New Roman"/>
          <w:w w:val="105"/>
        </w:rPr>
        <w:t>grupo presente na passeata tocava tambores. Consegui</w:t>
      </w:r>
      <w:r>
        <w:rPr>
          <w:rFonts w:ascii="Times New Roman" w:hAnsi="Times New Roman" w:cs="Times New Roman"/>
          <w:w w:val="105"/>
        </w:rPr>
        <w:t>mos</w:t>
      </w:r>
      <w:r w:rsidRPr="003E1DD6">
        <w:rPr>
          <w:rFonts w:ascii="Times New Roman" w:hAnsi="Times New Roman" w:cs="Times New Roman"/>
          <w:w w:val="105"/>
        </w:rPr>
        <w:t xml:space="preserve"> manipular a silhueta de</w:t>
      </w:r>
      <w:r w:rsidRPr="003E1DD6">
        <w:rPr>
          <w:rFonts w:ascii="Times New Roman" w:hAnsi="Times New Roman" w:cs="Times New Roman"/>
          <w:spacing w:val="1"/>
          <w:w w:val="105"/>
        </w:rPr>
        <w:t xml:space="preserve"> </w:t>
      </w:r>
      <w:r w:rsidRPr="003E1DD6">
        <w:rPr>
          <w:rFonts w:ascii="Times New Roman" w:hAnsi="Times New Roman" w:cs="Times New Roman"/>
        </w:rPr>
        <w:t>modo</w:t>
      </w:r>
      <w:r w:rsidRPr="003E1DD6">
        <w:rPr>
          <w:rFonts w:ascii="Times New Roman" w:hAnsi="Times New Roman" w:cs="Times New Roman"/>
          <w:spacing w:val="8"/>
        </w:rPr>
        <w:t xml:space="preserve"> </w:t>
      </w:r>
      <w:r w:rsidRPr="003E1DD6">
        <w:rPr>
          <w:rFonts w:ascii="Times New Roman" w:hAnsi="Times New Roman" w:cs="Times New Roman"/>
        </w:rPr>
        <w:t>a</w:t>
      </w:r>
      <w:r w:rsidRPr="003E1DD6">
        <w:rPr>
          <w:rFonts w:ascii="Times New Roman" w:hAnsi="Times New Roman" w:cs="Times New Roman"/>
          <w:spacing w:val="9"/>
        </w:rPr>
        <w:t xml:space="preserve"> </w:t>
      </w:r>
      <w:r w:rsidRPr="003E1DD6">
        <w:rPr>
          <w:rFonts w:ascii="Times New Roman" w:hAnsi="Times New Roman" w:cs="Times New Roman"/>
        </w:rPr>
        <w:t>seguir</w:t>
      </w:r>
      <w:r w:rsidRPr="003E1DD6">
        <w:rPr>
          <w:rFonts w:ascii="Times New Roman" w:hAnsi="Times New Roman" w:cs="Times New Roman"/>
          <w:spacing w:val="9"/>
        </w:rPr>
        <w:t xml:space="preserve"> </w:t>
      </w:r>
      <w:r w:rsidRPr="003E1DD6">
        <w:rPr>
          <w:rFonts w:ascii="Times New Roman" w:hAnsi="Times New Roman" w:cs="Times New Roman"/>
        </w:rPr>
        <w:t>algumas</w:t>
      </w:r>
      <w:r w:rsidRPr="003E1DD6">
        <w:rPr>
          <w:rFonts w:ascii="Times New Roman" w:hAnsi="Times New Roman" w:cs="Times New Roman"/>
          <w:spacing w:val="9"/>
        </w:rPr>
        <w:t xml:space="preserve"> </w:t>
      </w:r>
      <w:r w:rsidRPr="003E1DD6">
        <w:rPr>
          <w:rFonts w:ascii="Times New Roman" w:hAnsi="Times New Roman" w:cs="Times New Roman"/>
        </w:rPr>
        <w:t>batidas</w:t>
      </w:r>
      <w:r w:rsidRPr="003E1DD6">
        <w:rPr>
          <w:rFonts w:ascii="Times New Roman" w:hAnsi="Times New Roman" w:cs="Times New Roman"/>
          <w:spacing w:val="9"/>
        </w:rPr>
        <w:t xml:space="preserve"> </w:t>
      </w:r>
      <w:r w:rsidRPr="003E1DD6">
        <w:rPr>
          <w:rFonts w:ascii="Times New Roman" w:hAnsi="Times New Roman" w:cs="Times New Roman"/>
        </w:rPr>
        <w:t>dos</w:t>
      </w:r>
      <w:r w:rsidRPr="003E1DD6">
        <w:rPr>
          <w:rFonts w:ascii="Times New Roman" w:hAnsi="Times New Roman" w:cs="Times New Roman"/>
          <w:spacing w:val="9"/>
        </w:rPr>
        <w:t xml:space="preserve"> </w:t>
      </w:r>
      <w:r w:rsidRPr="003E1DD6">
        <w:rPr>
          <w:rFonts w:ascii="Times New Roman" w:hAnsi="Times New Roman" w:cs="Times New Roman"/>
        </w:rPr>
        <w:t>tambores,</w:t>
      </w:r>
      <w:r w:rsidRPr="003E1DD6">
        <w:rPr>
          <w:rFonts w:ascii="Times New Roman" w:hAnsi="Times New Roman" w:cs="Times New Roman"/>
          <w:spacing w:val="8"/>
        </w:rPr>
        <w:t xml:space="preserve"> </w:t>
      </w:r>
      <w:r w:rsidRPr="003E1DD6">
        <w:rPr>
          <w:rFonts w:ascii="Times New Roman" w:hAnsi="Times New Roman" w:cs="Times New Roman"/>
        </w:rPr>
        <w:t>ou</w:t>
      </w:r>
      <w:r w:rsidRPr="003E1DD6">
        <w:rPr>
          <w:rFonts w:ascii="Times New Roman" w:hAnsi="Times New Roman" w:cs="Times New Roman"/>
          <w:spacing w:val="9"/>
        </w:rPr>
        <w:t xml:space="preserve"> </w:t>
      </w:r>
      <w:r w:rsidRPr="003E1DD6">
        <w:rPr>
          <w:rFonts w:ascii="Times New Roman" w:hAnsi="Times New Roman" w:cs="Times New Roman"/>
        </w:rPr>
        <w:t>seja,</w:t>
      </w:r>
      <w:r w:rsidRPr="003E1DD6">
        <w:rPr>
          <w:rFonts w:ascii="Times New Roman" w:hAnsi="Times New Roman" w:cs="Times New Roman"/>
          <w:spacing w:val="9"/>
        </w:rPr>
        <w:t xml:space="preserve"> </w:t>
      </w:r>
      <w:r w:rsidRPr="003E1DD6">
        <w:rPr>
          <w:rFonts w:ascii="Times New Roman" w:hAnsi="Times New Roman" w:cs="Times New Roman"/>
        </w:rPr>
        <w:t>a</w:t>
      </w:r>
      <w:r w:rsidRPr="003E1DD6">
        <w:rPr>
          <w:rFonts w:ascii="Times New Roman" w:hAnsi="Times New Roman" w:cs="Times New Roman"/>
          <w:spacing w:val="9"/>
        </w:rPr>
        <w:t xml:space="preserve"> </w:t>
      </w:r>
      <w:r w:rsidRPr="003E1DD6">
        <w:rPr>
          <w:rFonts w:ascii="Times New Roman" w:hAnsi="Times New Roman" w:cs="Times New Roman"/>
        </w:rPr>
        <w:t>silhueta</w:t>
      </w:r>
      <w:r w:rsidRPr="003E1DD6">
        <w:rPr>
          <w:rFonts w:ascii="Times New Roman" w:hAnsi="Times New Roman" w:cs="Times New Roman"/>
          <w:spacing w:val="9"/>
        </w:rPr>
        <w:t xml:space="preserve"> </w:t>
      </w:r>
      <w:r w:rsidRPr="003E1DD6">
        <w:rPr>
          <w:rFonts w:ascii="Times New Roman" w:hAnsi="Times New Roman" w:cs="Times New Roman"/>
        </w:rPr>
        <w:t>ganhava</w:t>
      </w:r>
      <w:r w:rsidRPr="003E1DD6">
        <w:rPr>
          <w:rFonts w:ascii="Times New Roman" w:hAnsi="Times New Roman" w:cs="Times New Roman"/>
          <w:spacing w:val="9"/>
        </w:rPr>
        <w:t xml:space="preserve"> </w:t>
      </w:r>
      <w:r w:rsidRPr="003E1DD6">
        <w:rPr>
          <w:rFonts w:ascii="Times New Roman" w:hAnsi="Times New Roman" w:cs="Times New Roman"/>
        </w:rPr>
        <w:t>movimento, ganhava</w:t>
      </w:r>
      <w:r w:rsidRPr="003E1DD6">
        <w:rPr>
          <w:rFonts w:ascii="Times New Roman" w:hAnsi="Times New Roman" w:cs="Times New Roman"/>
          <w:spacing w:val="-3"/>
        </w:rPr>
        <w:t xml:space="preserve"> </w:t>
      </w:r>
      <w:r w:rsidRPr="003E1DD6">
        <w:rPr>
          <w:rFonts w:ascii="Times New Roman" w:hAnsi="Times New Roman" w:cs="Times New Roman"/>
        </w:rPr>
        <w:t>vida:</w:t>
      </w:r>
      <w:r w:rsidRPr="003E1DD6">
        <w:rPr>
          <w:rFonts w:ascii="Times New Roman" w:hAnsi="Times New Roman" w:cs="Times New Roman"/>
          <w:spacing w:val="-3"/>
        </w:rPr>
        <w:t xml:space="preserve"> </w:t>
      </w:r>
      <w:r w:rsidRPr="003E1DD6">
        <w:rPr>
          <w:rFonts w:ascii="Times New Roman" w:hAnsi="Times New Roman" w:cs="Times New Roman"/>
        </w:rPr>
        <w:t>a</w:t>
      </w:r>
      <w:r w:rsidRPr="003E1DD6">
        <w:rPr>
          <w:rFonts w:ascii="Times New Roman" w:hAnsi="Times New Roman" w:cs="Times New Roman"/>
          <w:spacing w:val="-3"/>
        </w:rPr>
        <w:t xml:space="preserve"> </w:t>
      </w:r>
      <w:r w:rsidRPr="003E1DD6">
        <w:rPr>
          <w:rFonts w:ascii="Times New Roman" w:hAnsi="Times New Roman" w:cs="Times New Roman"/>
        </w:rPr>
        <w:t>morta</w:t>
      </w:r>
      <w:r w:rsidRPr="003E1DD6">
        <w:rPr>
          <w:rFonts w:ascii="Times New Roman" w:hAnsi="Times New Roman" w:cs="Times New Roman"/>
          <w:spacing w:val="-3"/>
        </w:rPr>
        <w:t xml:space="preserve"> </w:t>
      </w:r>
      <w:r w:rsidRPr="003E1DD6">
        <w:rPr>
          <w:rFonts w:ascii="Times New Roman" w:hAnsi="Times New Roman" w:cs="Times New Roman"/>
        </w:rPr>
        <w:t>clamava</w:t>
      </w:r>
      <w:r w:rsidRPr="003E1DD6">
        <w:rPr>
          <w:rFonts w:ascii="Times New Roman" w:hAnsi="Times New Roman" w:cs="Times New Roman"/>
          <w:spacing w:val="-3"/>
        </w:rPr>
        <w:t xml:space="preserve"> </w:t>
      </w:r>
      <w:r w:rsidRPr="003E1DD6">
        <w:rPr>
          <w:rFonts w:ascii="Times New Roman" w:hAnsi="Times New Roman" w:cs="Times New Roman"/>
        </w:rPr>
        <w:t>por</w:t>
      </w:r>
      <w:r w:rsidRPr="003E1DD6">
        <w:rPr>
          <w:rFonts w:ascii="Times New Roman" w:hAnsi="Times New Roman" w:cs="Times New Roman"/>
          <w:spacing w:val="-3"/>
        </w:rPr>
        <w:t xml:space="preserve"> </w:t>
      </w:r>
      <w:r w:rsidRPr="003E1DD6">
        <w:rPr>
          <w:rFonts w:ascii="Times New Roman" w:hAnsi="Times New Roman" w:cs="Times New Roman"/>
        </w:rPr>
        <w:t>justiça,</w:t>
      </w:r>
      <w:r w:rsidRPr="003E1DD6">
        <w:rPr>
          <w:rFonts w:ascii="Times New Roman" w:hAnsi="Times New Roman" w:cs="Times New Roman"/>
          <w:spacing w:val="-2"/>
        </w:rPr>
        <w:t xml:space="preserve"> </w:t>
      </w:r>
      <w:r w:rsidRPr="003E1DD6">
        <w:rPr>
          <w:rFonts w:ascii="Times New Roman" w:hAnsi="Times New Roman" w:cs="Times New Roman"/>
        </w:rPr>
        <w:t>convocando</w:t>
      </w:r>
      <w:r w:rsidRPr="003E1DD6">
        <w:rPr>
          <w:rFonts w:ascii="Times New Roman" w:hAnsi="Times New Roman" w:cs="Times New Roman"/>
          <w:spacing w:val="-3"/>
        </w:rPr>
        <w:t xml:space="preserve"> </w:t>
      </w:r>
      <w:r w:rsidRPr="003E1DD6">
        <w:rPr>
          <w:rFonts w:ascii="Times New Roman" w:hAnsi="Times New Roman" w:cs="Times New Roman"/>
        </w:rPr>
        <w:t>os</w:t>
      </w:r>
      <w:r w:rsidRPr="003E1DD6">
        <w:rPr>
          <w:rFonts w:ascii="Times New Roman" w:hAnsi="Times New Roman" w:cs="Times New Roman"/>
          <w:spacing w:val="-3"/>
        </w:rPr>
        <w:t xml:space="preserve"> </w:t>
      </w:r>
      <w:r w:rsidRPr="003E1DD6">
        <w:rPr>
          <w:rFonts w:ascii="Times New Roman" w:hAnsi="Times New Roman" w:cs="Times New Roman"/>
        </w:rPr>
        <w:t>passantes.</w:t>
      </w:r>
      <w:r w:rsidRPr="003E1DD6">
        <w:rPr>
          <w:rFonts w:ascii="Times New Roman" w:hAnsi="Times New Roman" w:cs="Times New Roman"/>
          <w:spacing w:val="-3"/>
        </w:rPr>
        <w:t xml:space="preserve"> </w:t>
      </w:r>
      <w:r w:rsidRPr="003E1DD6">
        <w:rPr>
          <w:rFonts w:ascii="Times New Roman" w:hAnsi="Times New Roman" w:cs="Times New Roman"/>
        </w:rPr>
        <w:t>Estes</w:t>
      </w:r>
      <w:r w:rsidRPr="003E1DD6">
        <w:rPr>
          <w:rFonts w:ascii="Times New Roman" w:hAnsi="Times New Roman" w:cs="Times New Roman"/>
          <w:spacing w:val="-3"/>
        </w:rPr>
        <w:t xml:space="preserve"> </w:t>
      </w:r>
      <w:r w:rsidRPr="003E1DD6">
        <w:rPr>
          <w:rFonts w:ascii="Times New Roman" w:hAnsi="Times New Roman" w:cs="Times New Roman"/>
        </w:rPr>
        <w:t>aplaudiam</w:t>
      </w:r>
      <w:r>
        <w:rPr>
          <w:rFonts w:ascii="Times New Roman" w:hAnsi="Times New Roman" w:cs="Times New Roman"/>
        </w:rPr>
        <w:t xml:space="preserve">, </w:t>
      </w:r>
      <w:r w:rsidRPr="003E1DD6">
        <w:rPr>
          <w:rFonts w:ascii="Times New Roman" w:hAnsi="Times New Roman" w:cs="Times New Roman"/>
          <w:w w:val="105"/>
        </w:rPr>
        <w:t>comovidos,</w:t>
      </w:r>
      <w:r w:rsidRPr="003E1DD6">
        <w:rPr>
          <w:rFonts w:ascii="Times New Roman" w:hAnsi="Times New Roman" w:cs="Times New Roman"/>
          <w:spacing w:val="-8"/>
          <w:w w:val="105"/>
        </w:rPr>
        <w:t xml:space="preserve"> </w:t>
      </w:r>
      <w:r w:rsidRPr="003E1DD6">
        <w:rPr>
          <w:rFonts w:ascii="Times New Roman" w:hAnsi="Times New Roman" w:cs="Times New Roman"/>
          <w:w w:val="105"/>
        </w:rPr>
        <w:t>como</w:t>
      </w:r>
      <w:r w:rsidRPr="003E1DD6">
        <w:rPr>
          <w:rFonts w:ascii="Times New Roman" w:hAnsi="Times New Roman" w:cs="Times New Roman"/>
          <w:spacing w:val="-8"/>
          <w:w w:val="105"/>
        </w:rPr>
        <w:t xml:space="preserve"> </w:t>
      </w:r>
      <w:r w:rsidRPr="003E1DD6">
        <w:rPr>
          <w:rFonts w:ascii="Times New Roman" w:hAnsi="Times New Roman" w:cs="Times New Roman"/>
          <w:w w:val="105"/>
        </w:rPr>
        <w:t>se</w:t>
      </w:r>
      <w:r w:rsidRPr="003E1DD6">
        <w:rPr>
          <w:rFonts w:ascii="Times New Roman" w:hAnsi="Times New Roman" w:cs="Times New Roman"/>
          <w:spacing w:val="-8"/>
          <w:w w:val="105"/>
        </w:rPr>
        <w:t xml:space="preserve"> </w:t>
      </w:r>
      <w:r w:rsidRPr="003E1DD6">
        <w:rPr>
          <w:rFonts w:ascii="Times New Roman" w:hAnsi="Times New Roman" w:cs="Times New Roman"/>
          <w:w w:val="105"/>
        </w:rPr>
        <w:t>expurgassem</w:t>
      </w:r>
      <w:r w:rsidRPr="003E1DD6">
        <w:rPr>
          <w:rFonts w:ascii="Times New Roman" w:hAnsi="Times New Roman" w:cs="Times New Roman"/>
          <w:spacing w:val="-8"/>
          <w:w w:val="105"/>
        </w:rPr>
        <w:t xml:space="preserve"> </w:t>
      </w:r>
      <w:r w:rsidRPr="003E1DD6">
        <w:rPr>
          <w:rFonts w:ascii="Times New Roman" w:hAnsi="Times New Roman" w:cs="Times New Roman"/>
          <w:w w:val="105"/>
        </w:rPr>
        <w:t>a</w:t>
      </w:r>
      <w:r w:rsidRPr="003E1DD6">
        <w:rPr>
          <w:rFonts w:ascii="Times New Roman" w:hAnsi="Times New Roman" w:cs="Times New Roman"/>
          <w:spacing w:val="-8"/>
          <w:w w:val="105"/>
        </w:rPr>
        <w:t xml:space="preserve"> </w:t>
      </w:r>
      <w:r w:rsidRPr="003E1DD6">
        <w:rPr>
          <w:rFonts w:ascii="Times New Roman" w:hAnsi="Times New Roman" w:cs="Times New Roman"/>
          <w:w w:val="105"/>
        </w:rPr>
        <w:t>tragédia,</w:t>
      </w:r>
      <w:r w:rsidRPr="003E1DD6">
        <w:rPr>
          <w:rFonts w:ascii="Times New Roman" w:hAnsi="Times New Roman" w:cs="Times New Roman"/>
          <w:spacing w:val="-7"/>
          <w:w w:val="105"/>
        </w:rPr>
        <w:t xml:space="preserve"> </w:t>
      </w:r>
      <w:r w:rsidRPr="003E1DD6">
        <w:rPr>
          <w:rFonts w:ascii="Times New Roman" w:hAnsi="Times New Roman" w:cs="Times New Roman"/>
          <w:w w:val="105"/>
        </w:rPr>
        <w:t>curando-se</w:t>
      </w:r>
      <w:r w:rsidRPr="003E1DD6">
        <w:rPr>
          <w:rFonts w:ascii="Times New Roman" w:hAnsi="Times New Roman" w:cs="Times New Roman"/>
          <w:spacing w:val="-8"/>
          <w:w w:val="105"/>
        </w:rPr>
        <w:t xml:space="preserve"> </w:t>
      </w:r>
      <w:r w:rsidRPr="003E1DD6">
        <w:rPr>
          <w:rFonts w:ascii="Times New Roman" w:hAnsi="Times New Roman" w:cs="Times New Roman"/>
          <w:w w:val="105"/>
        </w:rPr>
        <w:t>de</w:t>
      </w:r>
      <w:r w:rsidRPr="003E1DD6">
        <w:rPr>
          <w:rFonts w:ascii="Times New Roman" w:hAnsi="Times New Roman" w:cs="Times New Roman"/>
          <w:spacing w:val="-8"/>
          <w:w w:val="105"/>
        </w:rPr>
        <w:t xml:space="preserve"> </w:t>
      </w:r>
      <w:r w:rsidRPr="003E1DD6">
        <w:rPr>
          <w:rFonts w:ascii="Times New Roman" w:hAnsi="Times New Roman" w:cs="Times New Roman"/>
          <w:w w:val="105"/>
        </w:rPr>
        <w:t>um</w:t>
      </w:r>
      <w:r w:rsidRPr="003E1DD6">
        <w:rPr>
          <w:rFonts w:ascii="Times New Roman" w:hAnsi="Times New Roman" w:cs="Times New Roman"/>
          <w:spacing w:val="-8"/>
          <w:w w:val="105"/>
        </w:rPr>
        <w:t xml:space="preserve"> </w:t>
      </w:r>
      <w:r w:rsidRPr="003E1DD6">
        <w:rPr>
          <w:rFonts w:ascii="Times New Roman" w:hAnsi="Times New Roman" w:cs="Times New Roman"/>
          <w:w w:val="105"/>
        </w:rPr>
        <w:t>mal,</w:t>
      </w:r>
      <w:r w:rsidRPr="003E1DD6">
        <w:rPr>
          <w:rFonts w:ascii="Times New Roman" w:hAnsi="Times New Roman" w:cs="Times New Roman"/>
          <w:spacing w:val="-8"/>
          <w:w w:val="105"/>
        </w:rPr>
        <w:t xml:space="preserve"> </w:t>
      </w:r>
      <w:r w:rsidRPr="003E1DD6">
        <w:rPr>
          <w:rFonts w:ascii="Times New Roman" w:hAnsi="Times New Roman" w:cs="Times New Roman"/>
          <w:w w:val="105"/>
        </w:rPr>
        <w:t>livrando-se</w:t>
      </w:r>
      <w:r w:rsidRPr="003E1DD6">
        <w:rPr>
          <w:rFonts w:ascii="Times New Roman" w:hAnsi="Times New Roman" w:cs="Times New Roman"/>
          <w:spacing w:val="-8"/>
          <w:w w:val="105"/>
        </w:rPr>
        <w:t xml:space="preserve"> </w:t>
      </w:r>
      <w:r w:rsidRPr="003E1DD6">
        <w:rPr>
          <w:rFonts w:ascii="Times New Roman" w:hAnsi="Times New Roman" w:cs="Times New Roman"/>
          <w:w w:val="105"/>
        </w:rPr>
        <w:t>d</w:t>
      </w:r>
      <w:r>
        <w:rPr>
          <w:rFonts w:ascii="Times New Roman" w:hAnsi="Times New Roman" w:cs="Times New Roman"/>
          <w:w w:val="105"/>
        </w:rPr>
        <w:t xml:space="preserve">e </w:t>
      </w:r>
      <w:r w:rsidRPr="003E1DD6">
        <w:rPr>
          <w:rFonts w:ascii="Times New Roman" w:hAnsi="Times New Roman" w:cs="Times New Roman"/>
          <w:w w:val="105"/>
        </w:rPr>
        <w:t>um</w:t>
      </w:r>
      <w:r w:rsidRPr="003E1DD6">
        <w:rPr>
          <w:rFonts w:ascii="Times New Roman" w:hAnsi="Times New Roman" w:cs="Times New Roman"/>
          <w:spacing w:val="-11"/>
          <w:w w:val="105"/>
        </w:rPr>
        <w:t xml:space="preserve"> </w:t>
      </w:r>
      <w:r w:rsidRPr="003E1DD6">
        <w:rPr>
          <w:rFonts w:ascii="Times New Roman" w:hAnsi="Times New Roman" w:cs="Times New Roman"/>
          <w:w w:val="105"/>
        </w:rPr>
        <w:t>trauma,</w:t>
      </w:r>
      <w:r w:rsidRPr="003E1DD6">
        <w:rPr>
          <w:rFonts w:ascii="Times New Roman" w:hAnsi="Times New Roman" w:cs="Times New Roman"/>
          <w:spacing w:val="-10"/>
          <w:w w:val="105"/>
        </w:rPr>
        <w:t xml:space="preserve"> </w:t>
      </w:r>
      <w:r w:rsidRPr="003E1DD6">
        <w:rPr>
          <w:rFonts w:ascii="Times New Roman" w:hAnsi="Times New Roman" w:cs="Times New Roman"/>
          <w:w w:val="105"/>
        </w:rPr>
        <w:t>reacendendo</w:t>
      </w:r>
      <w:r w:rsidRPr="003E1DD6">
        <w:rPr>
          <w:rFonts w:ascii="Times New Roman" w:hAnsi="Times New Roman" w:cs="Times New Roman"/>
          <w:spacing w:val="-10"/>
          <w:w w:val="105"/>
        </w:rPr>
        <w:t xml:space="preserve"> </w:t>
      </w:r>
      <w:r w:rsidRPr="003E1DD6">
        <w:rPr>
          <w:rFonts w:ascii="Times New Roman" w:hAnsi="Times New Roman" w:cs="Times New Roman"/>
          <w:w w:val="105"/>
        </w:rPr>
        <w:t>a</w:t>
      </w:r>
      <w:r w:rsidRPr="003E1DD6">
        <w:rPr>
          <w:rFonts w:ascii="Times New Roman" w:hAnsi="Times New Roman" w:cs="Times New Roman"/>
          <w:spacing w:val="-11"/>
          <w:w w:val="105"/>
        </w:rPr>
        <w:t xml:space="preserve"> </w:t>
      </w:r>
      <w:r w:rsidRPr="003E1DD6">
        <w:rPr>
          <w:rFonts w:ascii="Times New Roman" w:hAnsi="Times New Roman" w:cs="Times New Roman"/>
          <w:w w:val="105"/>
        </w:rPr>
        <w:t>esperança.</w:t>
      </w:r>
      <w:r w:rsidRPr="003E1DD6">
        <w:rPr>
          <w:rFonts w:ascii="Times New Roman" w:hAnsi="Times New Roman" w:cs="Times New Roman"/>
          <w:spacing w:val="-10"/>
          <w:w w:val="105"/>
        </w:rPr>
        <w:t xml:space="preserve"> </w:t>
      </w:r>
      <w:r w:rsidRPr="003E1DD6">
        <w:rPr>
          <w:rFonts w:ascii="Times New Roman" w:hAnsi="Times New Roman" w:cs="Times New Roman"/>
          <w:w w:val="105"/>
        </w:rPr>
        <w:t>A</w:t>
      </w:r>
      <w:r w:rsidRPr="003E1DD6">
        <w:rPr>
          <w:rFonts w:ascii="Times New Roman" w:hAnsi="Times New Roman" w:cs="Times New Roman"/>
          <w:spacing w:val="-10"/>
          <w:w w:val="105"/>
        </w:rPr>
        <w:t xml:space="preserve"> </w:t>
      </w:r>
      <w:r w:rsidRPr="003E1DD6">
        <w:rPr>
          <w:rFonts w:ascii="Times New Roman" w:hAnsi="Times New Roman" w:cs="Times New Roman"/>
          <w:w w:val="105"/>
        </w:rPr>
        <w:t>vida</w:t>
      </w:r>
      <w:r w:rsidRPr="003E1DD6">
        <w:rPr>
          <w:rFonts w:ascii="Times New Roman" w:hAnsi="Times New Roman" w:cs="Times New Roman"/>
          <w:spacing w:val="-11"/>
          <w:w w:val="105"/>
        </w:rPr>
        <w:t xml:space="preserve"> </w:t>
      </w:r>
      <w:r w:rsidRPr="003E1DD6">
        <w:rPr>
          <w:rFonts w:ascii="Times New Roman" w:hAnsi="Times New Roman" w:cs="Times New Roman"/>
          <w:w w:val="105"/>
        </w:rPr>
        <w:t>transbordava</w:t>
      </w:r>
      <w:r w:rsidRPr="003E1DD6">
        <w:rPr>
          <w:rFonts w:ascii="Times New Roman" w:hAnsi="Times New Roman" w:cs="Times New Roman"/>
          <w:spacing w:val="-10"/>
          <w:w w:val="105"/>
        </w:rPr>
        <w:t xml:space="preserve"> </w:t>
      </w:r>
      <w:r w:rsidRPr="003E1DD6">
        <w:rPr>
          <w:rFonts w:ascii="Times New Roman" w:hAnsi="Times New Roman" w:cs="Times New Roman"/>
          <w:w w:val="105"/>
        </w:rPr>
        <w:t>da</w:t>
      </w:r>
      <w:r w:rsidRPr="003E1DD6">
        <w:rPr>
          <w:rFonts w:ascii="Times New Roman" w:hAnsi="Times New Roman" w:cs="Times New Roman"/>
          <w:spacing w:val="-10"/>
          <w:w w:val="105"/>
        </w:rPr>
        <w:t xml:space="preserve"> </w:t>
      </w:r>
      <w:r w:rsidRPr="003E1DD6">
        <w:rPr>
          <w:rFonts w:ascii="Times New Roman" w:hAnsi="Times New Roman" w:cs="Times New Roman"/>
          <w:w w:val="105"/>
        </w:rPr>
        <w:t>morte.</w:t>
      </w:r>
    </w:p>
    <w:p w14:paraId="27A20C84" w14:textId="77777777" w:rsidR="00833FDE" w:rsidRDefault="00833FDE" w:rsidP="00833FDE">
      <w:pPr>
        <w:pStyle w:val="Corpodetexto"/>
        <w:spacing w:before="120" w:after="120" w:line="360" w:lineRule="auto"/>
        <w:ind w:firstLine="709"/>
        <w:jc w:val="both"/>
        <w:rPr>
          <w:rFonts w:ascii="Times New Roman" w:hAnsi="Times New Roman" w:cs="Times New Roman"/>
          <w:w w:val="105"/>
        </w:rPr>
      </w:pPr>
      <w:r>
        <w:rPr>
          <w:rFonts w:ascii="Times New Roman" w:hAnsi="Times New Roman" w:cs="Times New Roman"/>
          <w:w w:val="105"/>
        </w:rPr>
        <w:t xml:space="preserve">Em março de 2019, ao se comemorar um ano do assassinato, fizemos uma nova intervenção, desta vez na fachada da Câmara dos Vereadores, lugar onde se reuniram centenas de pessoas. Novamente, ao som dos tambores, a silhueta de Marielle se movia, dançava, clamando coletivamente por justiça. </w:t>
      </w:r>
    </w:p>
    <w:p w14:paraId="0EC6E48B" w14:textId="77777777" w:rsidR="00833FDE" w:rsidRDefault="00833FDE" w:rsidP="00833FDE">
      <w:pPr>
        <w:pStyle w:val="Corpodetexto"/>
        <w:spacing w:before="120" w:after="120" w:line="360" w:lineRule="auto"/>
        <w:ind w:firstLine="709"/>
        <w:jc w:val="both"/>
        <w:rPr>
          <w:rFonts w:ascii="Times New Roman" w:hAnsi="Times New Roman" w:cs="Times New Roman"/>
          <w:w w:val="105"/>
        </w:rPr>
      </w:pPr>
      <w:r>
        <w:rPr>
          <w:rFonts w:ascii="Times New Roman" w:hAnsi="Times New Roman" w:cs="Times New Roman"/>
          <w:w w:val="105"/>
        </w:rPr>
        <w:t xml:space="preserve">Para além das dicotomias de valores, para além das cisões. A silhueta era profundidade. </w:t>
      </w:r>
      <w:r w:rsidRPr="003E1DD6">
        <w:rPr>
          <w:rFonts w:ascii="Times New Roman" w:hAnsi="Times New Roman" w:cs="Times New Roman"/>
          <w:w w:val="105"/>
        </w:rPr>
        <w:t>A</w:t>
      </w:r>
      <w:r w:rsidRPr="003E1DD6">
        <w:rPr>
          <w:rFonts w:ascii="Times New Roman" w:hAnsi="Times New Roman" w:cs="Times New Roman"/>
          <w:spacing w:val="-17"/>
          <w:w w:val="105"/>
        </w:rPr>
        <w:t xml:space="preserve"> </w:t>
      </w:r>
      <w:r w:rsidRPr="003E1DD6">
        <w:rPr>
          <w:rFonts w:ascii="Times New Roman" w:hAnsi="Times New Roman" w:cs="Times New Roman"/>
          <w:w w:val="105"/>
        </w:rPr>
        <w:t>sombra</w:t>
      </w:r>
      <w:r w:rsidRPr="003E1DD6">
        <w:rPr>
          <w:rFonts w:ascii="Times New Roman" w:hAnsi="Times New Roman" w:cs="Times New Roman"/>
          <w:spacing w:val="-17"/>
          <w:w w:val="105"/>
        </w:rPr>
        <w:t xml:space="preserve"> </w:t>
      </w:r>
      <w:r w:rsidRPr="003E1DD6">
        <w:rPr>
          <w:rFonts w:ascii="Times New Roman" w:hAnsi="Times New Roman" w:cs="Times New Roman"/>
          <w:w w:val="105"/>
        </w:rPr>
        <w:t>era</w:t>
      </w:r>
      <w:r w:rsidRPr="003E1DD6">
        <w:rPr>
          <w:rFonts w:ascii="Times New Roman" w:hAnsi="Times New Roman" w:cs="Times New Roman"/>
          <w:spacing w:val="-16"/>
          <w:w w:val="105"/>
        </w:rPr>
        <w:t xml:space="preserve"> </w:t>
      </w:r>
      <w:r w:rsidRPr="003E1DD6">
        <w:rPr>
          <w:rFonts w:ascii="Times New Roman" w:hAnsi="Times New Roman" w:cs="Times New Roman"/>
          <w:w w:val="105"/>
        </w:rPr>
        <w:t>luz.</w:t>
      </w:r>
      <w:r w:rsidRPr="003E1DD6">
        <w:rPr>
          <w:rFonts w:ascii="Times New Roman" w:hAnsi="Times New Roman" w:cs="Times New Roman"/>
          <w:spacing w:val="-17"/>
          <w:w w:val="105"/>
        </w:rPr>
        <w:t xml:space="preserve"> </w:t>
      </w:r>
      <w:r w:rsidRPr="003E1DD6">
        <w:rPr>
          <w:rFonts w:ascii="Times New Roman" w:hAnsi="Times New Roman" w:cs="Times New Roman"/>
          <w:w w:val="105"/>
        </w:rPr>
        <w:t>A</w:t>
      </w:r>
      <w:r w:rsidRPr="003E1DD6">
        <w:rPr>
          <w:rFonts w:ascii="Times New Roman" w:hAnsi="Times New Roman" w:cs="Times New Roman"/>
          <w:spacing w:val="-17"/>
          <w:w w:val="105"/>
        </w:rPr>
        <w:t xml:space="preserve"> </w:t>
      </w:r>
      <w:r w:rsidRPr="003E1DD6">
        <w:rPr>
          <w:rFonts w:ascii="Times New Roman" w:hAnsi="Times New Roman" w:cs="Times New Roman"/>
          <w:w w:val="105"/>
        </w:rPr>
        <w:t>luz</w:t>
      </w:r>
      <w:r w:rsidRPr="003E1DD6">
        <w:rPr>
          <w:rFonts w:ascii="Times New Roman" w:hAnsi="Times New Roman" w:cs="Times New Roman"/>
          <w:spacing w:val="-17"/>
          <w:w w:val="105"/>
        </w:rPr>
        <w:t xml:space="preserve"> </w:t>
      </w:r>
      <w:r w:rsidRPr="003E1DD6">
        <w:rPr>
          <w:rFonts w:ascii="Times New Roman" w:hAnsi="Times New Roman" w:cs="Times New Roman"/>
          <w:w w:val="105"/>
        </w:rPr>
        <w:t>era</w:t>
      </w:r>
      <w:r w:rsidRPr="003E1DD6">
        <w:rPr>
          <w:rFonts w:ascii="Times New Roman" w:hAnsi="Times New Roman" w:cs="Times New Roman"/>
          <w:spacing w:val="-16"/>
          <w:w w:val="105"/>
        </w:rPr>
        <w:t xml:space="preserve"> </w:t>
      </w:r>
      <w:r w:rsidRPr="003E1DD6">
        <w:rPr>
          <w:rFonts w:ascii="Times New Roman" w:hAnsi="Times New Roman" w:cs="Times New Roman"/>
          <w:w w:val="105"/>
        </w:rPr>
        <w:t>sombra.</w:t>
      </w:r>
      <w:r>
        <w:rPr>
          <w:rFonts w:ascii="Times New Roman" w:hAnsi="Times New Roman" w:cs="Times New Roman"/>
          <w:w w:val="105"/>
        </w:rPr>
        <w:t xml:space="preserve"> Morte era vida. </w:t>
      </w:r>
    </w:p>
    <w:p w14:paraId="7F3A71FF" w14:textId="77777777" w:rsidR="00833FDE" w:rsidRDefault="00833FDE" w:rsidP="00833FDE">
      <w:pPr>
        <w:pStyle w:val="Corpodetexto"/>
        <w:spacing w:before="120" w:after="120" w:line="360" w:lineRule="auto"/>
        <w:ind w:firstLine="709"/>
        <w:jc w:val="both"/>
        <w:rPr>
          <w:rFonts w:ascii="Times New Roman" w:hAnsi="Times New Roman" w:cs="Times New Roman"/>
          <w:color w:val="FF0000"/>
          <w:w w:val="105"/>
        </w:rPr>
      </w:pPr>
    </w:p>
    <w:p w14:paraId="00344B1C" w14:textId="77777777" w:rsidR="00833FDE" w:rsidRDefault="00833FDE" w:rsidP="00833FDE">
      <w:pPr>
        <w:pStyle w:val="Corpodetexto"/>
        <w:spacing w:before="120" w:after="120" w:line="360" w:lineRule="auto"/>
        <w:ind w:firstLine="709"/>
        <w:jc w:val="both"/>
        <w:rPr>
          <w:rFonts w:ascii="Times New Roman" w:hAnsi="Times New Roman" w:cs="Times New Roman"/>
          <w:color w:val="FF0000"/>
          <w:w w:val="105"/>
        </w:rPr>
      </w:pPr>
    </w:p>
    <w:p w14:paraId="7132343B" w14:textId="77777777" w:rsidR="00833FDE" w:rsidRPr="00833FDE" w:rsidRDefault="00833FDE" w:rsidP="00833FDE">
      <w:pPr>
        <w:pStyle w:val="Corpodetexto"/>
        <w:spacing w:before="120" w:after="120" w:line="360" w:lineRule="auto"/>
        <w:ind w:firstLine="709"/>
        <w:jc w:val="both"/>
        <w:rPr>
          <w:rFonts w:ascii="Times New Roman" w:hAnsi="Times New Roman" w:cs="Times New Roman"/>
          <w:w w:val="105"/>
        </w:rPr>
      </w:pPr>
      <w:r w:rsidRPr="00833FDE">
        <w:rPr>
          <w:rFonts w:ascii="Times New Roman" w:hAnsi="Times New Roman" w:cs="Times New Roman"/>
          <w:w w:val="105"/>
        </w:rPr>
        <w:t>IMAGEM 8</w:t>
      </w:r>
    </w:p>
    <w:p w14:paraId="2E0AAB14" w14:textId="77777777" w:rsidR="00833FDE" w:rsidRPr="000348B8" w:rsidRDefault="00833FDE" w:rsidP="00833FDE">
      <w:pPr>
        <w:pStyle w:val="Corpodetexto"/>
        <w:spacing w:before="120" w:after="120" w:line="360" w:lineRule="auto"/>
        <w:ind w:firstLine="709"/>
        <w:jc w:val="both"/>
        <w:rPr>
          <w:rFonts w:ascii="Times New Roman" w:hAnsi="Times New Roman" w:cs="Times New Roman"/>
          <w:color w:val="FF0000"/>
          <w:w w:val="105"/>
        </w:rPr>
      </w:pPr>
      <w:r>
        <w:rPr>
          <w:rFonts w:ascii="Times New Roman" w:hAnsi="Times New Roman" w:cs="Times New Roman"/>
          <w:noProof/>
          <w:color w:val="FF0000"/>
          <w:w w:val="105"/>
        </w:rPr>
        <w:drawing>
          <wp:inline distT="0" distB="0" distL="0" distR="0" wp14:anchorId="7B5EE5E7" wp14:editId="02A6BE7E">
            <wp:extent cx="2651760" cy="2798860"/>
            <wp:effectExtent l="0" t="0" r="0" b="1905"/>
            <wp:docPr id="8" name="Imagem 8" descr="Uma imagem contendo edifício, foto, frente, pedr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8" descr="Uma imagem contendo edifício, foto, frente, pedra&#10;&#10;Descrição gerada automaticament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67043" cy="2814990"/>
                    </a:xfrm>
                    <a:prstGeom prst="rect">
                      <a:avLst/>
                    </a:prstGeom>
                  </pic:spPr>
                </pic:pic>
              </a:graphicData>
            </a:graphic>
          </wp:inline>
        </w:drawing>
      </w:r>
    </w:p>
    <w:p w14:paraId="6A51F8DA" w14:textId="77777777" w:rsidR="00833FDE" w:rsidRPr="00833FDE" w:rsidRDefault="00833FDE" w:rsidP="00833FDE">
      <w:pPr>
        <w:pStyle w:val="Corpodetexto"/>
        <w:spacing w:before="120" w:after="120" w:line="360" w:lineRule="auto"/>
        <w:ind w:firstLine="709"/>
        <w:jc w:val="both"/>
        <w:rPr>
          <w:rFonts w:ascii="Times New Roman" w:hAnsi="Times New Roman" w:cs="Times New Roman"/>
          <w:w w:val="105"/>
        </w:rPr>
      </w:pPr>
      <w:r w:rsidRPr="00833FDE">
        <w:rPr>
          <w:rFonts w:ascii="Times New Roman" w:hAnsi="Times New Roman" w:cs="Times New Roman"/>
          <w:w w:val="105"/>
        </w:rPr>
        <w:t>IMAGEM 9</w:t>
      </w:r>
    </w:p>
    <w:p w14:paraId="65C4B42F" w14:textId="77777777" w:rsidR="00833FDE" w:rsidRDefault="00833FDE" w:rsidP="00833FDE">
      <w:pPr>
        <w:pStyle w:val="Corpodetexto"/>
        <w:spacing w:before="120" w:after="120" w:line="360" w:lineRule="auto"/>
        <w:ind w:firstLine="709"/>
        <w:jc w:val="both"/>
        <w:rPr>
          <w:rFonts w:ascii="Times New Roman" w:hAnsi="Times New Roman" w:cs="Times New Roman"/>
          <w:color w:val="FF0000"/>
          <w:w w:val="105"/>
        </w:rPr>
      </w:pPr>
      <w:r>
        <w:rPr>
          <w:rFonts w:ascii="Times New Roman" w:hAnsi="Times New Roman" w:cs="Times New Roman"/>
          <w:noProof/>
          <w:color w:val="FF0000"/>
          <w:w w:val="105"/>
        </w:rPr>
        <w:drawing>
          <wp:inline distT="0" distB="0" distL="0" distR="0" wp14:anchorId="51E686B8" wp14:editId="13CB1B5D">
            <wp:extent cx="2902227" cy="1935786"/>
            <wp:effectExtent l="0" t="0" r="0" b="7620"/>
            <wp:docPr id="9" name="Imagem 9" descr="Grupo de pessoas na frente de um préd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Grupo de pessoas na frente de um prédio&#10;&#10;Descrição gerada automaticament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14736" cy="1944129"/>
                    </a:xfrm>
                    <a:prstGeom prst="rect">
                      <a:avLst/>
                    </a:prstGeom>
                  </pic:spPr>
                </pic:pic>
              </a:graphicData>
            </a:graphic>
          </wp:inline>
        </w:drawing>
      </w:r>
    </w:p>
    <w:p w14:paraId="46416BFB" w14:textId="77777777" w:rsidR="00833FDE" w:rsidRPr="00833FDE" w:rsidRDefault="00833FDE" w:rsidP="00833FDE">
      <w:pPr>
        <w:pStyle w:val="Corpodetexto"/>
        <w:spacing w:before="120" w:after="120" w:line="360" w:lineRule="auto"/>
        <w:ind w:firstLine="709"/>
        <w:jc w:val="both"/>
        <w:rPr>
          <w:rFonts w:ascii="Times New Roman" w:hAnsi="Times New Roman" w:cs="Times New Roman"/>
          <w:w w:val="105"/>
        </w:rPr>
      </w:pPr>
      <w:r w:rsidRPr="00833FDE">
        <w:rPr>
          <w:rFonts w:ascii="Times New Roman" w:hAnsi="Times New Roman" w:cs="Times New Roman"/>
          <w:w w:val="105"/>
        </w:rPr>
        <w:t>IMAGEM 10</w:t>
      </w:r>
    </w:p>
    <w:p w14:paraId="56D84E27" w14:textId="77777777" w:rsidR="00833FDE" w:rsidRDefault="00833FDE" w:rsidP="00833FDE">
      <w:pPr>
        <w:pStyle w:val="Corpodetexto"/>
        <w:spacing w:before="120" w:after="120" w:line="360" w:lineRule="auto"/>
        <w:ind w:firstLine="709"/>
        <w:jc w:val="both"/>
        <w:rPr>
          <w:rFonts w:ascii="Times New Roman" w:hAnsi="Times New Roman" w:cs="Times New Roman"/>
          <w:color w:val="FF0000"/>
          <w:w w:val="105"/>
        </w:rPr>
      </w:pPr>
      <w:r>
        <w:rPr>
          <w:rFonts w:ascii="Times New Roman" w:hAnsi="Times New Roman" w:cs="Times New Roman"/>
          <w:noProof/>
          <w:color w:val="FF0000"/>
          <w:w w:val="105"/>
        </w:rPr>
        <w:lastRenderedPageBreak/>
        <w:drawing>
          <wp:inline distT="0" distB="0" distL="0" distR="0" wp14:anchorId="71E57315" wp14:editId="0A7CE498">
            <wp:extent cx="2979089" cy="2234316"/>
            <wp:effectExtent l="0" t="0" r="0" b="0"/>
            <wp:docPr id="12" name="Imagem 12" descr="Pessoas no palco iluminado tocando instrumentos e cantand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m 12" descr="Pessoas no palco iluminado tocando instrumentos e cantando&#10;&#10;Descrição gerada automaticamente com confiança média"/>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87705" cy="2240778"/>
                    </a:xfrm>
                    <a:prstGeom prst="rect">
                      <a:avLst/>
                    </a:prstGeom>
                  </pic:spPr>
                </pic:pic>
              </a:graphicData>
            </a:graphic>
          </wp:inline>
        </w:drawing>
      </w:r>
    </w:p>
    <w:p w14:paraId="433B236E" w14:textId="77777777" w:rsidR="00833FDE" w:rsidRDefault="00833FDE" w:rsidP="00833FDE">
      <w:pPr>
        <w:pStyle w:val="Corpodetexto"/>
        <w:spacing w:before="120" w:after="120" w:line="360" w:lineRule="auto"/>
        <w:ind w:firstLine="709"/>
        <w:jc w:val="both"/>
        <w:rPr>
          <w:rFonts w:ascii="Times New Roman" w:hAnsi="Times New Roman" w:cs="Times New Roman"/>
          <w:color w:val="FF0000"/>
          <w:w w:val="105"/>
        </w:rPr>
      </w:pPr>
    </w:p>
    <w:p w14:paraId="4ECB1711" w14:textId="77777777" w:rsidR="00833FDE" w:rsidRDefault="00833FDE" w:rsidP="00833FDE">
      <w:pPr>
        <w:pStyle w:val="Corpodetexto"/>
        <w:spacing w:before="120" w:after="120" w:line="360" w:lineRule="auto"/>
        <w:ind w:firstLine="709"/>
        <w:jc w:val="both"/>
        <w:rPr>
          <w:rFonts w:ascii="Times New Roman" w:hAnsi="Times New Roman" w:cs="Times New Roman"/>
          <w:color w:val="FF0000"/>
          <w:w w:val="105"/>
        </w:rPr>
      </w:pPr>
    </w:p>
    <w:p w14:paraId="6040B46D" w14:textId="2293305D" w:rsidR="00833FDE" w:rsidRPr="00833FDE" w:rsidRDefault="00833FDE" w:rsidP="00833FDE">
      <w:pPr>
        <w:pStyle w:val="Corpodetexto"/>
        <w:spacing w:before="120" w:after="120" w:line="360" w:lineRule="auto"/>
        <w:ind w:firstLine="709"/>
        <w:jc w:val="both"/>
        <w:rPr>
          <w:rFonts w:ascii="Times New Roman" w:hAnsi="Times New Roman" w:cs="Times New Roman"/>
          <w:w w:val="105"/>
        </w:rPr>
      </w:pPr>
      <w:r w:rsidRPr="00833FDE">
        <w:rPr>
          <w:rFonts w:ascii="Times New Roman" w:hAnsi="Times New Roman" w:cs="Times New Roman"/>
          <w:w w:val="105"/>
        </w:rPr>
        <w:t xml:space="preserve">IMAGEM 11 </w:t>
      </w:r>
    </w:p>
    <w:p w14:paraId="2D569DDA" w14:textId="03B3332F" w:rsidR="00833FDE" w:rsidRDefault="00833FDE" w:rsidP="00833FDE">
      <w:pPr>
        <w:pStyle w:val="Corpodetexto"/>
        <w:spacing w:before="120" w:after="120" w:line="360" w:lineRule="auto"/>
        <w:ind w:firstLine="709"/>
        <w:jc w:val="both"/>
        <w:rPr>
          <w:rFonts w:ascii="Times New Roman" w:hAnsi="Times New Roman" w:cs="Times New Roman"/>
          <w:color w:val="FF0000"/>
          <w:w w:val="105"/>
        </w:rPr>
      </w:pPr>
      <w:r>
        <w:rPr>
          <w:rFonts w:ascii="Times New Roman" w:hAnsi="Times New Roman" w:cs="Times New Roman"/>
          <w:noProof/>
          <w:color w:val="FF0000"/>
          <w:w w:val="105"/>
        </w:rPr>
        <w:drawing>
          <wp:inline distT="0" distB="0" distL="0" distR="0" wp14:anchorId="745A4759" wp14:editId="46702103">
            <wp:extent cx="2040637" cy="3681454"/>
            <wp:effectExtent l="0" t="0" r="0" b="0"/>
            <wp:docPr id="10" name="Imagem 10" descr="Uma imagem contendo no interior, janela, quarto, edifíc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0" descr="Uma imagem contendo no interior, janela, quarto, edifício&#10;&#10;Descrição gerada automaticamente"/>
                    <pic:cNvPicPr/>
                  </pic:nvPicPr>
                  <pic:blipFill>
                    <a:blip r:embed="rId18">
                      <a:extLst>
                        <a:ext uri="{28A0092B-C50C-407E-A947-70E740481C1C}">
                          <a14:useLocalDpi xmlns:a14="http://schemas.microsoft.com/office/drawing/2010/main" val="0"/>
                        </a:ext>
                      </a:extLst>
                    </a:blip>
                    <a:stretch>
                      <a:fillRect/>
                    </a:stretch>
                  </pic:blipFill>
                  <pic:spPr>
                    <a:xfrm>
                      <a:off x="0" y="0"/>
                      <a:ext cx="2045890" cy="3690931"/>
                    </a:xfrm>
                    <a:prstGeom prst="rect">
                      <a:avLst/>
                    </a:prstGeom>
                  </pic:spPr>
                </pic:pic>
              </a:graphicData>
            </a:graphic>
          </wp:inline>
        </w:drawing>
      </w:r>
    </w:p>
    <w:p w14:paraId="0CBF4BEC" w14:textId="62A7A429" w:rsidR="00833FDE" w:rsidRPr="00833FDE" w:rsidRDefault="00833FDE" w:rsidP="00833FDE">
      <w:pPr>
        <w:pStyle w:val="Corpodetexto"/>
        <w:spacing w:before="120" w:after="120" w:line="360" w:lineRule="auto"/>
        <w:ind w:firstLine="709"/>
        <w:jc w:val="both"/>
        <w:rPr>
          <w:rFonts w:ascii="Times New Roman" w:hAnsi="Times New Roman" w:cs="Times New Roman"/>
          <w:w w:val="105"/>
        </w:rPr>
      </w:pPr>
      <w:r w:rsidRPr="00833FDE">
        <w:rPr>
          <w:rFonts w:ascii="Times New Roman" w:hAnsi="Times New Roman" w:cs="Times New Roman"/>
          <w:w w:val="105"/>
        </w:rPr>
        <w:t>IMAGEM 12</w:t>
      </w:r>
    </w:p>
    <w:p w14:paraId="6EF28F61" w14:textId="77777777" w:rsidR="00833FDE" w:rsidRPr="000348B8" w:rsidRDefault="00833FDE" w:rsidP="00833FDE">
      <w:pPr>
        <w:pStyle w:val="Corpodetexto"/>
        <w:spacing w:before="120" w:after="120" w:line="360" w:lineRule="auto"/>
        <w:ind w:firstLine="709"/>
        <w:jc w:val="both"/>
        <w:rPr>
          <w:rFonts w:ascii="Times New Roman" w:hAnsi="Times New Roman" w:cs="Times New Roman"/>
          <w:color w:val="FF0000"/>
          <w:w w:val="105"/>
        </w:rPr>
      </w:pPr>
      <w:r>
        <w:rPr>
          <w:rFonts w:ascii="Times New Roman" w:hAnsi="Times New Roman" w:cs="Times New Roman"/>
          <w:noProof/>
          <w:color w:val="FF0000"/>
          <w:w w:val="105"/>
        </w:rPr>
        <w:lastRenderedPageBreak/>
        <w:drawing>
          <wp:inline distT="0" distB="0" distL="0" distR="0" wp14:anchorId="56AF3758" wp14:editId="1AEB2135">
            <wp:extent cx="2050391" cy="3650317"/>
            <wp:effectExtent l="0" t="0" r="7620" b="7620"/>
            <wp:docPr id="11" name="Imagem 11" descr="Uma imagem contendo edifício, tijolo, relógio, ru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m 11" descr="Uma imagem contendo edifício, tijolo, relógio, rua&#10;&#10;Descrição gerada automaticamente"/>
                    <pic:cNvPicPr/>
                  </pic:nvPicPr>
                  <pic:blipFill>
                    <a:blip r:embed="rId19">
                      <a:extLst>
                        <a:ext uri="{28A0092B-C50C-407E-A947-70E740481C1C}">
                          <a14:useLocalDpi xmlns:a14="http://schemas.microsoft.com/office/drawing/2010/main" val="0"/>
                        </a:ext>
                      </a:extLst>
                    </a:blip>
                    <a:stretch>
                      <a:fillRect/>
                    </a:stretch>
                  </pic:blipFill>
                  <pic:spPr>
                    <a:xfrm>
                      <a:off x="0" y="0"/>
                      <a:ext cx="2059141" cy="3665894"/>
                    </a:xfrm>
                    <a:prstGeom prst="rect">
                      <a:avLst/>
                    </a:prstGeom>
                  </pic:spPr>
                </pic:pic>
              </a:graphicData>
            </a:graphic>
          </wp:inline>
        </w:drawing>
      </w:r>
    </w:p>
    <w:p w14:paraId="6A737E9C" w14:textId="77777777" w:rsidR="00833FDE" w:rsidRDefault="00833FDE" w:rsidP="00833FDE">
      <w:pPr>
        <w:spacing w:before="120" w:after="120" w:line="360" w:lineRule="auto"/>
        <w:ind w:firstLine="709"/>
        <w:jc w:val="center"/>
        <w:rPr>
          <w:rFonts w:ascii="Times New Roman" w:hAnsi="Times New Roman" w:cs="Times New Roman"/>
          <w:b/>
          <w:bCs/>
          <w:sz w:val="24"/>
          <w:szCs w:val="24"/>
        </w:rPr>
      </w:pPr>
    </w:p>
    <w:p w14:paraId="38A9AD6D" w14:textId="77777777" w:rsidR="00833FDE" w:rsidRPr="004604E0" w:rsidRDefault="00833FDE" w:rsidP="00833FDE">
      <w:pPr>
        <w:spacing w:before="120" w:after="120" w:line="360" w:lineRule="auto"/>
        <w:ind w:firstLine="709"/>
        <w:jc w:val="center"/>
        <w:rPr>
          <w:rFonts w:ascii="Times New Roman" w:hAnsi="Times New Roman" w:cs="Times New Roman"/>
          <w:b/>
          <w:bCs/>
          <w:sz w:val="24"/>
          <w:szCs w:val="24"/>
        </w:rPr>
      </w:pPr>
      <w:r w:rsidRPr="004604E0">
        <w:rPr>
          <w:rFonts w:ascii="Times New Roman" w:hAnsi="Times New Roman" w:cs="Times New Roman"/>
          <w:b/>
          <w:bCs/>
          <w:sz w:val="24"/>
          <w:szCs w:val="24"/>
        </w:rPr>
        <w:t>SEGUNDA PARTE</w:t>
      </w:r>
    </w:p>
    <w:p w14:paraId="606F07D6" w14:textId="77777777" w:rsidR="00833FDE" w:rsidRPr="000348B8" w:rsidRDefault="00833FDE" w:rsidP="00833FDE">
      <w:pPr>
        <w:spacing w:before="120" w:after="120" w:line="360" w:lineRule="auto"/>
        <w:ind w:firstLine="709"/>
        <w:jc w:val="both"/>
        <w:rPr>
          <w:rFonts w:ascii="Times New Roman" w:hAnsi="Times New Roman" w:cs="Times New Roman"/>
          <w:b/>
          <w:bCs/>
          <w:sz w:val="24"/>
          <w:szCs w:val="24"/>
        </w:rPr>
      </w:pPr>
      <w:r w:rsidRPr="000348B8">
        <w:rPr>
          <w:rFonts w:ascii="Times New Roman" w:hAnsi="Times New Roman" w:cs="Times New Roman"/>
          <w:b/>
          <w:bCs/>
          <w:sz w:val="24"/>
          <w:szCs w:val="24"/>
        </w:rPr>
        <w:t xml:space="preserve">Capítulo 1: </w:t>
      </w:r>
      <w:bookmarkStart w:id="1" w:name="_Hlk113989928"/>
      <w:r w:rsidRPr="000348B8">
        <w:rPr>
          <w:rFonts w:ascii="Times New Roman" w:hAnsi="Times New Roman" w:cs="Times New Roman"/>
          <w:b/>
          <w:bCs/>
          <w:sz w:val="24"/>
          <w:szCs w:val="24"/>
        </w:rPr>
        <w:t>Cia. Quase Cinema: Das intervenções urbanas ao teatro de sombras na rua</w:t>
      </w:r>
    </w:p>
    <w:bookmarkEnd w:id="1"/>
    <w:p w14:paraId="1E8C8365" w14:textId="77777777" w:rsidR="00833FDE" w:rsidRPr="00C56EC4" w:rsidRDefault="00833FDE" w:rsidP="00833FDE">
      <w:pPr>
        <w:spacing w:before="120" w:after="120" w:line="240" w:lineRule="auto"/>
        <w:ind w:left="2835"/>
        <w:jc w:val="both"/>
        <w:rPr>
          <w:rFonts w:ascii="Times New Roman" w:hAnsi="Times New Roman" w:cs="Times New Roman"/>
        </w:rPr>
      </w:pPr>
      <w:r w:rsidRPr="00C56EC4">
        <w:rPr>
          <w:rFonts w:ascii="Times New Roman" w:hAnsi="Times New Roman" w:cs="Times New Roman"/>
        </w:rPr>
        <w:t>“Quanto mais os historiadores se afundam na história do cinema, na tentativa de desenterrar o primeiro ancestral, mais eles são remetidos para trás, até os mitos e ritos dos primórdios. Qualquer marco cronológico que eles possam eleger como inaugural será sempre arbitrário, pois o desejo e a procura do cinema são tão velhos quanto a civilização de que somos filhos.” (Machado, 1995, p</w:t>
      </w:r>
      <w:r>
        <w:rPr>
          <w:rFonts w:ascii="Times New Roman" w:hAnsi="Times New Roman" w:cs="Times New Roman"/>
        </w:rPr>
        <w:t>.</w:t>
      </w:r>
      <w:r w:rsidRPr="00C56EC4">
        <w:rPr>
          <w:rFonts w:ascii="Times New Roman" w:hAnsi="Times New Roman" w:cs="Times New Roman"/>
        </w:rPr>
        <w:t xml:space="preserve"> XIII) </w:t>
      </w:r>
    </w:p>
    <w:p w14:paraId="0F998DB0" w14:textId="77777777" w:rsidR="00833FDE" w:rsidRPr="004604E0" w:rsidRDefault="00833FDE" w:rsidP="00833FDE">
      <w:pPr>
        <w:spacing w:before="120" w:after="120"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Vamos começar de trás para diante.</w:t>
      </w:r>
    </w:p>
    <w:p w14:paraId="10DD642B" w14:textId="77777777" w:rsidR="00833FDE" w:rsidRPr="004604E0" w:rsidRDefault="00833FDE" w:rsidP="00833FDE">
      <w:pPr>
        <w:spacing w:before="120" w:after="120"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O nome que deu origem à companhia de teatro de sombras Quase Cinema surge de um catálogo sobre cinema de artista publicado pela FUNARTE em 1981. O título do catálogo é </w:t>
      </w:r>
      <w:r w:rsidRPr="004604E0">
        <w:rPr>
          <w:rFonts w:ascii="Times New Roman" w:hAnsi="Times New Roman" w:cs="Times New Roman"/>
          <w:i/>
          <w:iCs/>
          <w:sz w:val="24"/>
          <w:szCs w:val="24"/>
        </w:rPr>
        <w:t>QUASE CINEMA</w:t>
      </w:r>
      <w:r w:rsidRPr="004604E0">
        <w:rPr>
          <w:rFonts w:ascii="Times New Roman" w:hAnsi="Times New Roman" w:cs="Times New Roman"/>
          <w:sz w:val="24"/>
          <w:szCs w:val="24"/>
        </w:rPr>
        <w:t>, uma homenagem ao artista visual Hélio Oiticica. É um conceito criado pelo artista que discute a produção de imagens em movimento pelo olhar do artista visual. O catálogo apresenta obras de Marcel Duchamp, Andy Warhol, Mario Peixoto, Hélio Oiticica, entre outros. Na expo-projeção 73, afirma Oiticica:</w:t>
      </w:r>
    </w:p>
    <w:p w14:paraId="18588730" w14:textId="77777777" w:rsidR="00833FDE" w:rsidRPr="000C15B1" w:rsidRDefault="00833FDE" w:rsidP="00833FDE">
      <w:pPr>
        <w:spacing w:after="0" w:line="240" w:lineRule="auto"/>
        <w:ind w:left="2268"/>
        <w:rPr>
          <w:rFonts w:ascii="Times New Roman" w:hAnsi="Times New Roman" w:cs="Times New Roman"/>
        </w:rPr>
      </w:pPr>
      <w:r w:rsidRPr="000C15B1">
        <w:rPr>
          <w:rFonts w:ascii="Times New Roman" w:hAnsi="Times New Roman" w:cs="Times New Roman"/>
        </w:rPr>
        <w:t>“... tudo o que de esteticamente retrógrado existe</w:t>
      </w:r>
    </w:p>
    <w:p w14:paraId="1746ED72" w14:textId="77777777" w:rsidR="00833FDE" w:rsidRPr="000C15B1" w:rsidRDefault="00833FDE" w:rsidP="00833FDE">
      <w:pPr>
        <w:spacing w:after="0" w:line="240" w:lineRule="auto"/>
        <w:ind w:left="2268"/>
        <w:rPr>
          <w:rFonts w:ascii="Times New Roman" w:hAnsi="Times New Roman" w:cs="Times New Roman"/>
        </w:rPr>
      </w:pPr>
      <w:r w:rsidRPr="000C15B1">
        <w:rPr>
          <w:rFonts w:ascii="Times New Roman" w:hAnsi="Times New Roman" w:cs="Times New Roman"/>
        </w:rPr>
        <w:t>tende a reaver representação narrativa</w:t>
      </w:r>
    </w:p>
    <w:p w14:paraId="170FD9F3" w14:textId="77777777" w:rsidR="00833FDE" w:rsidRPr="000C15B1" w:rsidRDefault="00833FDE" w:rsidP="00833FDE">
      <w:pPr>
        <w:spacing w:after="0" w:line="240" w:lineRule="auto"/>
        <w:ind w:left="2268"/>
        <w:rPr>
          <w:rFonts w:ascii="Times New Roman" w:hAnsi="Times New Roman" w:cs="Times New Roman"/>
        </w:rPr>
      </w:pPr>
      <w:r w:rsidRPr="000C15B1">
        <w:rPr>
          <w:rFonts w:ascii="Times New Roman" w:hAnsi="Times New Roman" w:cs="Times New Roman"/>
        </w:rPr>
        <w:t>(como pintores que querem `salvar a pintura’</w:t>
      </w:r>
    </w:p>
    <w:p w14:paraId="56290735" w14:textId="77777777" w:rsidR="00833FDE" w:rsidRPr="000C15B1" w:rsidRDefault="00833FDE" w:rsidP="00833FDE">
      <w:pPr>
        <w:spacing w:after="0" w:line="240" w:lineRule="auto"/>
        <w:ind w:left="2268"/>
        <w:rPr>
          <w:rFonts w:ascii="Times New Roman" w:hAnsi="Times New Roman" w:cs="Times New Roman"/>
        </w:rPr>
      </w:pPr>
      <w:r w:rsidRPr="000C15B1">
        <w:rPr>
          <w:rFonts w:ascii="Times New Roman" w:hAnsi="Times New Roman" w:cs="Times New Roman"/>
        </w:rPr>
        <w:lastRenderedPageBreak/>
        <w:t xml:space="preserve">Ou cineastas que pensam que cinema é </w:t>
      </w:r>
    </w:p>
    <w:p w14:paraId="7F06647A" w14:textId="77777777" w:rsidR="00833FDE" w:rsidRPr="000C15B1" w:rsidRDefault="00833FDE" w:rsidP="00833FDE">
      <w:pPr>
        <w:spacing w:after="0" w:line="240" w:lineRule="auto"/>
        <w:ind w:left="2268"/>
        <w:rPr>
          <w:rFonts w:ascii="Times New Roman" w:hAnsi="Times New Roman" w:cs="Times New Roman"/>
        </w:rPr>
      </w:pPr>
      <w:r w:rsidRPr="000C15B1">
        <w:rPr>
          <w:rFonts w:ascii="Times New Roman" w:hAnsi="Times New Roman" w:cs="Times New Roman"/>
        </w:rPr>
        <w:t>Ficção narrativa-literária).</w:t>
      </w:r>
    </w:p>
    <w:p w14:paraId="33498F90" w14:textId="77777777" w:rsidR="00833FDE" w:rsidRPr="000C15B1" w:rsidRDefault="00833FDE" w:rsidP="00833FDE">
      <w:pPr>
        <w:spacing w:after="0" w:line="240" w:lineRule="auto"/>
        <w:ind w:left="2268"/>
        <w:rPr>
          <w:rFonts w:ascii="Times New Roman" w:hAnsi="Times New Roman" w:cs="Times New Roman"/>
        </w:rPr>
      </w:pPr>
      <w:r w:rsidRPr="000C15B1">
        <w:rPr>
          <w:rFonts w:ascii="Times New Roman" w:hAnsi="Times New Roman" w:cs="Times New Roman"/>
        </w:rPr>
        <w:t>NÃONARRAÇÃO é NÃODISCURSO</w:t>
      </w:r>
    </w:p>
    <w:p w14:paraId="281548E0" w14:textId="77777777" w:rsidR="00833FDE" w:rsidRPr="000C15B1" w:rsidRDefault="00833FDE" w:rsidP="00833FDE">
      <w:pPr>
        <w:spacing w:after="0" w:line="240" w:lineRule="auto"/>
        <w:ind w:left="2268"/>
        <w:rPr>
          <w:rFonts w:ascii="Times New Roman" w:hAnsi="Times New Roman" w:cs="Times New Roman"/>
        </w:rPr>
      </w:pPr>
      <w:r w:rsidRPr="000C15B1">
        <w:rPr>
          <w:rFonts w:ascii="Times New Roman" w:hAnsi="Times New Roman" w:cs="Times New Roman"/>
        </w:rPr>
        <w:t xml:space="preserve">NÃO FOTOGRAFIA </w:t>
      </w:r>
      <w:r>
        <w:rPr>
          <w:rFonts w:ascii="Times New Roman" w:hAnsi="Times New Roman" w:cs="Times New Roman"/>
        </w:rPr>
        <w:t>‘</w:t>
      </w:r>
      <w:r w:rsidRPr="000C15B1">
        <w:rPr>
          <w:rFonts w:ascii="Times New Roman" w:hAnsi="Times New Roman" w:cs="Times New Roman"/>
        </w:rPr>
        <w:t>ÁRTISTICA’</w:t>
      </w:r>
    </w:p>
    <w:p w14:paraId="539990BE" w14:textId="77777777" w:rsidR="00833FDE" w:rsidRPr="000C15B1" w:rsidRDefault="00833FDE" w:rsidP="00833FDE">
      <w:pPr>
        <w:spacing w:after="0" w:line="240" w:lineRule="auto"/>
        <w:ind w:left="2268"/>
        <w:rPr>
          <w:rFonts w:ascii="Times New Roman" w:hAnsi="Times New Roman" w:cs="Times New Roman"/>
        </w:rPr>
      </w:pPr>
      <w:r w:rsidRPr="000C15B1">
        <w:rPr>
          <w:rFonts w:ascii="Times New Roman" w:hAnsi="Times New Roman" w:cs="Times New Roman"/>
        </w:rPr>
        <w:t xml:space="preserve">NÃO </w:t>
      </w:r>
      <w:r>
        <w:rPr>
          <w:rFonts w:ascii="Times New Roman" w:hAnsi="Times New Roman" w:cs="Times New Roman"/>
        </w:rPr>
        <w:t>‘Á</w:t>
      </w:r>
      <w:r w:rsidRPr="000C15B1">
        <w:rPr>
          <w:rFonts w:ascii="Times New Roman" w:hAnsi="Times New Roman" w:cs="Times New Roman"/>
        </w:rPr>
        <w:t>UDIO VISUAL</w:t>
      </w:r>
      <w:r>
        <w:rPr>
          <w:rFonts w:ascii="Times New Roman" w:hAnsi="Times New Roman" w:cs="Times New Roman"/>
        </w:rPr>
        <w:t>’</w:t>
      </w:r>
      <w:r w:rsidRPr="000C15B1">
        <w:rPr>
          <w:rFonts w:ascii="Times New Roman" w:hAnsi="Times New Roman" w:cs="Times New Roman"/>
        </w:rPr>
        <w:t xml:space="preserve"> (Oiticica,1981</w:t>
      </w:r>
      <w:r>
        <w:rPr>
          <w:rFonts w:ascii="Times New Roman" w:hAnsi="Times New Roman" w:cs="Times New Roman"/>
        </w:rPr>
        <w:t>,</w:t>
      </w:r>
      <w:r w:rsidRPr="000C15B1">
        <w:rPr>
          <w:rFonts w:ascii="Times New Roman" w:hAnsi="Times New Roman" w:cs="Times New Roman"/>
        </w:rPr>
        <w:t xml:space="preserve"> p. 20)</w:t>
      </w:r>
    </w:p>
    <w:p w14:paraId="45529AEC" w14:textId="77777777" w:rsidR="00833FDE" w:rsidRPr="000C15B1" w:rsidRDefault="00833FDE" w:rsidP="00833FDE">
      <w:pPr>
        <w:spacing w:before="120" w:after="120" w:line="360" w:lineRule="auto"/>
        <w:ind w:firstLine="709"/>
        <w:jc w:val="both"/>
        <w:rPr>
          <w:rFonts w:ascii="Times New Roman" w:hAnsi="Times New Roman" w:cs="Times New Roman"/>
        </w:rPr>
      </w:pPr>
    </w:p>
    <w:p w14:paraId="0D0E17AB" w14:textId="77777777" w:rsidR="00833FDE" w:rsidRPr="004604E0" w:rsidRDefault="00833FDE" w:rsidP="00833FDE">
      <w:pPr>
        <w:spacing w:before="120" w:after="120"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Anos antes da criação da companhia de teatro Quase Cinema o diretor, Ronaldo Robles</w:t>
      </w:r>
      <w:r w:rsidRPr="004604E0">
        <w:rPr>
          <w:rStyle w:val="Refdenotaderodap"/>
          <w:rFonts w:ascii="Times New Roman" w:hAnsi="Times New Roman" w:cs="Times New Roman"/>
          <w:sz w:val="24"/>
          <w:szCs w:val="24"/>
        </w:rPr>
        <w:footnoteReference w:id="61"/>
      </w:r>
      <w:r w:rsidRPr="004604E0">
        <w:rPr>
          <w:rFonts w:ascii="Times New Roman" w:hAnsi="Times New Roman" w:cs="Times New Roman"/>
          <w:sz w:val="24"/>
          <w:szCs w:val="24"/>
        </w:rPr>
        <w:t xml:space="preserve"> propôs uma intervenção urbana na periferia da grande São Paulo, na cidade de Francisco Morato. A intervenção consistiu na pintura de uma escadaria que havia sido construída pelos próprios moradores do local. Esta escadaria, assim como as casas entorno, constituíam uma paisagem cinza. Com a ajuda dos jovens moradores, de amigos artistas visuais e fotógrafos, foi organizada uma intervenção visando dar cor àquele local. A intervenção, que ocorria semanalmente, teve duração total de um ano. Conforme as cores foram surgindo nos degraus, os moradores começaram a colocar cor nas paredes e telhados de suas próprias casas e um pedaço daquele mundo ficava colorido a cada visita do coletivo. O ambiente pintado modificou o modo de vida dos moradores, aumentando o fluxo de transeuntes e </w:t>
      </w:r>
      <w:proofErr w:type="gramStart"/>
      <w:r w:rsidRPr="004604E0">
        <w:rPr>
          <w:rFonts w:ascii="Times New Roman" w:hAnsi="Times New Roman" w:cs="Times New Roman"/>
          <w:sz w:val="24"/>
          <w:szCs w:val="24"/>
        </w:rPr>
        <w:t>criando novos</w:t>
      </w:r>
      <w:proofErr w:type="gramEnd"/>
      <w:r w:rsidRPr="004604E0">
        <w:rPr>
          <w:rFonts w:ascii="Times New Roman" w:hAnsi="Times New Roman" w:cs="Times New Roman"/>
          <w:sz w:val="24"/>
          <w:szCs w:val="24"/>
        </w:rPr>
        <w:t xml:space="preserve"> modos de sociabilidade: além de colocar luzes iluminando as fachadas, os moradores também passaram a ficar mais tempo sentados do lado de fora das casas na escadaria durante as noites. Com a mudança da paisagem e o aumento da frequência de pedestres, os traficantes que antes ocupavam a região resolveram mudar o seu ponto de venda das drogas. </w:t>
      </w:r>
    </w:p>
    <w:p w14:paraId="70AEBCFB"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Após um ano de intervenção urbana naquela comunidade os artistas envolvidos produziram uma exposição das fotos do processo, que mostrava o dia a dia das pinturas, o envolvimento dos jovens da comunidade no processo e a mudança que as cores na escadaria e nas casas provocaram. O jornalismo da época noticiou a exposição e os moradores notaram que, pela primeira vez, estavam no noticiário da TV sem que fosse para falar das chacinas, brigas de facções criminosas e violência que ocorrem com frequência na periferia da grande São Paulo. </w:t>
      </w:r>
    </w:p>
    <w:p w14:paraId="7A94DC6C" w14:textId="77777777" w:rsidR="00833FDE" w:rsidRPr="004604E0" w:rsidRDefault="00833FDE" w:rsidP="00833FDE">
      <w:pPr>
        <w:spacing w:before="120" w:after="120"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Em 2001, pouco antes de finalizar o projeto de intervenção urbana em Francisco Morato, Robles conheceu a artista Silvia Godoy</w:t>
      </w:r>
      <w:r w:rsidRPr="004604E0">
        <w:rPr>
          <w:rStyle w:val="Refdenotaderodap"/>
          <w:rFonts w:ascii="Times New Roman" w:hAnsi="Times New Roman" w:cs="Times New Roman"/>
          <w:sz w:val="24"/>
          <w:szCs w:val="24"/>
        </w:rPr>
        <w:footnoteReference w:id="62"/>
      </w:r>
      <w:r w:rsidRPr="004604E0">
        <w:rPr>
          <w:rFonts w:ascii="Times New Roman" w:hAnsi="Times New Roman" w:cs="Times New Roman"/>
          <w:sz w:val="24"/>
          <w:szCs w:val="24"/>
        </w:rPr>
        <w:t xml:space="preserve">, que pesquisava iluminação cênica, havia passado pelo circo, ginástica artística e dança e tinha transferido o curso de cinema </w:t>
      </w:r>
      <w:r w:rsidRPr="004604E0">
        <w:rPr>
          <w:rFonts w:ascii="Times New Roman" w:hAnsi="Times New Roman" w:cs="Times New Roman"/>
          <w:sz w:val="24"/>
          <w:szCs w:val="24"/>
        </w:rPr>
        <w:lastRenderedPageBreak/>
        <w:t>na FAAP/SP para Comunicação em Artes do Corpo na PUC/SP. Silvia participou da intervenção em Francisco Morato onde fez performance circense com o palhaço Gelatina</w:t>
      </w:r>
      <w:r w:rsidRPr="004604E0">
        <w:rPr>
          <w:rStyle w:val="Refdenotaderodap"/>
          <w:rFonts w:ascii="Times New Roman" w:hAnsi="Times New Roman" w:cs="Times New Roman"/>
          <w:sz w:val="24"/>
          <w:szCs w:val="24"/>
        </w:rPr>
        <w:footnoteReference w:id="63"/>
      </w:r>
      <w:r w:rsidRPr="004604E0">
        <w:rPr>
          <w:rFonts w:ascii="Times New Roman" w:hAnsi="Times New Roman" w:cs="Times New Roman"/>
          <w:sz w:val="24"/>
          <w:szCs w:val="24"/>
        </w:rPr>
        <w:t xml:space="preserve">. O interesse por arte contemporânea e, especialmente, a performance aproximou os dois artistas que naquele encontro compartilharam suas experiências e vivências no campo da arte e deram início a uma pesquisa híbrida sobre teatro de sombras. </w:t>
      </w:r>
    </w:p>
    <w:p w14:paraId="3BD90329" w14:textId="77777777" w:rsidR="00833FDE" w:rsidRPr="004604E0" w:rsidRDefault="00833FDE" w:rsidP="00833FDE">
      <w:pPr>
        <w:spacing w:before="120" w:after="120" w:line="360" w:lineRule="auto"/>
        <w:ind w:firstLine="709"/>
        <w:jc w:val="both"/>
        <w:rPr>
          <w:rFonts w:ascii="Times New Roman" w:hAnsi="Times New Roman" w:cs="Times New Roman"/>
          <w:bCs/>
          <w:sz w:val="24"/>
          <w:szCs w:val="24"/>
          <w:shd w:val="clear" w:color="auto" w:fill="FFFFFF"/>
        </w:rPr>
      </w:pPr>
      <w:r w:rsidRPr="004604E0">
        <w:rPr>
          <w:rFonts w:ascii="Times New Roman" w:hAnsi="Times New Roman" w:cs="Times New Roman"/>
          <w:sz w:val="24"/>
          <w:szCs w:val="24"/>
        </w:rPr>
        <w:t xml:space="preserve">Silvia Godoy havia feito um curso de teatro de sombras com o Prof. </w:t>
      </w:r>
      <w:proofErr w:type="spellStart"/>
      <w:r w:rsidRPr="004604E0">
        <w:rPr>
          <w:rFonts w:ascii="Times New Roman" w:hAnsi="Times New Roman" w:cs="Times New Roman"/>
          <w:sz w:val="24"/>
          <w:szCs w:val="24"/>
        </w:rPr>
        <w:t>Ipojucan</w:t>
      </w:r>
      <w:proofErr w:type="spellEnd"/>
      <w:r w:rsidRPr="004604E0">
        <w:rPr>
          <w:rFonts w:ascii="Times New Roman" w:hAnsi="Times New Roman" w:cs="Times New Roman"/>
          <w:sz w:val="24"/>
          <w:szCs w:val="24"/>
        </w:rPr>
        <w:t xml:space="preserve"> Pereira</w:t>
      </w:r>
      <w:r w:rsidRPr="004604E0">
        <w:rPr>
          <w:rStyle w:val="Refdenotaderodap"/>
          <w:rFonts w:ascii="Times New Roman" w:hAnsi="Times New Roman" w:cs="Times New Roman"/>
          <w:sz w:val="24"/>
          <w:szCs w:val="24"/>
        </w:rPr>
        <w:footnoteReference w:id="64"/>
      </w:r>
      <w:r w:rsidRPr="004604E0">
        <w:rPr>
          <w:rFonts w:ascii="Times New Roman" w:hAnsi="Times New Roman" w:cs="Times New Roman"/>
          <w:sz w:val="24"/>
          <w:szCs w:val="24"/>
        </w:rPr>
        <w:t xml:space="preserve">, que frequentara um </w:t>
      </w:r>
      <w:r w:rsidRPr="004604E0">
        <w:rPr>
          <w:rFonts w:ascii="Times New Roman" w:hAnsi="Times New Roman" w:cs="Times New Roman"/>
          <w:i/>
          <w:iCs/>
          <w:sz w:val="24"/>
          <w:szCs w:val="24"/>
        </w:rPr>
        <w:t>workshop</w:t>
      </w:r>
      <w:r w:rsidRPr="004604E0">
        <w:rPr>
          <w:rFonts w:ascii="Times New Roman" w:hAnsi="Times New Roman" w:cs="Times New Roman"/>
          <w:sz w:val="24"/>
          <w:szCs w:val="24"/>
        </w:rPr>
        <w:t xml:space="preserve"> ministrado por Fabrizio </w:t>
      </w:r>
      <w:proofErr w:type="spellStart"/>
      <w:r w:rsidRPr="004604E0">
        <w:rPr>
          <w:rFonts w:ascii="Times New Roman" w:hAnsi="Times New Roman" w:cs="Times New Roman"/>
          <w:sz w:val="24"/>
          <w:szCs w:val="24"/>
        </w:rPr>
        <w:t>Montecchi</w:t>
      </w:r>
      <w:proofErr w:type="spellEnd"/>
      <w:r w:rsidRPr="004604E0">
        <w:rPr>
          <w:rFonts w:ascii="Times New Roman" w:hAnsi="Times New Roman" w:cs="Times New Roman"/>
          <w:sz w:val="24"/>
          <w:szCs w:val="24"/>
        </w:rPr>
        <w:t xml:space="preserve">, do teatro </w:t>
      </w:r>
      <w:proofErr w:type="spellStart"/>
      <w:r w:rsidRPr="004604E0">
        <w:rPr>
          <w:rFonts w:ascii="Times New Roman" w:hAnsi="Times New Roman" w:cs="Times New Roman"/>
          <w:sz w:val="24"/>
          <w:szCs w:val="24"/>
        </w:rPr>
        <w:t>Gioco</w:t>
      </w:r>
      <w:proofErr w:type="spellEnd"/>
      <w:r w:rsidRPr="004604E0">
        <w:rPr>
          <w:rFonts w:ascii="Times New Roman" w:hAnsi="Times New Roman" w:cs="Times New Roman"/>
          <w:sz w:val="24"/>
          <w:szCs w:val="24"/>
        </w:rPr>
        <w:t xml:space="preserve"> Vita. Assim, a proposta de pesquisar o teatro de sombras partiu da artista, e sua pesquisa com iluminação cênica, performance e dança se uniu à pesquisa que Robles realizava com artes visuais, intervenção urbana e </w:t>
      </w:r>
      <w:r w:rsidRPr="004604E0">
        <w:rPr>
          <w:rFonts w:ascii="Times New Roman" w:hAnsi="Times New Roman" w:cs="Times New Roman"/>
          <w:i/>
          <w:iCs/>
          <w:sz w:val="24"/>
          <w:szCs w:val="24"/>
        </w:rPr>
        <w:t xml:space="preserve">site </w:t>
      </w:r>
      <w:proofErr w:type="spellStart"/>
      <w:r w:rsidRPr="004604E0">
        <w:rPr>
          <w:rFonts w:ascii="Times New Roman" w:hAnsi="Times New Roman" w:cs="Times New Roman"/>
          <w:i/>
          <w:iCs/>
          <w:sz w:val="24"/>
          <w:szCs w:val="24"/>
        </w:rPr>
        <w:t>specific</w:t>
      </w:r>
      <w:proofErr w:type="spellEnd"/>
      <w:r w:rsidRPr="004604E0">
        <w:rPr>
          <w:rStyle w:val="Refdenotaderodap"/>
          <w:rFonts w:ascii="Times New Roman" w:hAnsi="Times New Roman" w:cs="Times New Roman"/>
          <w:i/>
          <w:iCs/>
          <w:sz w:val="24"/>
          <w:szCs w:val="24"/>
        </w:rPr>
        <w:footnoteReference w:id="65"/>
      </w:r>
      <w:r w:rsidRPr="004604E0">
        <w:rPr>
          <w:rFonts w:ascii="Times New Roman" w:hAnsi="Times New Roman" w:cs="Times New Roman"/>
          <w:sz w:val="24"/>
          <w:szCs w:val="24"/>
        </w:rPr>
        <w:t xml:space="preserve">. </w:t>
      </w:r>
      <w:r w:rsidRPr="004604E0">
        <w:rPr>
          <w:rFonts w:ascii="Times New Roman" w:hAnsi="Times New Roman" w:cs="Times New Roman"/>
          <w:bCs/>
          <w:sz w:val="24"/>
          <w:szCs w:val="24"/>
          <w:shd w:val="clear" w:color="auto" w:fill="FFFFFF"/>
        </w:rPr>
        <w:t>A primeira busca que nos propusemos a fazer foi a de imagens/sombras simbólicas que possibilitassem construir ou descontruir ideias, resgatar ou formar novas memórias, provocar reflexão crítica sobre um tema específico, discutir a cultura em sua diversidade e provocar sentimentos e sensações da vida ordinária.</w:t>
      </w:r>
    </w:p>
    <w:p w14:paraId="0F5B1357" w14:textId="77777777" w:rsidR="00833FDE" w:rsidRPr="004604E0" w:rsidRDefault="00833FDE" w:rsidP="00833FDE">
      <w:pPr>
        <w:spacing w:before="120" w:after="120" w:line="360" w:lineRule="auto"/>
        <w:ind w:firstLine="709"/>
        <w:jc w:val="both"/>
        <w:rPr>
          <w:rFonts w:ascii="Times New Roman" w:hAnsi="Times New Roman" w:cs="Times New Roman"/>
          <w:bCs/>
          <w:sz w:val="24"/>
          <w:szCs w:val="24"/>
          <w:shd w:val="clear" w:color="auto" w:fill="FFFFFF"/>
        </w:rPr>
      </w:pPr>
      <w:r w:rsidRPr="004604E0">
        <w:rPr>
          <w:rFonts w:ascii="Times New Roman" w:hAnsi="Times New Roman" w:cs="Times New Roman"/>
          <w:bCs/>
          <w:sz w:val="24"/>
          <w:szCs w:val="24"/>
          <w:shd w:val="clear" w:color="auto" w:fill="FFFFFF"/>
        </w:rPr>
        <w:t xml:space="preserve">No anseio de vivenciar as sombras do teatro, saímos para as ruas, enfrentando os riscos que o espaço urbano oferece e incorporamos a cidade como parte da obra, os prédios como superfície para projeções das sombras e luzes, os transeuntes como participantes da experiência onírica e a possibilidade de transformação do ambiente urbano em espaço lúdico-poético da imagem.  </w:t>
      </w:r>
    </w:p>
    <w:p w14:paraId="3401A31C"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Muitos artistas visuais, cineastas e artistas cênicos ocuparam as ruas na possibilidade de expandir seus trabalhos para além dos espaços institucionais da arte, como Flávio de Carvalho, Hélio Oiticica, Lygia Clark, </w:t>
      </w:r>
      <w:proofErr w:type="spellStart"/>
      <w:r w:rsidRPr="004604E0">
        <w:rPr>
          <w:rFonts w:ascii="Times New Roman" w:hAnsi="Times New Roman" w:cs="Times New Roman"/>
          <w:sz w:val="24"/>
          <w:szCs w:val="24"/>
        </w:rPr>
        <w:t>Cildo</w:t>
      </w:r>
      <w:proofErr w:type="spellEnd"/>
      <w:r w:rsidRPr="004604E0">
        <w:rPr>
          <w:rFonts w:ascii="Times New Roman" w:hAnsi="Times New Roman" w:cs="Times New Roman"/>
          <w:sz w:val="24"/>
          <w:szCs w:val="24"/>
        </w:rPr>
        <w:t xml:space="preserve"> Meireles, Artur Barrio, entre outros. O cinema marginal partindo da frase, “uma ideia na cabeça e uma câmera na mão”, ocupou o espaço urbano com as câmeras nas mãos e uma ideia na cabeça. O mesmo ocorreu com a arte teatral, com a saída das salas de espetáculo para a realização de espetáculos na rua, como ocorreu com Amir Haddad. Essa ruptura com os espaços e suportes tradicionais é decisivo na história da arte contemporânea. Deste modo, desde a origem, o trabalho híbrido da Cia. Quase Cinema enraíza-se neste diálogo entre diversas artes, típico de uma vertente da arte contemporânea e tendo como ponto central, o desafio de criar intervenções com sombras no espaço urbano. Mas, como veremos ao longo desse </w:t>
      </w:r>
      <w:r w:rsidRPr="004604E0">
        <w:rPr>
          <w:rFonts w:ascii="Times New Roman" w:hAnsi="Times New Roman" w:cs="Times New Roman"/>
          <w:sz w:val="24"/>
          <w:szCs w:val="24"/>
        </w:rPr>
        <w:lastRenderedPageBreak/>
        <w:t>texto, há outras camadas presentes nesta primeira intervenção, tal como a fusão de arte e vida, que também se farão presentes no processo de trabalho da Companhia.</w:t>
      </w:r>
    </w:p>
    <w:p w14:paraId="3DDB2CFC" w14:textId="77777777" w:rsidR="00833FDE" w:rsidRPr="004604E0" w:rsidRDefault="00833FDE" w:rsidP="00833FDE">
      <w:pPr>
        <w:spacing w:before="120" w:after="120" w:line="360" w:lineRule="auto"/>
        <w:jc w:val="both"/>
        <w:rPr>
          <w:rFonts w:ascii="Times New Roman" w:hAnsi="Times New Roman" w:cs="Times New Roman"/>
          <w:b/>
          <w:bCs/>
          <w:sz w:val="24"/>
          <w:szCs w:val="24"/>
        </w:rPr>
      </w:pPr>
      <w:r w:rsidRPr="004604E0">
        <w:rPr>
          <w:rFonts w:ascii="Times New Roman" w:hAnsi="Times New Roman" w:cs="Times New Roman"/>
          <w:b/>
          <w:bCs/>
          <w:sz w:val="24"/>
          <w:szCs w:val="24"/>
        </w:rPr>
        <w:t>Da descoberta da linguagem do teatro de sombras à performance no espaço urbano</w:t>
      </w:r>
    </w:p>
    <w:p w14:paraId="1C5981C9" w14:textId="77777777" w:rsidR="00833FDE" w:rsidRPr="004604E0" w:rsidRDefault="00833FDE" w:rsidP="00833FDE">
      <w:pPr>
        <w:spacing w:before="120" w:after="120"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Primeiramente, é importante dizer que os primeiros espetáculos da Cia. Quase Cinema não foram pensados como intervenções urbanas, sendo destinados para a caixa cênica tradicional. Isto se deu pelo fato de a Companhia estar iniciando sua pesquisa no teatro de sombras, superando diversas etapas e dificuldades, como a falta de acesso a informações sobre teatro de sombras, a descoberta das primeiras referências, a criação de refletores, o desenvolvimento das experimentações, entre outros. O espaço limitado que dispomos nesta publicação nos obriga a descartar a descrição desse processo. No entanto, destacaremos alguns elementos que reforçam aspectos vistos na Primeira Parte desta obra – como a ideia da dramaturgia como escrita teatral, a presença do elemento performativo, o questionamento sobre o sentido e função da sombra, entre outros – e que permanecerão em nosso processo de criação até os dias atuais. </w:t>
      </w:r>
    </w:p>
    <w:p w14:paraId="30D4C560" w14:textId="77777777" w:rsidR="00833FDE" w:rsidRPr="004604E0" w:rsidRDefault="00833FDE" w:rsidP="00833FDE">
      <w:pPr>
        <w:pStyle w:val="PargrafodaLista"/>
        <w:numPr>
          <w:ilvl w:val="0"/>
          <w:numId w:val="8"/>
        </w:numPr>
        <w:spacing w:before="120" w:after="120" w:line="360" w:lineRule="auto"/>
        <w:ind w:left="851"/>
        <w:jc w:val="both"/>
        <w:rPr>
          <w:rFonts w:ascii="Times New Roman" w:hAnsi="Times New Roman" w:cs="Times New Roman"/>
          <w:sz w:val="24"/>
          <w:szCs w:val="24"/>
        </w:rPr>
      </w:pPr>
      <w:r w:rsidRPr="004604E0">
        <w:rPr>
          <w:rFonts w:ascii="Times New Roman" w:hAnsi="Times New Roman" w:cs="Times New Roman"/>
          <w:sz w:val="24"/>
          <w:szCs w:val="24"/>
        </w:rPr>
        <w:t xml:space="preserve">Diálogo com o cinema. Inspirados pelo trabalho do cineasta russo Sergei Eisenstein, nosso desejo era criar espetáculos de sombras com a possibilidade de trabalhar a edição ao vivo, uma edição que fosse veloz e que pudesse dar ao espectador a experiência da magia do cinema com efeitos de sombras e luz estimulando o sentido da visão e trabalhando a memória das imagens ontológicas. </w:t>
      </w:r>
    </w:p>
    <w:p w14:paraId="6DA4C70B" w14:textId="1478B192" w:rsidR="00833FDE" w:rsidRPr="004604E0" w:rsidRDefault="00833FDE" w:rsidP="00833FDE">
      <w:pPr>
        <w:pStyle w:val="PargrafodaLista"/>
        <w:numPr>
          <w:ilvl w:val="0"/>
          <w:numId w:val="8"/>
        </w:numPr>
        <w:spacing w:before="120" w:after="120" w:line="360" w:lineRule="auto"/>
        <w:ind w:left="851"/>
        <w:jc w:val="both"/>
        <w:rPr>
          <w:rFonts w:ascii="Times New Roman" w:hAnsi="Times New Roman" w:cs="Times New Roman"/>
          <w:sz w:val="24"/>
          <w:szCs w:val="24"/>
        </w:rPr>
      </w:pPr>
      <w:r w:rsidRPr="004604E0">
        <w:rPr>
          <w:rFonts w:ascii="Times New Roman" w:hAnsi="Times New Roman" w:cs="Times New Roman"/>
          <w:sz w:val="24"/>
          <w:szCs w:val="24"/>
        </w:rPr>
        <w:t xml:space="preserve">Exploração de temas e/ou textos originalmente brasileiros, que permitissem a exploração de técnicas visuais. Ex. </w:t>
      </w:r>
      <w:r w:rsidRPr="004604E0">
        <w:rPr>
          <w:rFonts w:ascii="Times New Roman" w:hAnsi="Times New Roman" w:cs="Times New Roman"/>
          <w:i/>
          <w:iCs/>
          <w:sz w:val="24"/>
          <w:szCs w:val="24"/>
        </w:rPr>
        <w:t xml:space="preserve">A Princesa de </w:t>
      </w:r>
      <w:proofErr w:type="spellStart"/>
      <w:r w:rsidRPr="004604E0">
        <w:rPr>
          <w:rFonts w:ascii="Times New Roman" w:hAnsi="Times New Roman" w:cs="Times New Roman"/>
          <w:i/>
          <w:iCs/>
          <w:sz w:val="24"/>
          <w:szCs w:val="24"/>
        </w:rPr>
        <w:t>Bambuluá</w:t>
      </w:r>
      <w:proofErr w:type="spellEnd"/>
      <w:r w:rsidR="00D77DD7">
        <w:rPr>
          <w:rStyle w:val="Refdenotaderodap"/>
          <w:rFonts w:ascii="Times New Roman" w:hAnsi="Times New Roman" w:cs="Times New Roman"/>
          <w:i/>
          <w:iCs/>
          <w:sz w:val="24"/>
          <w:szCs w:val="24"/>
        </w:rPr>
        <w:footnoteReference w:id="66"/>
      </w:r>
      <w:r w:rsidRPr="004604E0">
        <w:rPr>
          <w:rFonts w:ascii="Times New Roman" w:hAnsi="Times New Roman" w:cs="Times New Roman"/>
          <w:sz w:val="24"/>
          <w:szCs w:val="24"/>
        </w:rPr>
        <w:t xml:space="preserve">, de Luís da Câmara Cascudo, espetáculo em que exploramos a xilogravura como estética e os ritmos nordestinos na trilha sonora. </w:t>
      </w:r>
    </w:p>
    <w:p w14:paraId="6574E2A9" w14:textId="77777777" w:rsidR="00833FDE" w:rsidRPr="004604E0" w:rsidRDefault="00833FDE" w:rsidP="00833FDE">
      <w:pPr>
        <w:pStyle w:val="PargrafodaLista"/>
        <w:numPr>
          <w:ilvl w:val="0"/>
          <w:numId w:val="8"/>
        </w:numPr>
        <w:spacing w:before="120" w:after="120" w:line="360" w:lineRule="auto"/>
        <w:ind w:left="851"/>
        <w:jc w:val="both"/>
        <w:rPr>
          <w:rFonts w:ascii="Times New Roman" w:hAnsi="Times New Roman" w:cs="Times New Roman"/>
          <w:sz w:val="24"/>
          <w:szCs w:val="24"/>
        </w:rPr>
      </w:pPr>
      <w:r w:rsidRPr="004604E0">
        <w:rPr>
          <w:rFonts w:ascii="Times New Roman" w:hAnsi="Times New Roman" w:cs="Times New Roman"/>
          <w:sz w:val="24"/>
          <w:szCs w:val="24"/>
        </w:rPr>
        <w:t xml:space="preserve">O </w:t>
      </w:r>
      <w:proofErr w:type="spellStart"/>
      <w:r w:rsidRPr="004604E0">
        <w:rPr>
          <w:rFonts w:ascii="Times New Roman" w:hAnsi="Times New Roman" w:cs="Times New Roman"/>
          <w:i/>
          <w:iCs/>
          <w:sz w:val="24"/>
          <w:szCs w:val="24"/>
        </w:rPr>
        <w:t>storyboard</w:t>
      </w:r>
      <w:proofErr w:type="spellEnd"/>
      <w:r w:rsidRPr="004604E0">
        <w:rPr>
          <w:rFonts w:ascii="Times New Roman" w:hAnsi="Times New Roman" w:cs="Times New Roman"/>
          <w:i/>
          <w:iCs/>
          <w:sz w:val="24"/>
          <w:szCs w:val="24"/>
        </w:rPr>
        <w:t xml:space="preserve"> </w:t>
      </w:r>
      <w:r w:rsidRPr="004604E0">
        <w:rPr>
          <w:rFonts w:ascii="Times New Roman" w:hAnsi="Times New Roman" w:cs="Times New Roman"/>
          <w:sz w:val="24"/>
          <w:szCs w:val="24"/>
        </w:rPr>
        <w:t xml:space="preserve">como base para a organização do discurso visual e imagético. </w:t>
      </w:r>
    </w:p>
    <w:p w14:paraId="50285C5D" w14:textId="77777777" w:rsidR="00833FDE" w:rsidRPr="004604E0" w:rsidRDefault="00833FDE" w:rsidP="00833FDE">
      <w:pPr>
        <w:pStyle w:val="PargrafodaLista"/>
        <w:numPr>
          <w:ilvl w:val="0"/>
          <w:numId w:val="8"/>
        </w:numPr>
        <w:spacing w:before="120" w:after="120" w:line="360" w:lineRule="auto"/>
        <w:ind w:left="851"/>
        <w:jc w:val="both"/>
        <w:rPr>
          <w:rFonts w:ascii="Times New Roman" w:hAnsi="Times New Roman" w:cs="Times New Roman"/>
          <w:sz w:val="24"/>
          <w:szCs w:val="24"/>
        </w:rPr>
      </w:pPr>
      <w:r w:rsidRPr="004604E0">
        <w:rPr>
          <w:rFonts w:ascii="Times New Roman" w:hAnsi="Times New Roman" w:cs="Times New Roman"/>
          <w:sz w:val="24"/>
          <w:szCs w:val="24"/>
        </w:rPr>
        <w:t>Utilização de diferentes técnicas e de equipamentos de projeção da imagem, como o retroprojetor e projetores de slides;</w:t>
      </w:r>
    </w:p>
    <w:p w14:paraId="376C3600" w14:textId="77777777" w:rsidR="00833FDE" w:rsidRPr="004604E0" w:rsidRDefault="00833FDE" w:rsidP="00833FDE">
      <w:pPr>
        <w:pStyle w:val="PargrafodaLista"/>
        <w:numPr>
          <w:ilvl w:val="0"/>
          <w:numId w:val="8"/>
        </w:numPr>
        <w:spacing w:before="120" w:after="120" w:line="360" w:lineRule="auto"/>
        <w:ind w:left="851"/>
        <w:jc w:val="both"/>
        <w:rPr>
          <w:rFonts w:ascii="Times New Roman" w:hAnsi="Times New Roman" w:cs="Times New Roman"/>
          <w:sz w:val="24"/>
          <w:szCs w:val="24"/>
        </w:rPr>
      </w:pPr>
      <w:r w:rsidRPr="004604E0">
        <w:rPr>
          <w:rFonts w:ascii="Times New Roman" w:hAnsi="Times New Roman" w:cs="Times New Roman"/>
          <w:sz w:val="24"/>
          <w:szCs w:val="24"/>
        </w:rPr>
        <w:t>Diálogo com a dança</w:t>
      </w:r>
      <w:r>
        <w:rPr>
          <w:rFonts w:ascii="Times New Roman" w:hAnsi="Times New Roman" w:cs="Times New Roman"/>
          <w:sz w:val="24"/>
          <w:szCs w:val="24"/>
        </w:rPr>
        <w:t>;</w:t>
      </w:r>
    </w:p>
    <w:p w14:paraId="4D606C26" w14:textId="77777777" w:rsidR="00833FDE" w:rsidRPr="004604E0" w:rsidRDefault="00833FDE" w:rsidP="00833FDE">
      <w:pPr>
        <w:pStyle w:val="PargrafodaLista"/>
        <w:numPr>
          <w:ilvl w:val="0"/>
          <w:numId w:val="8"/>
        </w:numPr>
        <w:spacing w:before="120" w:after="120" w:line="360" w:lineRule="auto"/>
        <w:ind w:left="851"/>
        <w:jc w:val="both"/>
        <w:rPr>
          <w:rFonts w:ascii="Times New Roman" w:hAnsi="Times New Roman" w:cs="Times New Roman"/>
          <w:sz w:val="24"/>
          <w:szCs w:val="24"/>
        </w:rPr>
      </w:pPr>
      <w:r w:rsidRPr="004604E0">
        <w:rPr>
          <w:rFonts w:ascii="Times New Roman" w:hAnsi="Times New Roman" w:cs="Times New Roman"/>
          <w:sz w:val="24"/>
          <w:szCs w:val="24"/>
        </w:rPr>
        <w:t xml:space="preserve">Presença de sombras corporais e de sombras de objetos de uso cotidiano e silhuetas, criando texturas, materialidades, sensações </w:t>
      </w:r>
      <w:proofErr w:type="gramStart"/>
      <w:r w:rsidRPr="004604E0">
        <w:rPr>
          <w:rFonts w:ascii="Times New Roman" w:hAnsi="Times New Roman" w:cs="Times New Roman"/>
          <w:sz w:val="24"/>
          <w:szCs w:val="24"/>
        </w:rPr>
        <w:t xml:space="preserve">táteis, </w:t>
      </w:r>
      <w:proofErr w:type="spellStart"/>
      <w:r w:rsidRPr="004604E0">
        <w:rPr>
          <w:rFonts w:ascii="Times New Roman" w:hAnsi="Times New Roman" w:cs="Times New Roman"/>
          <w:sz w:val="24"/>
          <w:szCs w:val="24"/>
        </w:rPr>
        <w:t>etc</w:t>
      </w:r>
      <w:proofErr w:type="spellEnd"/>
      <w:proofErr w:type="gramEnd"/>
    </w:p>
    <w:p w14:paraId="0721D8F5" w14:textId="77777777" w:rsidR="00833FDE" w:rsidRPr="004604E0" w:rsidRDefault="00833FDE" w:rsidP="00833FDE">
      <w:pPr>
        <w:pStyle w:val="PargrafodaLista"/>
        <w:numPr>
          <w:ilvl w:val="0"/>
          <w:numId w:val="8"/>
        </w:numPr>
        <w:spacing w:before="120" w:after="120" w:line="360" w:lineRule="auto"/>
        <w:ind w:left="851"/>
        <w:jc w:val="both"/>
        <w:rPr>
          <w:rFonts w:ascii="Times New Roman" w:hAnsi="Times New Roman" w:cs="Times New Roman"/>
          <w:sz w:val="24"/>
          <w:szCs w:val="24"/>
        </w:rPr>
      </w:pPr>
      <w:r w:rsidRPr="004604E0">
        <w:rPr>
          <w:rFonts w:ascii="Times New Roman" w:hAnsi="Times New Roman" w:cs="Times New Roman"/>
          <w:sz w:val="24"/>
          <w:szCs w:val="24"/>
        </w:rPr>
        <w:lastRenderedPageBreak/>
        <w:t>O espaço físico é considerado como campo expandido da consciência do performer. O espaço cênico deve ser introduzido na alma do performer, porque o tempo todo atua-se na penumbra, a consciência espacial do corpo em relação com os elementos cênicos e a percepção do espaço são elementos fundamentais para a realização da obra. Quase como uma dança, cada um deve perceber a presença do outro em cena e ao mesmo tempo realizar as etapas da sua coreografia em harmonia com os demais.</w:t>
      </w:r>
    </w:p>
    <w:p w14:paraId="388CD8BD" w14:textId="77777777" w:rsidR="00833FDE" w:rsidRPr="004604E0" w:rsidRDefault="00833FDE" w:rsidP="00833FDE">
      <w:pPr>
        <w:pStyle w:val="PargrafodaLista"/>
        <w:numPr>
          <w:ilvl w:val="0"/>
          <w:numId w:val="8"/>
        </w:numPr>
        <w:spacing w:before="120" w:after="120" w:line="360" w:lineRule="auto"/>
        <w:ind w:left="851"/>
        <w:jc w:val="both"/>
        <w:rPr>
          <w:rFonts w:ascii="Times New Roman" w:hAnsi="Times New Roman" w:cs="Times New Roman"/>
          <w:sz w:val="24"/>
          <w:szCs w:val="24"/>
        </w:rPr>
      </w:pPr>
      <w:r>
        <w:rPr>
          <w:rFonts w:ascii="Times New Roman" w:hAnsi="Times New Roman" w:cs="Times New Roman"/>
          <w:sz w:val="24"/>
          <w:szCs w:val="24"/>
        </w:rPr>
        <w:t xml:space="preserve">Necessidade de estabelecer uma comunicação direta com o espectador, sem a mediação da sombra projetada num suporte. </w:t>
      </w:r>
      <w:r w:rsidRPr="004604E0">
        <w:rPr>
          <w:rFonts w:ascii="Times New Roman" w:hAnsi="Times New Roman" w:cs="Times New Roman"/>
          <w:sz w:val="24"/>
          <w:szCs w:val="24"/>
        </w:rPr>
        <w:t xml:space="preserve"> </w:t>
      </w:r>
    </w:p>
    <w:p w14:paraId="0E63AB2C" w14:textId="77777777" w:rsidR="00833FDE" w:rsidRPr="004604E0" w:rsidRDefault="00833FDE" w:rsidP="00833FDE">
      <w:pPr>
        <w:pStyle w:val="PargrafodaLista"/>
        <w:numPr>
          <w:ilvl w:val="0"/>
          <w:numId w:val="8"/>
        </w:numPr>
        <w:spacing w:before="120" w:after="120" w:line="360" w:lineRule="auto"/>
        <w:ind w:left="851"/>
        <w:jc w:val="both"/>
        <w:rPr>
          <w:rFonts w:ascii="Times New Roman" w:hAnsi="Times New Roman" w:cs="Times New Roman"/>
          <w:sz w:val="24"/>
          <w:szCs w:val="24"/>
        </w:rPr>
      </w:pPr>
      <w:r w:rsidRPr="004604E0">
        <w:rPr>
          <w:rFonts w:ascii="Times New Roman" w:hAnsi="Times New Roman" w:cs="Times New Roman"/>
          <w:sz w:val="24"/>
          <w:szCs w:val="24"/>
        </w:rPr>
        <w:t xml:space="preserve">Adoção do princípio </w:t>
      </w:r>
      <w:r>
        <w:rPr>
          <w:rFonts w:ascii="Times New Roman" w:hAnsi="Times New Roman" w:cs="Times New Roman"/>
          <w:sz w:val="24"/>
          <w:szCs w:val="24"/>
        </w:rPr>
        <w:t xml:space="preserve">colocado por </w:t>
      </w:r>
      <w:r w:rsidRPr="004604E0">
        <w:rPr>
          <w:rFonts w:ascii="Times New Roman" w:hAnsi="Times New Roman" w:cs="Times New Roman"/>
          <w:sz w:val="24"/>
          <w:szCs w:val="24"/>
        </w:rPr>
        <w:t xml:space="preserve">Fabrizio </w:t>
      </w:r>
      <w:proofErr w:type="spellStart"/>
      <w:r w:rsidRPr="004604E0">
        <w:rPr>
          <w:rFonts w:ascii="Times New Roman" w:hAnsi="Times New Roman" w:cs="Times New Roman"/>
          <w:sz w:val="24"/>
          <w:szCs w:val="24"/>
        </w:rPr>
        <w:t>Montecchi</w:t>
      </w:r>
      <w:proofErr w:type="spellEnd"/>
      <w:r w:rsidRPr="004604E0">
        <w:rPr>
          <w:rFonts w:ascii="Times New Roman" w:hAnsi="Times New Roman" w:cs="Times New Roman"/>
          <w:sz w:val="24"/>
          <w:szCs w:val="24"/>
        </w:rPr>
        <w:t xml:space="preserve"> acerca do modo de se iniciar um novo espetáculo: “A primeira pergunta que devemos sempre nos perguntar é:  Qual é a tarefa específica e peculiar que atribuímos à sombra? Qual é a sua função cênica?” (</w:t>
      </w:r>
      <w:proofErr w:type="spellStart"/>
      <w:r w:rsidRPr="004604E0">
        <w:rPr>
          <w:rFonts w:ascii="Times New Roman" w:hAnsi="Times New Roman" w:cs="Times New Roman"/>
          <w:sz w:val="24"/>
          <w:szCs w:val="24"/>
        </w:rPr>
        <w:t>Montecchi</w:t>
      </w:r>
      <w:proofErr w:type="spellEnd"/>
      <w:r w:rsidRPr="004604E0">
        <w:rPr>
          <w:rFonts w:ascii="Times New Roman" w:hAnsi="Times New Roman" w:cs="Times New Roman"/>
          <w:sz w:val="24"/>
          <w:szCs w:val="24"/>
        </w:rPr>
        <w:t>, 2019, p. 285). Em outras palavras, como criar um “mundo de sombras” no qual estas se mostrem como elementos fundamentais, não estando a serviço de algo, mas sim, sendo o elemento central da cena?</w:t>
      </w:r>
    </w:p>
    <w:p w14:paraId="20AA68AA" w14:textId="39B1503E" w:rsidR="00833FDE" w:rsidRPr="004604E0" w:rsidRDefault="00833FDE" w:rsidP="00833FDE">
      <w:pPr>
        <w:pStyle w:val="PargrafodaLista"/>
        <w:numPr>
          <w:ilvl w:val="0"/>
          <w:numId w:val="8"/>
        </w:numPr>
        <w:spacing w:before="120" w:after="120" w:line="360" w:lineRule="auto"/>
        <w:ind w:left="851"/>
        <w:jc w:val="both"/>
        <w:rPr>
          <w:rFonts w:ascii="Times New Roman" w:hAnsi="Times New Roman" w:cs="Times New Roman"/>
          <w:sz w:val="24"/>
          <w:szCs w:val="24"/>
        </w:rPr>
      </w:pPr>
      <w:r w:rsidRPr="004604E0">
        <w:rPr>
          <w:rFonts w:ascii="Times New Roman" w:hAnsi="Times New Roman" w:cs="Times New Roman"/>
          <w:sz w:val="24"/>
          <w:szCs w:val="24"/>
        </w:rPr>
        <w:t xml:space="preserve">Utilização de projeções de diferentes direções, possibilitando a criação de diferentes níveis de presença do performer. Por exemplo, em </w:t>
      </w:r>
      <w:r w:rsidRPr="004604E0">
        <w:rPr>
          <w:rFonts w:ascii="Times New Roman" w:hAnsi="Times New Roman" w:cs="Times New Roman"/>
          <w:i/>
          <w:iCs/>
          <w:sz w:val="24"/>
          <w:szCs w:val="24"/>
        </w:rPr>
        <w:t>A Polegarzinha</w:t>
      </w:r>
      <w:r w:rsidR="00D77DD7">
        <w:rPr>
          <w:rStyle w:val="Refdenotaderodap"/>
          <w:rFonts w:ascii="Times New Roman" w:hAnsi="Times New Roman" w:cs="Times New Roman"/>
          <w:i/>
          <w:iCs/>
          <w:sz w:val="24"/>
          <w:szCs w:val="24"/>
        </w:rPr>
        <w:footnoteReference w:id="67"/>
      </w:r>
      <w:r w:rsidRPr="004604E0">
        <w:rPr>
          <w:rFonts w:ascii="Times New Roman" w:hAnsi="Times New Roman" w:cs="Times New Roman"/>
          <w:sz w:val="24"/>
          <w:szCs w:val="24"/>
        </w:rPr>
        <w:t xml:space="preserve"> trabalhamos na frente da tela com teatro de ator e atrás da tela com teatro de sombras. A costura entre uma e outra forma teatral se deu pela dramaturgia que iniciava com os atores à frente e depois no momento do sonho as sombras tornavam-se protagonistas da história. </w:t>
      </w:r>
    </w:p>
    <w:p w14:paraId="447E05A5" w14:textId="77777777" w:rsidR="00833FDE" w:rsidRPr="004604E0" w:rsidRDefault="00833FDE" w:rsidP="00833FDE">
      <w:pPr>
        <w:pStyle w:val="PargrafodaLista"/>
        <w:numPr>
          <w:ilvl w:val="0"/>
          <w:numId w:val="8"/>
        </w:numPr>
        <w:spacing w:before="120" w:after="120" w:line="360" w:lineRule="auto"/>
        <w:ind w:left="851"/>
        <w:jc w:val="both"/>
        <w:rPr>
          <w:rFonts w:ascii="Times New Roman" w:hAnsi="Times New Roman" w:cs="Times New Roman"/>
          <w:sz w:val="24"/>
          <w:szCs w:val="24"/>
        </w:rPr>
      </w:pPr>
      <w:r w:rsidRPr="004604E0">
        <w:rPr>
          <w:rFonts w:ascii="Times New Roman" w:hAnsi="Times New Roman" w:cs="Times New Roman"/>
          <w:sz w:val="24"/>
          <w:szCs w:val="24"/>
        </w:rPr>
        <w:t>Busca da sombra como protagonista da ação, mesmo quando o ator estiver visível ao público.</w:t>
      </w:r>
    </w:p>
    <w:p w14:paraId="31AB5426" w14:textId="77777777" w:rsidR="00833FDE" w:rsidRPr="004604E0" w:rsidRDefault="00833FDE" w:rsidP="00833FDE">
      <w:pPr>
        <w:pStyle w:val="PargrafodaLista"/>
        <w:numPr>
          <w:ilvl w:val="0"/>
          <w:numId w:val="8"/>
        </w:numPr>
        <w:spacing w:before="120" w:after="120" w:line="360" w:lineRule="auto"/>
        <w:ind w:left="851"/>
        <w:jc w:val="both"/>
        <w:rPr>
          <w:rFonts w:ascii="Times New Roman" w:hAnsi="Times New Roman" w:cs="Times New Roman"/>
          <w:sz w:val="24"/>
          <w:szCs w:val="24"/>
        </w:rPr>
      </w:pPr>
      <w:r w:rsidRPr="004604E0">
        <w:rPr>
          <w:rFonts w:ascii="Times New Roman" w:hAnsi="Times New Roman" w:cs="Times New Roman"/>
          <w:sz w:val="24"/>
          <w:szCs w:val="24"/>
        </w:rPr>
        <w:t xml:space="preserve">Utilização de sombras gigantes: utilização de um suporte de projeção na largura de 8 metros, com 7 metros de altura. Esta descoberta feita no espetáculo </w:t>
      </w:r>
      <w:r w:rsidRPr="00B248E4">
        <w:rPr>
          <w:rFonts w:ascii="Times New Roman" w:hAnsi="Times New Roman" w:cs="Times New Roman"/>
          <w:i/>
          <w:iCs/>
          <w:sz w:val="24"/>
          <w:szCs w:val="24"/>
        </w:rPr>
        <w:t>Um maestro louco por Beethoven</w:t>
      </w:r>
      <w:r w:rsidRPr="004604E0">
        <w:rPr>
          <w:rFonts w:ascii="Times New Roman" w:hAnsi="Times New Roman" w:cs="Times New Roman"/>
          <w:sz w:val="24"/>
          <w:szCs w:val="24"/>
        </w:rPr>
        <w:t xml:space="preserve"> foi aproveitada na experiência com o teatro de sombras nas ruas.</w:t>
      </w:r>
    </w:p>
    <w:p w14:paraId="14C7FB0B" w14:textId="77777777" w:rsidR="00833FDE" w:rsidRDefault="00833FDE" w:rsidP="00833FDE">
      <w:pPr>
        <w:pStyle w:val="PargrafodaLista"/>
        <w:numPr>
          <w:ilvl w:val="0"/>
          <w:numId w:val="8"/>
        </w:numPr>
        <w:spacing w:before="120" w:after="120" w:line="360" w:lineRule="auto"/>
        <w:ind w:left="851"/>
        <w:jc w:val="both"/>
        <w:rPr>
          <w:rFonts w:ascii="Times New Roman" w:hAnsi="Times New Roman" w:cs="Times New Roman"/>
          <w:sz w:val="24"/>
          <w:szCs w:val="24"/>
        </w:rPr>
      </w:pPr>
      <w:r w:rsidRPr="004604E0">
        <w:rPr>
          <w:rFonts w:ascii="Times New Roman" w:hAnsi="Times New Roman" w:cs="Times New Roman"/>
          <w:sz w:val="24"/>
          <w:szCs w:val="24"/>
        </w:rPr>
        <w:t>O trabalho de consciência corporal do gesto do ator na sombra foi uma descoberta potente no terceiro trabalho da companhia (</w:t>
      </w:r>
      <w:r w:rsidRPr="00FB27C8">
        <w:rPr>
          <w:rFonts w:ascii="Times New Roman" w:hAnsi="Times New Roman" w:cs="Times New Roman"/>
          <w:i/>
          <w:iCs/>
          <w:sz w:val="24"/>
          <w:szCs w:val="24"/>
        </w:rPr>
        <w:t>Um maestro louco por Beethoven</w:t>
      </w:r>
      <w:r w:rsidRPr="004604E0">
        <w:rPr>
          <w:rFonts w:ascii="Times New Roman" w:hAnsi="Times New Roman" w:cs="Times New Roman"/>
          <w:sz w:val="24"/>
          <w:szCs w:val="24"/>
        </w:rPr>
        <w:t xml:space="preserve">). Nesse trabalho, a partir da pesquisa corporal percebemos que nas sombras o gesto tem que ter outra velocidade para que consiga comunicar. Esse </w:t>
      </w:r>
      <w:r w:rsidRPr="004604E0">
        <w:rPr>
          <w:rFonts w:ascii="Times New Roman" w:hAnsi="Times New Roman" w:cs="Times New Roman"/>
          <w:sz w:val="24"/>
          <w:szCs w:val="24"/>
        </w:rPr>
        <w:lastRenderedPageBreak/>
        <w:t xml:space="preserve">tempo das sombras impõe para o performer um trabalho de consciência do gesto que deve ser aprimorado e ensaiado para conseguir criar a imagem/sombra que deseja comunicar. </w:t>
      </w:r>
    </w:p>
    <w:p w14:paraId="56F6822D" w14:textId="77777777" w:rsidR="00833FDE" w:rsidRPr="004604E0" w:rsidRDefault="00833FDE" w:rsidP="00833FDE">
      <w:pPr>
        <w:pStyle w:val="PargrafodaLista"/>
        <w:spacing w:before="120" w:after="120" w:line="360" w:lineRule="auto"/>
        <w:ind w:left="851"/>
        <w:jc w:val="both"/>
        <w:rPr>
          <w:rFonts w:ascii="Times New Roman" w:hAnsi="Times New Roman" w:cs="Times New Roman"/>
          <w:sz w:val="24"/>
          <w:szCs w:val="24"/>
        </w:rPr>
      </w:pPr>
    </w:p>
    <w:p w14:paraId="49ECE67E" w14:textId="77777777" w:rsidR="00833FDE" w:rsidRPr="00E94D9A" w:rsidRDefault="00833FDE" w:rsidP="00833FDE">
      <w:pPr>
        <w:jc w:val="center"/>
        <w:rPr>
          <w:rFonts w:ascii="Times New Roman" w:hAnsi="Times New Roman" w:cs="Times New Roman"/>
          <w:sz w:val="16"/>
          <w:szCs w:val="16"/>
        </w:rPr>
      </w:pPr>
      <w:bookmarkStart w:id="2" w:name="_Hlk113989994"/>
    </w:p>
    <w:bookmarkEnd w:id="2"/>
    <w:p w14:paraId="20534A10" w14:textId="40DB5202" w:rsidR="00833FDE" w:rsidRPr="00E94D9A" w:rsidRDefault="00833FDE" w:rsidP="00833FDE">
      <w:pPr>
        <w:spacing w:before="120" w:after="120" w:line="360" w:lineRule="auto"/>
        <w:ind w:firstLine="567"/>
        <w:jc w:val="both"/>
        <w:rPr>
          <w:rFonts w:ascii="Times New Roman" w:hAnsi="Times New Roman" w:cs="Times New Roman"/>
        </w:rPr>
      </w:pPr>
      <w:r w:rsidRPr="00E94D9A">
        <w:rPr>
          <w:rFonts w:ascii="Times New Roman" w:hAnsi="Times New Roman" w:cs="Times New Roman"/>
        </w:rPr>
        <w:t>IMAGEM 1</w:t>
      </w:r>
      <w:r w:rsidR="00E94D9A" w:rsidRPr="00E94D9A">
        <w:rPr>
          <w:rFonts w:ascii="Times New Roman" w:hAnsi="Times New Roman" w:cs="Times New Roman"/>
        </w:rPr>
        <w:t>3</w:t>
      </w:r>
    </w:p>
    <w:p w14:paraId="38E5F968" w14:textId="6A9D4AD1" w:rsidR="00E94D9A" w:rsidRPr="00E333F7" w:rsidRDefault="00E94D9A" w:rsidP="00833FDE">
      <w:pPr>
        <w:spacing w:before="120" w:after="120" w:line="360" w:lineRule="auto"/>
        <w:ind w:firstLine="567"/>
        <w:jc w:val="both"/>
        <w:rPr>
          <w:rFonts w:ascii="Times New Roman" w:hAnsi="Times New Roman" w:cs="Times New Roman"/>
          <w:color w:val="FF0000"/>
        </w:rPr>
      </w:pPr>
      <w:r>
        <w:rPr>
          <w:rFonts w:ascii="Times New Roman" w:hAnsi="Times New Roman" w:cs="Times New Roman"/>
          <w:noProof/>
          <w:color w:val="FF0000"/>
        </w:rPr>
        <w:drawing>
          <wp:inline distT="0" distB="0" distL="0" distR="0" wp14:anchorId="2F4C2E5C" wp14:editId="42910D8D">
            <wp:extent cx="3958395" cy="2226365"/>
            <wp:effectExtent l="0" t="0" r="4445" b="2540"/>
            <wp:docPr id="16" name="Imagem 16" descr="Foto escuro de uma pessoa&#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16" descr="Foto escuro de uma pessoa&#10;&#10;Descrição gerada automaticamente com confiança média"/>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965614" cy="2230425"/>
                    </a:xfrm>
                    <a:prstGeom prst="rect">
                      <a:avLst/>
                    </a:prstGeom>
                  </pic:spPr>
                </pic:pic>
              </a:graphicData>
            </a:graphic>
          </wp:inline>
        </w:drawing>
      </w:r>
    </w:p>
    <w:p w14:paraId="0F145C43" w14:textId="77777777" w:rsidR="00E94D9A" w:rsidRDefault="00E94D9A" w:rsidP="00833FDE">
      <w:pPr>
        <w:spacing w:before="120" w:after="120" w:line="360" w:lineRule="auto"/>
        <w:ind w:firstLine="567"/>
        <w:jc w:val="both"/>
        <w:rPr>
          <w:rFonts w:ascii="Times New Roman" w:hAnsi="Times New Roman" w:cs="Times New Roman"/>
          <w:b/>
          <w:bCs/>
          <w:sz w:val="24"/>
          <w:szCs w:val="24"/>
        </w:rPr>
      </w:pPr>
    </w:p>
    <w:p w14:paraId="59085EB2" w14:textId="77777777" w:rsidR="00E94D9A" w:rsidRDefault="00E94D9A" w:rsidP="00833FDE">
      <w:pPr>
        <w:spacing w:before="120" w:after="120" w:line="360" w:lineRule="auto"/>
        <w:ind w:firstLine="567"/>
        <w:jc w:val="both"/>
        <w:rPr>
          <w:rFonts w:ascii="Times New Roman" w:hAnsi="Times New Roman" w:cs="Times New Roman"/>
          <w:b/>
          <w:bCs/>
          <w:sz w:val="24"/>
          <w:szCs w:val="24"/>
        </w:rPr>
      </w:pPr>
    </w:p>
    <w:p w14:paraId="364D1CEF" w14:textId="1B244218" w:rsidR="00833FDE" w:rsidRPr="004604E0" w:rsidRDefault="00833FDE" w:rsidP="00833FDE">
      <w:pPr>
        <w:spacing w:before="120" w:after="120" w:line="360" w:lineRule="auto"/>
        <w:ind w:firstLine="567"/>
        <w:jc w:val="both"/>
        <w:rPr>
          <w:rFonts w:ascii="Times New Roman" w:hAnsi="Times New Roman" w:cs="Times New Roman"/>
          <w:b/>
          <w:bCs/>
          <w:sz w:val="24"/>
          <w:szCs w:val="24"/>
        </w:rPr>
      </w:pPr>
      <w:r w:rsidRPr="004604E0">
        <w:rPr>
          <w:rFonts w:ascii="Times New Roman" w:hAnsi="Times New Roman" w:cs="Times New Roman"/>
          <w:b/>
          <w:bCs/>
          <w:sz w:val="24"/>
          <w:szCs w:val="24"/>
        </w:rPr>
        <w:t>Por que levar o teatro de sombras para rua?</w:t>
      </w:r>
    </w:p>
    <w:p w14:paraId="475BBD7D" w14:textId="77777777" w:rsidR="00833FDE" w:rsidRPr="004604E0" w:rsidRDefault="00833FDE" w:rsidP="00833FDE">
      <w:pPr>
        <w:spacing w:before="120" w:after="120" w:line="360" w:lineRule="auto"/>
        <w:ind w:firstLine="567"/>
        <w:jc w:val="both"/>
        <w:rPr>
          <w:rFonts w:ascii="Times New Roman" w:hAnsi="Times New Roman" w:cs="Times New Roman"/>
          <w:sz w:val="24"/>
          <w:szCs w:val="24"/>
        </w:rPr>
      </w:pPr>
      <w:r w:rsidRPr="004604E0">
        <w:rPr>
          <w:rFonts w:ascii="Times New Roman" w:hAnsi="Times New Roman" w:cs="Times New Roman"/>
          <w:sz w:val="24"/>
          <w:szCs w:val="24"/>
        </w:rPr>
        <w:t xml:space="preserve">Para produzir sombras é imprescindível controlar a luzes do ambiente, as salas de espetáculos são projetadas para controlar a incidência da luz e acústica do local. Para os encenadores do teatro de sombras, o controle da iluminação e da trilha sonora do espetáculo devem sempre estar nas mãos da equipe técnica do grupo teatral. Não há como fazer teatro de sombras num local onde a claridade entre pelas janelas e invada o espaço cênico. Durante o dia se torna impossível apresentar um espetáculo de sombras numa praça debaixo do sol. No espaço urbano quando cai a noite acendem as luzes dos postes da rua, hoje ainda mais eficiente devido a tecnologia, os postes de iluminação têm um sensor que quando cai a noite imediatamente a luz ascende. A questão que colocamos aqui é: Por que tirar as sombras do teatro e levar para o espaço urbano onde o risco está presente o tempo todo? </w:t>
      </w:r>
    </w:p>
    <w:p w14:paraId="258134E3" w14:textId="77777777" w:rsidR="00833FDE" w:rsidRPr="004604E0" w:rsidRDefault="00833FDE" w:rsidP="00833FDE">
      <w:pPr>
        <w:spacing w:before="120" w:after="120" w:line="360" w:lineRule="auto"/>
        <w:ind w:firstLine="567"/>
        <w:jc w:val="both"/>
        <w:rPr>
          <w:rFonts w:ascii="Times New Roman" w:hAnsi="Times New Roman" w:cs="Times New Roman"/>
          <w:sz w:val="24"/>
          <w:szCs w:val="24"/>
        </w:rPr>
      </w:pPr>
      <w:r w:rsidRPr="004604E0">
        <w:rPr>
          <w:rFonts w:ascii="Times New Roman" w:hAnsi="Times New Roman" w:cs="Times New Roman"/>
          <w:sz w:val="24"/>
          <w:szCs w:val="24"/>
        </w:rPr>
        <w:t>As manifestações populares da cultura brasileira acontecem no espaço urbano, nas ruas das cidades e vilas desse imenso território brasileiro. Há uma diversidade de expressões populares que ocupam as ruas das cidades</w:t>
      </w:r>
      <w:r>
        <w:rPr>
          <w:rFonts w:ascii="Times New Roman" w:hAnsi="Times New Roman" w:cs="Times New Roman"/>
          <w:sz w:val="24"/>
          <w:szCs w:val="24"/>
        </w:rPr>
        <w:t xml:space="preserve">, fazendo </w:t>
      </w:r>
      <w:r w:rsidRPr="004604E0">
        <w:rPr>
          <w:rFonts w:ascii="Times New Roman" w:hAnsi="Times New Roman" w:cs="Times New Roman"/>
          <w:sz w:val="24"/>
          <w:szCs w:val="24"/>
        </w:rPr>
        <w:t xml:space="preserve">parte da cultura de tal </w:t>
      </w:r>
      <w:r w:rsidRPr="004604E0">
        <w:rPr>
          <w:rFonts w:ascii="Times New Roman" w:hAnsi="Times New Roman" w:cs="Times New Roman"/>
          <w:sz w:val="24"/>
          <w:szCs w:val="24"/>
        </w:rPr>
        <w:lastRenderedPageBreak/>
        <w:t xml:space="preserve">forma que o transeunte ao passar por uma manifestação popular não acha estranha sua realização na rua. Aliás, entendemos que ali é o lugar de excelência para essas manifestações acontecerem. </w:t>
      </w:r>
    </w:p>
    <w:p w14:paraId="68D69F16" w14:textId="77777777" w:rsidR="00833FDE" w:rsidRPr="004604E0" w:rsidRDefault="00833FDE" w:rsidP="00833FDE">
      <w:pPr>
        <w:spacing w:before="120" w:after="120" w:line="360" w:lineRule="auto"/>
        <w:ind w:firstLine="567"/>
        <w:jc w:val="both"/>
        <w:rPr>
          <w:rFonts w:ascii="Times New Roman" w:hAnsi="Times New Roman" w:cs="Times New Roman"/>
          <w:sz w:val="24"/>
          <w:szCs w:val="24"/>
        </w:rPr>
      </w:pPr>
      <w:r w:rsidRPr="004604E0">
        <w:rPr>
          <w:rFonts w:ascii="Times New Roman" w:hAnsi="Times New Roman" w:cs="Times New Roman"/>
          <w:sz w:val="24"/>
          <w:szCs w:val="24"/>
        </w:rPr>
        <w:t xml:space="preserve">Já o teatro tem um lugar próprio para sua realização, logo na entrada da sala de espetáculos uma bilheteria com o </w:t>
      </w:r>
      <w:r w:rsidRPr="004604E0">
        <w:rPr>
          <w:rFonts w:ascii="Times New Roman" w:hAnsi="Times New Roman" w:cs="Times New Roman"/>
          <w:i/>
          <w:iCs/>
          <w:sz w:val="24"/>
          <w:szCs w:val="24"/>
        </w:rPr>
        <w:t>foyer</w:t>
      </w:r>
      <w:r w:rsidRPr="004604E0">
        <w:rPr>
          <w:rFonts w:ascii="Times New Roman" w:hAnsi="Times New Roman" w:cs="Times New Roman"/>
          <w:sz w:val="24"/>
          <w:szCs w:val="24"/>
        </w:rPr>
        <w:t xml:space="preserve"> permite que antes da peça começar o público se reúna num lugar abrigado da chuva, protegido dos ruídos e barulhos da rua, sem a presença dos pedintes e toda diversidade de pessoas que transitam no espaço urbano. As sirenes das ambulâncias não invadem a caixa preta que tem isolamento acústico. As luzes das viaturas de polícia não interferem na peça que acontece dentro do teatro. Para além disto, o público que vai ao teatro pode escolher a peça que deseja ver e geralmente encontra seus pares, pessoas que compartilham do mesmo gosto e preferência estética. Poderíamos dizer que é um lugar para o encontro da burguesia, pois, quem no Brasil pode pagar para assistir uma peça de teatro? </w:t>
      </w:r>
    </w:p>
    <w:p w14:paraId="0CA1F8CB" w14:textId="77777777" w:rsidR="00833FDE" w:rsidRPr="004604E0" w:rsidRDefault="00833FDE" w:rsidP="00833FDE">
      <w:pPr>
        <w:spacing w:before="120" w:after="120" w:line="360" w:lineRule="auto"/>
        <w:ind w:firstLine="567"/>
        <w:jc w:val="both"/>
        <w:rPr>
          <w:rFonts w:ascii="Times New Roman" w:hAnsi="Times New Roman" w:cs="Times New Roman"/>
          <w:sz w:val="24"/>
          <w:szCs w:val="24"/>
        </w:rPr>
      </w:pPr>
      <w:r w:rsidRPr="004604E0">
        <w:rPr>
          <w:rFonts w:ascii="Times New Roman" w:hAnsi="Times New Roman" w:cs="Times New Roman"/>
          <w:sz w:val="24"/>
          <w:szCs w:val="24"/>
        </w:rPr>
        <w:t xml:space="preserve">A maioria das peças de teatro de sombras são concebidas para o palco italiano, dentro da caixa preta, lugar seguro e protegido como falamos acima. Grande parte das peças de teatro de sombras são dirigidas para o público infantil, tendo poucas produções brasileiras desta linguagem direcionadas para o público adulto. É previsível o que irá acontecer dentro do teatro, inclusive o público que iremos encontrar naquele espaço. Recebemos uma plateia já habituada com os signos e regras da cultura teatral, somos educados para frequentar as salas de espetáculos. </w:t>
      </w:r>
    </w:p>
    <w:p w14:paraId="3CD24981" w14:textId="77777777" w:rsidR="00833FDE" w:rsidRPr="004604E0" w:rsidRDefault="00833FDE" w:rsidP="00833FDE">
      <w:pPr>
        <w:spacing w:before="120" w:after="120" w:line="360" w:lineRule="auto"/>
        <w:ind w:firstLine="567"/>
        <w:jc w:val="both"/>
        <w:rPr>
          <w:rFonts w:ascii="Times New Roman" w:hAnsi="Times New Roman" w:cs="Times New Roman"/>
          <w:sz w:val="24"/>
          <w:szCs w:val="24"/>
        </w:rPr>
      </w:pPr>
      <w:r w:rsidRPr="004604E0">
        <w:rPr>
          <w:rFonts w:ascii="Times New Roman" w:hAnsi="Times New Roman" w:cs="Times New Roman"/>
          <w:sz w:val="24"/>
          <w:szCs w:val="24"/>
        </w:rPr>
        <w:t>Na rua o público está de passagem, com objetivo de ir para algum lugar e são tomados de surpresa quando se deparam com uma apresentação na rua. Podendo fazer a escolha de parar para assistir ao espetáculo ou seguir o caminho. A disputa no espaço público é também um dos desafios que os espetáculos de rua enfrentam. As pessoas ocupam as ruas, delimitam um espaço que se torna privado, por exemplo, o vendedor ambulante instala seu carrinho de lanche numa praça e todos os dias ocupa aquele mesmo espaço público como se fosse privado ou, um pastor que resolve dar sermão na rua e transforma aquele espaço público em igreja durante sua pregação. Há pessoas em situação de rua que dormem em escadarias e ocupam a rua como se fosse sua propriedade privada. Ir para rua exige negociar com a população que ocupa o espaço público desenvolvendo a consciência que eles chegaram primeiro naquele lugar e negociaram sua permanência com as pessoas do entorno. Somos sempre intrusos no espaço urbano das cidades.</w:t>
      </w:r>
    </w:p>
    <w:p w14:paraId="6A5AB7D2" w14:textId="77777777" w:rsidR="00833FDE" w:rsidRPr="004604E0" w:rsidRDefault="00833FDE" w:rsidP="00833FDE">
      <w:pPr>
        <w:spacing w:before="120" w:after="120" w:line="360" w:lineRule="auto"/>
        <w:ind w:firstLine="567"/>
        <w:jc w:val="both"/>
        <w:rPr>
          <w:rFonts w:ascii="Times New Roman" w:hAnsi="Times New Roman" w:cs="Times New Roman"/>
          <w:sz w:val="24"/>
          <w:szCs w:val="24"/>
        </w:rPr>
      </w:pPr>
      <w:r w:rsidRPr="004604E0">
        <w:rPr>
          <w:rFonts w:ascii="Times New Roman" w:hAnsi="Times New Roman" w:cs="Times New Roman"/>
          <w:sz w:val="24"/>
          <w:szCs w:val="24"/>
        </w:rPr>
        <w:lastRenderedPageBreak/>
        <w:t xml:space="preserve"> Na rua há linhas invisíveis que separam aquilo que é público do que é privado e para enxergar essas linhas é necessário que o grupo tenha disposição em negociar com as pessoas e instituições que transformaram o espaço de convívio coletivo em particular.  </w:t>
      </w:r>
    </w:p>
    <w:p w14:paraId="354AEAF3" w14:textId="77777777" w:rsidR="00833FDE" w:rsidRPr="004604E0" w:rsidRDefault="00833FDE" w:rsidP="00833FDE">
      <w:pPr>
        <w:spacing w:before="120" w:after="120" w:line="360" w:lineRule="auto"/>
        <w:ind w:firstLine="567"/>
        <w:jc w:val="both"/>
        <w:rPr>
          <w:rFonts w:ascii="Times New Roman" w:hAnsi="Times New Roman" w:cs="Times New Roman"/>
          <w:sz w:val="24"/>
          <w:szCs w:val="24"/>
        </w:rPr>
      </w:pPr>
      <w:r w:rsidRPr="004604E0">
        <w:rPr>
          <w:rFonts w:ascii="Times New Roman" w:hAnsi="Times New Roman" w:cs="Times New Roman"/>
          <w:sz w:val="24"/>
          <w:szCs w:val="24"/>
        </w:rPr>
        <w:t xml:space="preserve">Sair do conforto do teatro para a rua passou a ser nosso objetivo devido </w:t>
      </w:r>
      <w:r>
        <w:rPr>
          <w:rFonts w:ascii="Times New Roman" w:hAnsi="Times New Roman" w:cs="Times New Roman"/>
          <w:sz w:val="24"/>
          <w:szCs w:val="24"/>
        </w:rPr>
        <w:t>à</w:t>
      </w:r>
      <w:r w:rsidRPr="004604E0">
        <w:rPr>
          <w:rFonts w:ascii="Times New Roman" w:hAnsi="Times New Roman" w:cs="Times New Roman"/>
          <w:sz w:val="24"/>
          <w:szCs w:val="24"/>
        </w:rPr>
        <w:t xml:space="preserve"> pesquisa que realizamos com a performance</w:t>
      </w:r>
      <w:r w:rsidRPr="004604E0">
        <w:rPr>
          <w:rFonts w:ascii="Times New Roman" w:hAnsi="Times New Roman" w:cs="Times New Roman"/>
          <w:i/>
          <w:iCs/>
          <w:sz w:val="24"/>
          <w:szCs w:val="24"/>
        </w:rPr>
        <w:t xml:space="preserve">, site </w:t>
      </w:r>
      <w:proofErr w:type="spellStart"/>
      <w:r w:rsidRPr="004604E0">
        <w:rPr>
          <w:rFonts w:ascii="Times New Roman" w:hAnsi="Times New Roman" w:cs="Times New Roman"/>
          <w:i/>
          <w:iCs/>
          <w:sz w:val="24"/>
          <w:szCs w:val="24"/>
        </w:rPr>
        <w:t>specific</w:t>
      </w:r>
      <w:proofErr w:type="spellEnd"/>
      <w:r w:rsidRPr="004604E0">
        <w:rPr>
          <w:rFonts w:ascii="Times New Roman" w:hAnsi="Times New Roman" w:cs="Times New Roman"/>
          <w:sz w:val="24"/>
          <w:szCs w:val="24"/>
        </w:rPr>
        <w:t xml:space="preserve">, intervenção cênica urbana, iluminação cênica e artes visuais. Há também o desejo do grupo de comunicar com todos as classes sociais e diferentes culturas. </w:t>
      </w:r>
    </w:p>
    <w:p w14:paraId="16244931" w14:textId="77777777" w:rsidR="00833FDE" w:rsidRPr="004604E0" w:rsidRDefault="00833FDE" w:rsidP="00833FDE">
      <w:pPr>
        <w:spacing w:before="120" w:after="120"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Vamos retornar a Hélio Oiticica para falar sobre as motivações conceituais e estéticas que provocaram a Quase Cinema a levar as sombras para as ruas. </w:t>
      </w:r>
      <w:r w:rsidRPr="004604E0">
        <w:rPr>
          <w:rFonts w:ascii="Times New Roman" w:hAnsi="Times New Roman" w:cs="Times New Roman"/>
          <w:sz w:val="24"/>
          <w:szCs w:val="24"/>
        </w:rPr>
        <w:br/>
        <w:t>Hélio Oiticica cria uma das obras mais emblemática das artes visuais brasileira</w:t>
      </w:r>
      <w:r>
        <w:rPr>
          <w:rFonts w:ascii="Times New Roman" w:hAnsi="Times New Roman" w:cs="Times New Roman"/>
          <w:sz w:val="24"/>
          <w:szCs w:val="24"/>
        </w:rPr>
        <w:t>:</w:t>
      </w:r>
      <w:r w:rsidRPr="004604E0">
        <w:rPr>
          <w:rFonts w:ascii="Times New Roman" w:hAnsi="Times New Roman" w:cs="Times New Roman"/>
          <w:sz w:val="24"/>
          <w:szCs w:val="24"/>
        </w:rPr>
        <w:t xml:space="preserve"> </w:t>
      </w:r>
      <w:r w:rsidRPr="00A24ACF">
        <w:rPr>
          <w:rFonts w:ascii="Times New Roman" w:hAnsi="Times New Roman" w:cs="Times New Roman"/>
          <w:i/>
          <w:iCs/>
          <w:sz w:val="24"/>
          <w:szCs w:val="24"/>
        </w:rPr>
        <w:t>Parangolé</w:t>
      </w:r>
      <w:r>
        <w:rPr>
          <w:rFonts w:ascii="Times New Roman" w:hAnsi="Times New Roman" w:cs="Times New Roman"/>
          <w:sz w:val="24"/>
          <w:szCs w:val="24"/>
        </w:rPr>
        <w:t xml:space="preserve">. Esta obra-intervenção urbana, bastante conhecida, </w:t>
      </w:r>
      <w:r w:rsidRPr="004604E0">
        <w:rPr>
          <w:rFonts w:ascii="Times New Roman" w:hAnsi="Times New Roman" w:cs="Times New Roman"/>
          <w:sz w:val="24"/>
          <w:szCs w:val="24"/>
        </w:rPr>
        <w:t>acontec</w:t>
      </w:r>
      <w:r>
        <w:rPr>
          <w:rFonts w:ascii="Times New Roman" w:hAnsi="Times New Roman" w:cs="Times New Roman"/>
          <w:sz w:val="24"/>
          <w:szCs w:val="24"/>
        </w:rPr>
        <w:t>eu</w:t>
      </w:r>
      <w:r w:rsidRPr="004604E0">
        <w:rPr>
          <w:rFonts w:ascii="Times New Roman" w:hAnsi="Times New Roman" w:cs="Times New Roman"/>
          <w:sz w:val="24"/>
          <w:szCs w:val="24"/>
        </w:rPr>
        <w:t xml:space="preserve"> fora do sistema institucional da arte, </w:t>
      </w:r>
      <w:r>
        <w:rPr>
          <w:rFonts w:ascii="Times New Roman" w:hAnsi="Times New Roman" w:cs="Times New Roman"/>
          <w:sz w:val="24"/>
          <w:szCs w:val="24"/>
        </w:rPr>
        <w:t xml:space="preserve">provocou e </w:t>
      </w:r>
      <w:r w:rsidRPr="004604E0">
        <w:rPr>
          <w:rFonts w:ascii="Times New Roman" w:hAnsi="Times New Roman" w:cs="Times New Roman"/>
          <w:sz w:val="24"/>
          <w:szCs w:val="24"/>
        </w:rPr>
        <w:t xml:space="preserve">ainda provoca reflexões acerca da expansão da arte para além dos limites da instituição. </w:t>
      </w:r>
      <w:r>
        <w:rPr>
          <w:rFonts w:ascii="Times New Roman" w:hAnsi="Times New Roman" w:cs="Times New Roman"/>
          <w:sz w:val="24"/>
          <w:szCs w:val="24"/>
        </w:rPr>
        <w:t xml:space="preserve">Outros artistas que fizeram o mesmo movimento e questionamento também nos interessam, como </w:t>
      </w:r>
      <w:r w:rsidRPr="004604E0">
        <w:rPr>
          <w:rFonts w:ascii="Times New Roman" w:hAnsi="Times New Roman" w:cs="Times New Roman"/>
          <w:sz w:val="24"/>
          <w:szCs w:val="24"/>
        </w:rPr>
        <w:t>Regina Silveira</w:t>
      </w:r>
      <w:r>
        <w:rPr>
          <w:rFonts w:ascii="Times New Roman" w:hAnsi="Times New Roman" w:cs="Times New Roman"/>
          <w:sz w:val="24"/>
          <w:szCs w:val="24"/>
        </w:rPr>
        <w:t xml:space="preserve">, que </w:t>
      </w:r>
      <w:r w:rsidRPr="004604E0">
        <w:rPr>
          <w:rFonts w:ascii="Times New Roman" w:hAnsi="Times New Roman" w:cs="Times New Roman"/>
          <w:sz w:val="24"/>
          <w:szCs w:val="24"/>
        </w:rPr>
        <w:t>saiu do museu e foi para as ruas projetar nas fachadas dos prédios os Heróis</w:t>
      </w:r>
      <w:r>
        <w:rPr>
          <w:rFonts w:ascii="Times New Roman" w:hAnsi="Times New Roman" w:cs="Times New Roman"/>
          <w:sz w:val="24"/>
          <w:szCs w:val="24"/>
        </w:rPr>
        <w:t>;</w:t>
      </w:r>
      <w:r w:rsidRPr="004604E0">
        <w:rPr>
          <w:rFonts w:ascii="Times New Roman" w:hAnsi="Times New Roman" w:cs="Times New Roman"/>
          <w:sz w:val="24"/>
          <w:szCs w:val="24"/>
        </w:rPr>
        <w:t xml:space="preserve"> Otavio </w:t>
      </w:r>
      <w:proofErr w:type="spellStart"/>
      <w:r w:rsidRPr="004604E0">
        <w:rPr>
          <w:rFonts w:ascii="Times New Roman" w:hAnsi="Times New Roman" w:cs="Times New Roman"/>
          <w:sz w:val="24"/>
          <w:szCs w:val="24"/>
        </w:rPr>
        <w:t>Donasci</w:t>
      </w:r>
      <w:proofErr w:type="spellEnd"/>
      <w:r w:rsidRPr="004604E0">
        <w:rPr>
          <w:rFonts w:ascii="Times New Roman" w:hAnsi="Times New Roman" w:cs="Times New Roman"/>
          <w:sz w:val="24"/>
          <w:szCs w:val="24"/>
        </w:rPr>
        <w:t xml:space="preserve">, </w:t>
      </w:r>
      <w:r>
        <w:rPr>
          <w:rFonts w:ascii="Times New Roman" w:hAnsi="Times New Roman" w:cs="Times New Roman"/>
          <w:sz w:val="24"/>
          <w:szCs w:val="24"/>
        </w:rPr>
        <w:t xml:space="preserve">que </w:t>
      </w:r>
      <w:r w:rsidRPr="004604E0">
        <w:rPr>
          <w:rFonts w:ascii="Times New Roman" w:hAnsi="Times New Roman" w:cs="Times New Roman"/>
          <w:sz w:val="24"/>
          <w:szCs w:val="24"/>
        </w:rPr>
        <w:t xml:space="preserve">levou para o espaço urbano as vídeo-criaturas e muitos outros artistas ocuparam o espaço urbano. </w:t>
      </w:r>
    </w:p>
    <w:p w14:paraId="09189946" w14:textId="73DE1CE1" w:rsidR="00833FDE" w:rsidRDefault="00833FDE" w:rsidP="00833FDE">
      <w:pPr>
        <w:jc w:val="center"/>
        <w:rPr>
          <w:rFonts w:ascii="Times New Roman" w:hAnsi="Times New Roman" w:cs="Times New Roman"/>
          <w:sz w:val="24"/>
          <w:szCs w:val="24"/>
        </w:rPr>
      </w:pPr>
    </w:p>
    <w:p w14:paraId="2B06D52E" w14:textId="77777777" w:rsidR="00E94D9A" w:rsidRPr="004604E0" w:rsidRDefault="00E94D9A" w:rsidP="00833FDE">
      <w:pPr>
        <w:jc w:val="center"/>
        <w:rPr>
          <w:rFonts w:ascii="Times New Roman" w:hAnsi="Times New Roman" w:cs="Times New Roman"/>
          <w:sz w:val="24"/>
          <w:szCs w:val="24"/>
        </w:rPr>
      </w:pPr>
    </w:p>
    <w:p w14:paraId="0FBCB5F3" w14:textId="402D1FDA" w:rsidR="00833FDE" w:rsidRPr="00FE1AC4" w:rsidRDefault="00833FDE" w:rsidP="00833FDE">
      <w:pPr>
        <w:spacing w:before="120" w:after="120" w:line="360" w:lineRule="auto"/>
        <w:ind w:firstLine="709"/>
        <w:jc w:val="both"/>
        <w:rPr>
          <w:rFonts w:ascii="Times New Roman" w:hAnsi="Times New Roman" w:cs="Times New Roman"/>
          <w:sz w:val="24"/>
          <w:szCs w:val="24"/>
        </w:rPr>
      </w:pPr>
      <w:r w:rsidRPr="00FE1AC4">
        <w:rPr>
          <w:rFonts w:ascii="Times New Roman" w:hAnsi="Times New Roman" w:cs="Times New Roman"/>
          <w:sz w:val="24"/>
          <w:szCs w:val="24"/>
        </w:rPr>
        <w:t>IMAGEM 1</w:t>
      </w:r>
      <w:r w:rsidR="00E94D9A" w:rsidRPr="00FE1AC4">
        <w:rPr>
          <w:rFonts w:ascii="Times New Roman" w:hAnsi="Times New Roman" w:cs="Times New Roman"/>
          <w:sz w:val="24"/>
          <w:szCs w:val="24"/>
        </w:rPr>
        <w:t>4</w:t>
      </w:r>
    </w:p>
    <w:p w14:paraId="1E2BB561" w14:textId="7F50ABDA" w:rsidR="00E94D9A" w:rsidRPr="00E333F7" w:rsidRDefault="00FE1AC4" w:rsidP="00833FDE">
      <w:pPr>
        <w:spacing w:before="120" w:after="120" w:line="360" w:lineRule="auto"/>
        <w:ind w:firstLine="709"/>
        <w:jc w:val="both"/>
        <w:rPr>
          <w:rFonts w:ascii="Times New Roman" w:hAnsi="Times New Roman" w:cs="Times New Roman"/>
          <w:color w:val="FF0000"/>
          <w:sz w:val="24"/>
          <w:szCs w:val="24"/>
        </w:rPr>
      </w:pPr>
      <w:r>
        <w:rPr>
          <w:rFonts w:ascii="Times New Roman" w:hAnsi="Times New Roman" w:cs="Times New Roman"/>
          <w:noProof/>
          <w:color w:val="FF0000"/>
          <w:sz w:val="24"/>
          <w:szCs w:val="24"/>
        </w:rPr>
        <w:drawing>
          <wp:inline distT="0" distB="0" distL="0" distR="0" wp14:anchorId="54DDD2B7" wp14:editId="1BEB9856">
            <wp:extent cx="3925824" cy="2615184"/>
            <wp:effectExtent l="0" t="0" r="0" b="0"/>
            <wp:docPr id="17" name="Imagem 17" descr="Uma imagem contendo no interior, mesa, segurando, homem&#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m 17" descr="Uma imagem contendo no interior, mesa, segurando, homem&#10;&#10;Descrição gerada automaticament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925824" cy="2615184"/>
                    </a:xfrm>
                    <a:prstGeom prst="rect">
                      <a:avLst/>
                    </a:prstGeom>
                  </pic:spPr>
                </pic:pic>
              </a:graphicData>
            </a:graphic>
          </wp:inline>
        </w:drawing>
      </w:r>
    </w:p>
    <w:p w14:paraId="559CE280" w14:textId="77777777" w:rsidR="00833FDE" w:rsidRPr="004604E0" w:rsidRDefault="00833FDE" w:rsidP="00833FDE">
      <w:pPr>
        <w:spacing w:before="120" w:after="120"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A memória arquitetônica da cidade de São Paulo foi destruída pela ganância do mercado imobiliário. Na Avenida Paulista, cartão postal da cidade, poucas construções históricas conseguiram resistir, </w:t>
      </w:r>
      <w:r>
        <w:rPr>
          <w:rFonts w:ascii="Times New Roman" w:hAnsi="Times New Roman" w:cs="Times New Roman"/>
          <w:sz w:val="24"/>
          <w:szCs w:val="24"/>
        </w:rPr>
        <w:t xml:space="preserve">de modo que, </w:t>
      </w:r>
      <w:r w:rsidRPr="004604E0">
        <w:rPr>
          <w:rFonts w:ascii="Times New Roman" w:hAnsi="Times New Roman" w:cs="Times New Roman"/>
          <w:sz w:val="24"/>
          <w:szCs w:val="24"/>
        </w:rPr>
        <w:t xml:space="preserve">infelizmente a memória arquitetônica das </w:t>
      </w:r>
      <w:r w:rsidRPr="004604E0">
        <w:rPr>
          <w:rFonts w:ascii="Times New Roman" w:hAnsi="Times New Roman" w:cs="Times New Roman"/>
          <w:sz w:val="24"/>
          <w:szCs w:val="24"/>
        </w:rPr>
        <w:lastRenderedPageBreak/>
        <w:t xml:space="preserve">cidades brasileira foi e é apagada, dia após dia. Os prédios que resistem geralmente são: Igrejas, teatros, museus, estações de trem, casarões que foram tombados. Para o mercado imobiliário o tombamento de um prédio significa prejuízo financeiro, o lucro está em derrubar e construir para derrubar novamente e depois construir. Não cabe na lógica do mercado imobiliário a memória arquitetônica. </w:t>
      </w:r>
    </w:p>
    <w:p w14:paraId="7EAA1D51" w14:textId="77777777" w:rsidR="00833FDE" w:rsidRPr="004604E0" w:rsidRDefault="00833FDE" w:rsidP="00833FDE">
      <w:pPr>
        <w:spacing w:before="120" w:after="120" w:line="360" w:lineRule="auto"/>
        <w:ind w:firstLine="709"/>
        <w:jc w:val="both"/>
        <w:rPr>
          <w:rFonts w:ascii="Times New Roman" w:hAnsi="Times New Roman" w:cs="Times New Roman"/>
          <w:bCs/>
          <w:sz w:val="24"/>
          <w:szCs w:val="24"/>
          <w:shd w:val="clear" w:color="auto" w:fill="FFFFFF"/>
        </w:rPr>
      </w:pPr>
      <w:r w:rsidRPr="004604E0">
        <w:rPr>
          <w:rFonts w:ascii="Times New Roman" w:hAnsi="Times New Roman" w:cs="Times New Roman"/>
          <w:bCs/>
          <w:sz w:val="24"/>
          <w:szCs w:val="24"/>
          <w:shd w:val="clear" w:color="auto" w:fill="FFFFFF"/>
        </w:rPr>
        <w:t xml:space="preserve">A arquitetura preserva a história e memória de uma cidade; os prédios, praças e ruas são um conjunto complexo de construções arquitetadas pela ação e trabalho das pessoas. A cidade fala através das construções sobre o povo que ali habita, são inseparáveis, a forma que aquelas pessoas vivem, do ambiente urbano que criaram para a comunidade. É possível saber quem é uma pessoa com a pergunta sobre o local onde mora. Podemos ter uma ideia de quem é o morador das comunidades que ficam nos morros do Rio de Janeiro ou quem vive em Paris. E, a partir da localidade onde moram, conjecturar </w:t>
      </w:r>
      <w:r>
        <w:rPr>
          <w:rFonts w:ascii="Times New Roman" w:hAnsi="Times New Roman" w:cs="Times New Roman"/>
          <w:bCs/>
          <w:sz w:val="24"/>
          <w:szCs w:val="24"/>
          <w:shd w:val="clear" w:color="auto" w:fill="FFFFFF"/>
        </w:rPr>
        <w:t xml:space="preserve">sobre </w:t>
      </w:r>
      <w:r w:rsidRPr="004604E0">
        <w:rPr>
          <w:rFonts w:ascii="Times New Roman" w:hAnsi="Times New Roman" w:cs="Times New Roman"/>
          <w:bCs/>
          <w:sz w:val="24"/>
          <w:szCs w:val="24"/>
          <w:shd w:val="clear" w:color="auto" w:fill="FFFFFF"/>
        </w:rPr>
        <w:t xml:space="preserve">o que essas pessoas comem, como elas se vestem, qual filme assistem, suas preferências musicais, seu modo de vida. </w:t>
      </w:r>
    </w:p>
    <w:p w14:paraId="5F339DF1" w14:textId="77777777" w:rsidR="00833FDE" w:rsidRDefault="00833FDE" w:rsidP="00833FDE">
      <w:pPr>
        <w:pStyle w:val="NormalWeb"/>
        <w:spacing w:before="120" w:beforeAutospacing="0" w:after="120" w:afterAutospacing="0" w:line="360" w:lineRule="auto"/>
        <w:ind w:firstLine="709"/>
        <w:jc w:val="both"/>
        <w:rPr>
          <w:bCs/>
          <w:shd w:val="clear" w:color="auto" w:fill="FFFFFF"/>
          <w:lang w:eastAsia="pt-BR"/>
        </w:rPr>
      </w:pPr>
      <w:r w:rsidRPr="004604E0">
        <w:t>Os artistas da Quase Cinema trabalham a</w:t>
      </w:r>
      <w:r w:rsidRPr="004604E0">
        <w:rPr>
          <w:bCs/>
          <w:shd w:val="clear" w:color="auto" w:fill="FFFFFF"/>
          <w:lang w:eastAsia="pt-BR"/>
        </w:rPr>
        <w:t xml:space="preserve"> ideia de inseparabilidade de pessoa e o ambiente (EISHO FUNI) que os ensinamentos do budismo de </w:t>
      </w:r>
      <w:proofErr w:type="spellStart"/>
      <w:r w:rsidRPr="004604E0">
        <w:rPr>
          <w:bCs/>
          <w:shd w:val="clear" w:color="auto" w:fill="FFFFFF"/>
          <w:lang w:eastAsia="pt-BR"/>
        </w:rPr>
        <w:t>Nichiren</w:t>
      </w:r>
      <w:proofErr w:type="spellEnd"/>
      <w:r w:rsidRPr="004604E0">
        <w:rPr>
          <w:bCs/>
          <w:shd w:val="clear" w:color="auto" w:fill="FFFFFF"/>
          <w:lang w:eastAsia="pt-BR"/>
        </w:rPr>
        <w:t xml:space="preserve"> </w:t>
      </w:r>
      <w:proofErr w:type="spellStart"/>
      <w:r w:rsidRPr="004604E0">
        <w:rPr>
          <w:bCs/>
          <w:shd w:val="clear" w:color="auto" w:fill="FFFFFF"/>
          <w:lang w:eastAsia="pt-BR"/>
        </w:rPr>
        <w:t>Daishonin</w:t>
      </w:r>
      <w:proofErr w:type="spellEnd"/>
      <w:r w:rsidRPr="004604E0">
        <w:rPr>
          <w:bCs/>
          <w:shd w:val="clear" w:color="auto" w:fill="FFFFFF"/>
          <w:lang w:eastAsia="pt-BR"/>
        </w:rPr>
        <w:t xml:space="preserve"> expõem. A tradução mais aproximada desse conceito budista é vida (</w:t>
      </w:r>
      <w:proofErr w:type="spellStart"/>
      <w:r w:rsidRPr="004604E0">
        <w:rPr>
          <w:bCs/>
          <w:shd w:val="clear" w:color="auto" w:fill="FFFFFF"/>
          <w:lang w:eastAsia="pt-BR"/>
        </w:rPr>
        <w:t>sho</w:t>
      </w:r>
      <w:proofErr w:type="spellEnd"/>
      <w:r w:rsidRPr="004604E0">
        <w:rPr>
          <w:bCs/>
          <w:shd w:val="clear" w:color="auto" w:fill="FFFFFF"/>
          <w:lang w:eastAsia="pt-BR"/>
        </w:rPr>
        <w:t>) e seu ambiente (e) são inseparáveis (</w:t>
      </w:r>
      <w:proofErr w:type="spellStart"/>
      <w:r w:rsidRPr="004604E0">
        <w:rPr>
          <w:bCs/>
          <w:shd w:val="clear" w:color="auto" w:fill="FFFFFF"/>
          <w:lang w:eastAsia="pt-BR"/>
        </w:rPr>
        <w:t>funi</w:t>
      </w:r>
      <w:proofErr w:type="spellEnd"/>
      <w:r w:rsidRPr="004604E0">
        <w:rPr>
          <w:bCs/>
          <w:shd w:val="clear" w:color="auto" w:fill="FFFFFF"/>
          <w:lang w:eastAsia="pt-BR"/>
        </w:rPr>
        <w:t xml:space="preserve">). </w:t>
      </w:r>
      <w:proofErr w:type="spellStart"/>
      <w:r w:rsidRPr="004604E0">
        <w:rPr>
          <w:bCs/>
          <w:shd w:val="clear" w:color="auto" w:fill="FFFFFF"/>
          <w:lang w:eastAsia="pt-BR"/>
        </w:rPr>
        <w:t>Funi</w:t>
      </w:r>
      <w:proofErr w:type="spellEnd"/>
      <w:r w:rsidRPr="004604E0">
        <w:rPr>
          <w:bCs/>
          <w:shd w:val="clear" w:color="auto" w:fill="FFFFFF"/>
          <w:lang w:eastAsia="pt-BR"/>
        </w:rPr>
        <w:t xml:space="preserve"> significa dois, mas não dois; são dois aspectos de um mesmo fenômeno ou uma única coisa quanto a essência. Embora enxerguemos os fenômenos da vida e ambiente separadamente, um ser vivo e seu ambiente são unos em sua essência</w:t>
      </w:r>
      <w:r>
        <w:rPr>
          <w:bCs/>
          <w:shd w:val="clear" w:color="auto" w:fill="FFFFFF"/>
          <w:lang w:eastAsia="pt-BR"/>
        </w:rPr>
        <w:t>,</w:t>
      </w:r>
      <w:r w:rsidRPr="003C6CC6">
        <w:rPr>
          <w:bCs/>
          <w:shd w:val="clear" w:color="auto" w:fill="FFFFFF"/>
          <w:lang w:eastAsia="pt-BR"/>
        </w:rPr>
        <w:t xml:space="preserve"> </w:t>
      </w:r>
      <w:r w:rsidRPr="004604E0">
        <w:rPr>
          <w:bCs/>
          <w:shd w:val="clear" w:color="auto" w:fill="FFFFFF"/>
          <w:lang w:eastAsia="pt-BR"/>
        </w:rPr>
        <w:t>o que existe é uma única coisa chamada vida. O filosofo budista Daisaku Ikeda esclarece: “cada vida é individual e, enquanto se manifesta neste mundo, a existência particular formada simultaneamente configura um meio ambiente com o qual seja compatível.” (Ikeda,1982, p. 173)</w:t>
      </w:r>
      <w:r>
        <w:rPr>
          <w:bCs/>
          <w:shd w:val="clear" w:color="auto" w:fill="FFFFFF"/>
          <w:lang w:eastAsia="pt-BR"/>
        </w:rPr>
        <w:t>.</w:t>
      </w:r>
    </w:p>
    <w:p w14:paraId="5A3F0795" w14:textId="77777777" w:rsidR="00833FDE" w:rsidRPr="004604E0" w:rsidRDefault="00833FDE" w:rsidP="00833FDE">
      <w:pPr>
        <w:autoSpaceDE w:val="0"/>
        <w:autoSpaceDN w:val="0"/>
        <w:adjustRightInd w:val="0"/>
        <w:spacing w:after="240"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Tivemos a grata oportunidade de participar de alguns mutirões no Jardim dos Ventos do mestre </w:t>
      </w:r>
      <w:proofErr w:type="gramStart"/>
      <w:r w:rsidRPr="004604E0">
        <w:rPr>
          <w:rFonts w:ascii="Times New Roman" w:hAnsi="Times New Roman" w:cs="Times New Roman"/>
          <w:sz w:val="24"/>
          <w:szCs w:val="24"/>
        </w:rPr>
        <w:t>de Seitai</w:t>
      </w:r>
      <w:proofErr w:type="gramEnd"/>
      <w:r w:rsidRPr="004604E0">
        <w:rPr>
          <w:rFonts w:ascii="Times New Roman" w:hAnsi="Times New Roman" w:cs="Times New Roman"/>
          <w:sz w:val="24"/>
          <w:szCs w:val="24"/>
        </w:rPr>
        <w:t>-</w:t>
      </w:r>
      <w:proofErr w:type="spellStart"/>
      <w:r w:rsidRPr="004604E0">
        <w:rPr>
          <w:rFonts w:ascii="Times New Roman" w:hAnsi="Times New Roman" w:cs="Times New Roman"/>
          <w:sz w:val="24"/>
          <w:szCs w:val="24"/>
        </w:rPr>
        <w:t>ho</w:t>
      </w:r>
      <w:proofErr w:type="spellEnd"/>
      <w:r w:rsidRPr="004604E0">
        <w:rPr>
          <w:rStyle w:val="Refdenotaderodap"/>
          <w:rFonts w:ascii="Times New Roman" w:hAnsi="Times New Roman" w:cs="Times New Roman"/>
          <w:sz w:val="24"/>
          <w:szCs w:val="24"/>
        </w:rPr>
        <w:footnoteReference w:id="68"/>
      </w:r>
      <w:r w:rsidRPr="004604E0">
        <w:rPr>
          <w:rFonts w:ascii="Times New Roman" w:hAnsi="Times New Roman" w:cs="Times New Roman"/>
          <w:sz w:val="24"/>
          <w:szCs w:val="24"/>
        </w:rPr>
        <w:t xml:space="preserve">, </w:t>
      </w:r>
      <w:proofErr w:type="spellStart"/>
      <w:r w:rsidRPr="004604E0">
        <w:rPr>
          <w:rFonts w:ascii="Times New Roman" w:hAnsi="Times New Roman" w:cs="Times New Roman"/>
          <w:sz w:val="24"/>
          <w:szCs w:val="24"/>
        </w:rPr>
        <w:t>Toshi</w:t>
      </w:r>
      <w:proofErr w:type="spellEnd"/>
      <w:r w:rsidRPr="004604E0">
        <w:rPr>
          <w:rFonts w:ascii="Times New Roman" w:hAnsi="Times New Roman" w:cs="Times New Roman"/>
          <w:sz w:val="24"/>
          <w:szCs w:val="24"/>
        </w:rPr>
        <w:t xml:space="preserve"> Tanaka</w:t>
      </w:r>
      <w:r w:rsidRPr="004604E0">
        <w:rPr>
          <w:rStyle w:val="Refdenotaderodap"/>
          <w:rFonts w:ascii="Times New Roman" w:hAnsi="Times New Roman" w:cs="Times New Roman"/>
          <w:sz w:val="24"/>
          <w:szCs w:val="24"/>
        </w:rPr>
        <w:footnoteReference w:id="69"/>
      </w:r>
      <w:r w:rsidRPr="004604E0">
        <w:rPr>
          <w:rFonts w:ascii="Times New Roman" w:hAnsi="Times New Roman" w:cs="Times New Roman"/>
          <w:sz w:val="24"/>
          <w:szCs w:val="24"/>
        </w:rPr>
        <w:t xml:space="preserve"> e durante esses encontros, </w:t>
      </w:r>
      <w:proofErr w:type="spellStart"/>
      <w:r w:rsidRPr="004604E0">
        <w:rPr>
          <w:rFonts w:ascii="Times New Roman" w:hAnsi="Times New Roman" w:cs="Times New Roman"/>
          <w:sz w:val="24"/>
          <w:szCs w:val="24"/>
        </w:rPr>
        <w:t>Toshi</w:t>
      </w:r>
      <w:proofErr w:type="spellEnd"/>
      <w:r w:rsidRPr="004604E0">
        <w:rPr>
          <w:rFonts w:ascii="Times New Roman" w:hAnsi="Times New Roman" w:cs="Times New Roman"/>
          <w:sz w:val="24"/>
          <w:szCs w:val="24"/>
        </w:rPr>
        <w:t xml:space="preserve">, falava sobre os conceitos desta filosofia oriental que une arte e vida. O mutirão foi uma vivência extraordinária, pois a prática corporal não estava dissociada das outras atividades que fazíamos juntos durante o trabalho coletivo. Nosso encontro com este mestre oriental foi </w:t>
      </w:r>
      <w:r w:rsidRPr="004604E0">
        <w:rPr>
          <w:rFonts w:ascii="Times New Roman" w:hAnsi="Times New Roman" w:cs="Times New Roman"/>
          <w:sz w:val="24"/>
          <w:szCs w:val="24"/>
        </w:rPr>
        <w:lastRenderedPageBreak/>
        <w:t xml:space="preserve">importante na escolha do caminho que percorremos no processo de criação e montagem dos trabalhos. </w:t>
      </w:r>
      <w:r>
        <w:rPr>
          <w:rFonts w:ascii="Times New Roman" w:hAnsi="Times New Roman" w:cs="Times New Roman"/>
          <w:sz w:val="24"/>
          <w:szCs w:val="24"/>
        </w:rPr>
        <w:t>Para nós, vida e arte não são coisas separadas.</w:t>
      </w:r>
    </w:p>
    <w:p w14:paraId="3F12C196" w14:textId="77777777" w:rsidR="00833FDE" w:rsidRPr="004604E0" w:rsidRDefault="00833FDE" w:rsidP="00833FDE">
      <w:pPr>
        <w:autoSpaceDE w:val="0"/>
        <w:autoSpaceDN w:val="0"/>
        <w:adjustRightInd w:val="0"/>
        <w:spacing w:after="240"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Nosso processo de criação para as performances das sombras na arquitetura parte do indivíduo, passa pelo convívio do grupo e recomeça o ciclo no momento da apresentação. Na apresentação, a experiência do processo de montagem é novamente vivenciada sendo o momento que saímos para o mundo expandindo as relações, inter-relações e significados do trabalho. </w:t>
      </w:r>
    </w:p>
    <w:p w14:paraId="4D9964E5" w14:textId="77777777" w:rsidR="00833FDE" w:rsidRDefault="00833FDE" w:rsidP="00833FDE">
      <w:pPr>
        <w:autoSpaceDE w:val="0"/>
        <w:autoSpaceDN w:val="0"/>
        <w:adjustRightInd w:val="0"/>
        <w:spacing w:after="240"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O espetáculo é resultado da convivência dos artistas convidados com o núcleo estável da companhia num processo de tornarmo-nos um único corpo. Ficamos várias semanas juntos, comendo, dormindo, dividindo o mesmo espaço. Geralmente os ensaios acontecem em nossa residência, nossos filhos acabam participando como intrusos e a presença dos artistas convidados transforma nossa rotina, acontece uma ruptura no cotidiano, tanto nosso quanto dos artistas convidados, que acabam sendo num primeiro momento estranhos e intrusos à família. Ficamos todos numa situação limiar</w:t>
      </w:r>
      <w:r>
        <w:rPr>
          <w:rStyle w:val="Refdenotaderodap"/>
          <w:rFonts w:ascii="Times New Roman" w:hAnsi="Times New Roman" w:cs="Times New Roman"/>
          <w:sz w:val="24"/>
          <w:szCs w:val="24"/>
        </w:rPr>
        <w:footnoteReference w:id="70"/>
      </w:r>
      <w:r w:rsidRPr="004604E0">
        <w:rPr>
          <w:rFonts w:ascii="Times New Roman" w:hAnsi="Times New Roman" w:cs="Times New Roman"/>
          <w:sz w:val="24"/>
          <w:szCs w:val="24"/>
        </w:rPr>
        <w:t xml:space="preserve">, onde o convívio precisa ser repensado e reestruturado. Os rituais de incorporação, </w:t>
      </w:r>
      <w:proofErr w:type="spellStart"/>
      <w:r w:rsidRPr="004604E0">
        <w:rPr>
          <w:rFonts w:ascii="Times New Roman" w:hAnsi="Times New Roman" w:cs="Times New Roman"/>
          <w:sz w:val="24"/>
          <w:szCs w:val="24"/>
        </w:rPr>
        <w:t>antropofagização</w:t>
      </w:r>
      <w:proofErr w:type="spellEnd"/>
      <w:r w:rsidRPr="004604E0">
        <w:rPr>
          <w:rFonts w:ascii="Times New Roman" w:hAnsi="Times New Roman" w:cs="Times New Roman"/>
          <w:sz w:val="24"/>
          <w:szCs w:val="24"/>
        </w:rPr>
        <w:t xml:space="preserve"> dos artistas convidados ao cotidiano da família acontecem com o fazer juntos, com as tarefas coletivas que realizamos diariamente durante o processo de montagem. </w:t>
      </w:r>
      <w:r>
        <w:rPr>
          <w:rFonts w:ascii="Times New Roman" w:hAnsi="Times New Roman" w:cs="Times New Roman"/>
          <w:sz w:val="24"/>
          <w:szCs w:val="24"/>
        </w:rPr>
        <w:t>Este trabalho de convivência é</w:t>
      </w:r>
      <w:r w:rsidRPr="0005302B">
        <w:rPr>
          <w:rFonts w:ascii="Times New Roman" w:hAnsi="Times New Roman" w:cs="Times New Roman"/>
          <w:sz w:val="24"/>
          <w:szCs w:val="24"/>
        </w:rPr>
        <w:t xml:space="preserve"> importante para que o grupo esteja inteiro no processo de criação e possamos perceber o valor e contribuição que o outro pode dar. É um trabalho psicofísico onde o mergulho na experiência artística passa pela vida e altera o cotidiano colocando os artistas num lugar estranho, no limite entre a vida privada e o coletivo. </w:t>
      </w:r>
      <w:r w:rsidRPr="004604E0">
        <w:rPr>
          <w:rFonts w:ascii="Times New Roman" w:hAnsi="Times New Roman" w:cs="Times New Roman"/>
          <w:sz w:val="24"/>
          <w:szCs w:val="24"/>
        </w:rPr>
        <w:t>Esta desestruturação no nosso tempo e espaço familiar é harmonizada durante o processo de montagem, tendo a apresentação como lugar onde tudo irá acontecer, onde a vida e a arte se juntam, onde o processo chega ao ápice e logo após começamos a retornar ao lugar comum de onde partimos, porém, modificados pela experiência vivenciada durante a apresentação. Elegemos o espetáculo como símbolo desta transformação que vivemos e cada vez que apresentamos tocamos naquilo que construímos juntos</w:t>
      </w:r>
      <w:r>
        <w:rPr>
          <w:rFonts w:ascii="Times New Roman" w:hAnsi="Times New Roman" w:cs="Times New Roman"/>
          <w:sz w:val="24"/>
          <w:szCs w:val="24"/>
        </w:rPr>
        <w:t>, m</w:t>
      </w:r>
      <w:r w:rsidRPr="004604E0">
        <w:rPr>
          <w:rFonts w:ascii="Times New Roman" w:hAnsi="Times New Roman" w:cs="Times New Roman"/>
          <w:sz w:val="24"/>
          <w:szCs w:val="24"/>
        </w:rPr>
        <w:t xml:space="preserve">as sempre modificados pelas experiências que vivemos no nosso dia a dia. Sobre o limiar o antropólogo John C. </w:t>
      </w:r>
      <w:proofErr w:type="spellStart"/>
      <w:r w:rsidRPr="004604E0">
        <w:rPr>
          <w:rFonts w:ascii="Times New Roman" w:hAnsi="Times New Roman" w:cs="Times New Roman"/>
          <w:sz w:val="24"/>
          <w:szCs w:val="24"/>
        </w:rPr>
        <w:t>Dawsey</w:t>
      </w:r>
      <w:proofErr w:type="spellEnd"/>
      <w:r w:rsidRPr="004604E0">
        <w:rPr>
          <w:rFonts w:ascii="Times New Roman" w:hAnsi="Times New Roman" w:cs="Times New Roman"/>
          <w:sz w:val="24"/>
          <w:szCs w:val="24"/>
        </w:rPr>
        <w:t xml:space="preserve"> interpreta as noções conceituais de performance e drama de Victor Turner e </w:t>
      </w:r>
      <w:proofErr w:type="spellStart"/>
      <w:r w:rsidRPr="004604E0">
        <w:rPr>
          <w:rFonts w:ascii="Times New Roman" w:hAnsi="Times New Roman" w:cs="Times New Roman"/>
          <w:sz w:val="24"/>
          <w:szCs w:val="24"/>
        </w:rPr>
        <w:t>Schechner</w:t>
      </w:r>
      <w:proofErr w:type="spellEnd"/>
      <w:r w:rsidRPr="004604E0">
        <w:rPr>
          <w:rFonts w:ascii="Times New Roman" w:hAnsi="Times New Roman" w:cs="Times New Roman"/>
          <w:sz w:val="24"/>
          <w:szCs w:val="24"/>
        </w:rPr>
        <w:t xml:space="preserve">: </w:t>
      </w:r>
    </w:p>
    <w:p w14:paraId="10C07106" w14:textId="77777777" w:rsidR="00833FDE" w:rsidRPr="000C15B1" w:rsidRDefault="00833FDE" w:rsidP="00833FDE">
      <w:pPr>
        <w:autoSpaceDE w:val="0"/>
        <w:autoSpaceDN w:val="0"/>
        <w:adjustRightInd w:val="0"/>
        <w:ind w:left="2268"/>
        <w:jc w:val="both"/>
        <w:rPr>
          <w:rFonts w:ascii="Times New Roman" w:hAnsi="Times New Roman" w:cs="Times New Roman"/>
        </w:rPr>
      </w:pPr>
      <w:r w:rsidRPr="000C15B1">
        <w:rPr>
          <w:rFonts w:ascii="Times New Roman" w:hAnsi="Times New Roman" w:cs="Times New Roman"/>
        </w:rPr>
        <w:lastRenderedPageBreak/>
        <w:t xml:space="preserve">Trata-se de um tempo e espaço propícios para associações lúdicas, fantásticas. Figuras alteradas, ou mesmo grotescas, ganham preeminência. Abrem-se fendas no real, revelando o seu inacabamento. Tensão suprimida vem à luz. Estratos culturais e sedimentações mais fundas da vida social vêm à superfície. Assim, nos espaços liminares, se produz uma espécie de conhecimento: um abalo (DAWSEY, 2005, p. 24). </w:t>
      </w:r>
    </w:p>
    <w:p w14:paraId="41BC9FC3" w14:textId="77777777" w:rsidR="00833FDE" w:rsidRPr="004604E0" w:rsidRDefault="00833FDE" w:rsidP="00833FDE">
      <w:pPr>
        <w:autoSpaceDE w:val="0"/>
        <w:autoSpaceDN w:val="0"/>
        <w:adjustRightInd w:val="0"/>
        <w:spacing w:after="240"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A antropóloga e artista Regina Muller fez em seu trabalho de campo a observação participante do processo de montagem de uma performance d</w:t>
      </w:r>
      <w:r>
        <w:rPr>
          <w:rFonts w:ascii="Times New Roman" w:hAnsi="Times New Roman" w:cs="Times New Roman"/>
          <w:sz w:val="24"/>
          <w:szCs w:val="24"/>
        </w:rPr>
        <w:t>e</w:t>
      </w:r>
      <w:r w:rsidRPr="004604E0">
        <w:rPr>
          <w:rFonts w:ascii="Times New Roman" w:hAnsi="Times New Roman" w:cs="Times New Roman"/>
          <w:sz w:val="24"/>
          <w:szCs w:val="24"/>
        </w:rPr>
        <w:t xml:space="preserve"> Richard </w:t>
      </w:r>
      <w:proofErr w:type="spellStart"/>
      <w:r w:rsidRPr="004604E0">
        <w:rPr>
          <w:rFonts w:ascii="Times New Roman" w:hAnsi="Times New Roman" w:cs="Times New Roman"/>
          <w:sz w:val="24"/>
          <w:szCs w:val="24"/>
        </w:rPr>
        <w:t>Schechner</w:t>
      </w:r>
      <w:proofErr w:type="spellEnd"/>
      <w:r w:rsidRPr="004604E0">
        <w:rPr>
          <w:rFonts w:ascii="Times New Roman" w:hAnsi="Times New Roman" w:cs="Times New Roman"/>
          <w:sz w:val="24"/>
          <w:szCs w:val="24"/>
        </w:rPr>
        <w:t xml:space="preserve">, e comenta: </w:t>
      </w:r>
    </w:p>
    <w:p w14:paraId="7C49D899" w14:textId="77777777" w:rsidR="00833FDE" w:rsidRPr="000C15B1" w:rsidRDefault="00833FDE" w:rsidP="00833FDE">
      <w:pPr>
        <w:autoSpaceDE w:val="0"/>
        <w:autoSpaceDN w:val="0"/>
        <w:adjustRightInd w:val="0"/>
        <w:ind w:left="2268"/>
        <w:jc w:val="both"/>
        <w:rPr>
          <w:rFonts w:ascii="Times New Roman" w:hAnsi="Times New Roman" w:cs="Times New Roman"/>
        </w:rPr>
      </w:pPr>
      <w:r w:rsidRPr="000C15B1">
        <w:rPr>
          <w:rFonts w:ascii="Times New Roman" w:hAnsi="Times New Roman" w:cs="Times New Roman"/>
        </w:rPr>
        <w:t xml:space="preserve">Usando suas categorias, </w:t>
      </w:r>
      <w:proofErr w:type="spellStart"/>
      <w:r w:rsidRPr="000C15B1">
        <w:rPr>
          <w:rFonts w:ascii="Times New Roman" w:hAnsi="Times New Roman" w:cs="Times New Roman"/>
        </w:rPr>
        <w:t>Schechner</w:t>
      </w:r>
      <w:proofErr w:type="spellEnd"/>
      <w:r w:rsidRPr="000C15B1">
        <w:rPr>
          <w:rFonts w:ascii="Times New Roman" w:hAnsi="Times New Roman" w:cs="Times New Roman"/>
        </w:rPr>
        <w:t xml:space="preserve"> considera o preparo técnico, o laboratório e o ensaio como ritos preliminares, de separação. A performance em si é a </w:t>
      </w:r>
      <w:proofErr w:type="spellStart"/>
      <w:r w:rsidRPr="000C15B1">
        <w:rPr>
          <w:rFonts w:ascii="Times New Roman" w:hAnsi="Times New Roman" w:cs="Times New Roman"/>
        </w:rPr>
        <w:t>liminaridade</w:t>
      </w:r>
      <w:proofErr w:type="spellEnd"/>
      <w:r w:rsidRPr="000C15B1">
        <w:rPr>
          <w:rFonts w:ascii="Times New Roman" w:hAnsi="Times New Roman" w:cs="Times New Roman"/>
        </w:rPr>
        <w:t>, análoga aos ritos de transição. O relaxamento e o retorno são pós-</w:t>
      </w:r>
      <w:proofErr w:type="spellStart"/>
      <w:r w:rsidRPr="000C15B1">
        <w:rPr>
          <w:rFonts w:ascii="Times New Roman" w:hAnsi="Times New Roman" w:cs="Times New Roman"/>
        </w:rPr>
        <w:t>liminaridade</w:t>
      </w:r>
      <w:proofErr w:type="spellEnd"/>
      <w:r w:rsidRPr="000C15B1">
        <w:rPr>
          <w:rFonts w:ascii="Times New Roman" w:hAnsi="Times New Roman" w:cs="Times New Roman"/>
        </w:rPr>
        <w:t xml:space="preserve">, ritos de incorporação. Através dessas fases, acentuadamente marcadas, as pessoas iniciadas no ritual sofrem transformação permanentemente, </w:t>
      </w:r>
      <w:proofErr w:type="gramStart"/>
      <w:r w:rsidRPr="000C15B1">
        <w:rPr>
          <w:rFonts w:ascii="Times New Roman" w:hAnsi="Times New Roman" w:cs="Times New Roman"/>
        </w:rPr>
        <w:t>enquanto que</w:t>
      </w:r>
      <w:proofErr w:type="gramEnd"/>
      <w:r w:rsidRPr="000C15B1">
        <w:rPr>
          <w:rFonts w:ascii="Times New Roman" w:hAnsi="Times New Roman" w:cs="Times New Roman"/>
        </w:rPr>
        <w:t xml:space="preserve"> nas performances, de um modo geral, as transformações são temporárias. </w:t>
      </w:r>
      <w:proofErr w:type="spellStart"/>
      <w:r w:rsidRPr="000C15B1">
        <w:rPr>
          <w:rFonts w:ascii="Times New Roman" w:hAnsi="Times New Roman" w:cs="Times New Roman"/>
        </w:rPr>
        <w:t>Schechner</w:t>
      </w:r>
      <w:proofErr w:type="spellEnd"/>
      <w:r w:rsidRPr="000C15B1">
        <w:rPr>
          <w:rFonts w:ascii="Times New Roman" w:hAnsi="Times New Roman" w:cs="Times New Roman"/>
        </w:rPr>
        <w:t xml:space="preserve"> as denomina, então, “transportações”. Para ele, como as iniciações, as performances fazem de uma pessoa, outra. Mas diferentemente das iniciações, completa, “performances geralmente tratam daquilo que o </w:t>
      </w:r>
      <w:r w:rsidRPr="000C15B1">
        <w:rPr>
          <w:rFonts w:ascii="Times New Roman" w:hAnsi="Times New Roman" w:cs="Times New Roman"/>
          <w:i/>
          <w:iCs/>
        </w:rPr>
        <w:t xml:space="preserve">performer </w:t>
      </w:r>
      <w:r w:rsidRPr="000C15B1">
        <w:rPr>
          <w:rFonts w:ascii="Times New Roman" w:hAnsi="Times New Roman" w:cs="Times New Roman"/>
        </w:rPr>
        <w:t xml:space="preserve">recobra de seu próprio eu” (MULLER, 2005, p. 24). </w:t>
      </w:r>
    </w:p>
    <w:p w14:paraId="380760D7" w14:textId="77777777" w:rsidR="00833FDE" w:rsidRPr="004604E0" w:rsidRDefault="00833FDE" w:rsidP="00833FDE">
      <w:pPr>
        <w:autoSpaceDE w:val="0"/>
        <w:autoSpaceDN w:val="0"/>
        <w:adjustRightInd w:val="0"/>
        <w:spacing w:after="240"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Esta forma se tornou nosso método na concepção e criação dos novos trabalhos da companhia. A cada artista novo que chega temos que conduzi-lo, no tempo e no espaço do universo das sombras, para que ele integre a proposta. Fazemos com todos os novos artistas um trabalho específico de preparação através de seu reflexo sombra, com isso, desenvolvemos um método para trabalhar o gesto do ator dando-lhe maior domínio e consciência sobre sua expressão corporal. No teatro de sombras que pesquisamos o corpo fala através do gesto preciso e poético. A sombra é um reflexo do próprio corpo, dominar este reflexo é ter consciência do gesto e ao mesmo tempo consciência corporal do espaço.</w:t>
      </w:r>
    </w:p>
    <w:p w14:paraId="0E1AEA4E" w14:textId="77777777" w:rsidR="00833FDE" w:rsidRPr="004604E0" w:rsidRDefault="00833FDE" w:rsidP="00833FDE">
      <w:pPr>
        <w:autoSpaceDE w:val="0"/>
        <w:autoSpaceDN w:val="0"/>
        <w:adjustRightInd w:val="0"/>
        <w:spacing w:after="240"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Desejamos que o ator seja ele mesmo, ou melhor, a sombra de uma águia deve ser a própria águia. O ator deve projetar a águia que existe nele, não buscar representar um voo, mas voar como tal. O diretor teatral Ilo </w:t>
      </w:r>
      <w:proofErr w:type="spellStart"/>
      <w:r w:rsidRPr="004604E0">
        <w:rPr>
          <w:rFonts w:ascii="Times New Roman" w:hAnsi="Times New Roman" w:cs="Times New Roman"/>
          <w:sz w:val="24"/>
          <w:szCs w:val="24"/>
        </w:rPr>
        <w:t>Krugli</w:t>
      </w:r>
      <w:proofErr w:type="spellEnd"/>
      <w:r w:rsidRPr="004604E0">
        <w:rPr>
          <w:rFonts w:ascii="Times New Roman" w:hAnsi="Times New Roman" w:cs="Times New Roman"/>
          <w:sz w:val="24"/>
          <w:szCs w:val="24"/>
        </w:rPr>
        <w:t xml:space="preserve"> disse certa vez que o boneco é uma extensão do corpo do ator, então o boneco é o próprio ator. No nosso caso a sombra é o próprio performer, embora não seja ele mesmo fisicamente, é seu duplo numa outra qualidade metafísica, o sentimento e intenção do performer estão impressos no reflexo sombra que projeta, seja do seu próprio corpo ou de um objeto. Conseguir ser uma águia </w:t>
      </w:r>
      <w:r w:rsidRPr="004604E0">
        <w:rPr>
          <w:rFonts w:ascii="Times New Roman" w:hAnsi="Times New Roman" w:cs="Times New Roman"/>
          <w:sz w:val="24"/>
          <w:szCs w:val="24"/>
        </w:rPr>
        <w:lastRenderedPageBreak/>
        <w:t xml:space="preserve">em cena, não a representar é a pesquisa que fazemos a partir do exercício que propomos com as sombras. </w:t>
      </w:r>
    </w:p>
    <w:p w14:paraId="399B6FC7" w14:textId="77777777" w:rsidR="00833FDE" w:rsidRPr="004604E0" w:rsidRDefault="00833FDE" w:rsidP="00833FDE">
      <w:pPr>
        <w:autoSpaceDE w:val="0"/>
        <w:autoSpaceDN w:val="0"/>
        <w:adjustRightInd w:val="0"/>
        <w:spacing w:after="240"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Nosso trabalho para uma nova obra começa com a pesquisa simbólica, histórica, textual e imagética sobre o tema e para ter uma visão panorâmica do trabalho desenhamos o </w:t>
      </w:r>
      <w:proofErr w:type="spellStart"/>
      <w:r w:rsidRPr="004604E0">
        <w:rPr>
          <w:rFonts w:ascii="Times New Roman" w:hAnsi="Times New Roman" w:cs="Times New Roman"/>
          <w:i/>
          <w:iCs/>
          <w:sz w:val="24"/>
          <w:szCs w:val="24"/>
        </w:rPr>
        <w:t>storyboard</w:t>
      </w:r>
      <w:proofErr w:type="spellEnd"/>
      <w:r w:rsidRPr="004604E0">
        <w:rPr>
          <w:rFonts w:ascii="Times New Roman" w:hAnsi="Times New Roman" w:cs="Times New Roman"/>
          <w:i/>
          <w:iCs/>
          <w:sz w:val="24"/>
          <w:szCs w:val="24"/>
        </w:rPr>
        <w:t xml:space="preserve"> </w:t>
      </w:r>
      <w:r w:rsidRPr="004604E0">
        <w:rPr>
          <w:rFonts w:ascii="Times New Roman" w:hAnsi="Times New Roman" w:cs="Times New Roman"/>
          <w:sz w:val="24"/>
          <w:szCs w:val="24"/>
        </w:rPr>
        <w:t xml:space="preserve">que indica um possível caminho para o roteiro. Cada novo espetáculo pesquisamos um novo caminho para a montagem, novos procedimentos, equipamentos, elementos e estética. Muitas vezes o resultado da experimentação cênica a partir do </w:t>
      </w:r>
      <w:proofErr w:type="spellStart"/>
      <w:r w:rsidRPr="005466F3">
        <w:rPr>
          <w:rFonts w:ascii="Times New Roman" w:hAnsi="Times New Roman" w:cs="Times New Roman"/>
          <w:i/>
          <w:iCs/>
          <w:sz w:val="24"/>
          <w:szCs w:val="24"/>
        </w:rPr>
        <w:t>storyboard</w:t>
      </w:r>
      <w:proofErr w:type="spellEnd"/>
      <w:r w:rsidRPr="004604E0">
        <w:rPr>
          <w:rFonts w:ascii="Times New Roman" w:hAnsi="Times New Roman" w:cs="Times New Roman"/>
          <w:sz w:val="24"/>
          <w:szCs w:val="24"/>
        </w:rPr>
        <w:t xml:space="preserve"> é algo muito diferente do que desenhamos, isso ocorre porque o processo de criação é aberto a propostas e introdução de novos elementos durante os ensaios, como reflexo, slide, refração, cores, tridimensionalidade, transparência, objetos e texturas. Muitas vezes a imagem que criamos durante a experimentação, tem tanta força que consegue expressar muito melhor aquilo que queremos dizer do que a fiel reprodução do </w:t>
      </w:r>
      <w:proofErr w:type="spellStart"/>
      <w:r w:rsidRPr="004604E0">
        <w:rPr>
          <w:rFonts w:ascii="Times New Roman" w:hAnsi="Times New Roman" w:cs="Times New Roman"/>
          <w:i/>
          <w:iCs/>
          <w:sz w:val="24"/>
          <w:szCs w:val="24"/>
        </w:rPr>
        <w:t>storyboard</w:t>
      </w:r>
      <w:proofErr w:type="spellEnd"/>
      <w:r w:rsidRPr="004604E0">
        <w:rPr>
          <w:rFonts w:ascii="Times New Roman" w:hAnsi="Times New Roman" w:cs="Times New Roman"/>
          <w:sz w:val="24"/>
          <w:szCs w:val="24"/>
        </w:rPr>
        <w:t xml:space="preserve">. </w:t>
      </w:r>
    </w:p>
    <w:p w14:paraId="1B1BFD09" w14:textId="77777777" w:rsidR="00833FDE" w:rsidRDefault="00833FDE" w:rsidP="00833FDE">
      <w:pPr>
        <w:spacing w:before="120" w:after="120" w:line="360" w:lineRule="auto"/>
        <w:ind w:firstLine="709"/>
        <w:rPr>
          <w:rFonts w:ascii="Times New Roman" w:hAnsi="Times New Roman" w:cs="Times New Roman"/>
          <w:b/>
          <w:bCs/>
          <w:sz w:val="24"/>
          <w:szCs w:val="24"/>
        </w:rPr>
      </w:pPr>
      <w:r>
        <w:rPr>
          <w:rFonts w:ascii="Times New Roman" w:hAnsi="Times New Roman" w:cs="Times New Roman"/>
          <w:b/>
          <w:bCs/>
          <w:sz w:val="24"/>
          <w:szCs w:val="24"/>
        </w:rPr>
        <w:t xml:space="preserve">Capítulo 2: </w:t>
      </w:r>
      <w:r w:rsidRPr="00E333F7">
        <w:rPr>
          <w:rFonts w:ascii="Times New Roman" w:hAnsi="Times New Roman" w:cs="Times New Roman"/>
          <w:b/>
          <w:bCs/>
          <w:sz w:val="24"/>
          <w:szCs w:val="24"/>
        </w:rPr>
        <w:t xml:space="preserve">Sombras na arquitetura </w:t>
      </w:r>
    </w:p>
    <w:p w14:paraId="1BC710A6" w14:textId="77777777" w:rsidR="00833FDE" w:rsidRPr="004604E0" w:rsidRDefault="00833FDE" w:rsidP="00833FDE">
      <w:pPr>
        <w:spacing w:before="120" w:after="120" w:line="360" w:lineRule="auto"/>
        <w:ind w:firstLine="709"/>
        <w:rPr>
          <w:rFonts w:ascii="Times New Roman" w:hAnsi="Times New Roman" w:cs="Times New Roman"/>
          <w:b/>
          <w:bCs/>
          <w:sz w:val="24"/>
          <w:szCs w:val="24"/>
        </w:rPr>
      </w:pPr>
      <w:r w:rsidRPr="004604E0">
        <w:rPr>
          <w:rFonts w:ascii="Times New Roman" w:hAnsi="Times New Roman" w:cs="Times New Roman"/>
          <w:b/>
          <w:bCs/>
          <w:sz w:val="24"/>
          <w:szCs w:val="24"/>
        </w:rPr>
        <w:t>Sombras na arquitetura, primeira intervenção cênica urbana da Cia Quase Cinema.</w:t>
      </w:r>
    </w:p>
    <w:p w14:paraId="3ED663A2" w14:textId="6D614380" w:rsidR="00833FDE" w:rsidRPr="004604E0" w:rsidRDefault="00833FDE" w:rsidP="00833FDE">
      <w:pPr>
        <w:spacing w:before="120" w:after="120"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Em 2007, participamos da Virada Cultural da cidade de São Paulo com a intervenção cênica urbana, SOMBRAS NA ARQUITETURA, projetamos sombras gigantes de 30 metros de altura em edifícios do centro da cidade de São Paulo</w:t>
      </w:r>
      <w:r w:rsidR="00F44F19">
        <w:rPr>
          <w:rStyle w:val="Refdenotaderodap"/>
          <w:rFonts w:ascii="Times New Roman" w:hAnsi="Times New Roman" w:cs="Times New Roman"/>
          <w:sz w:val="24"/>
          <w:szCs w:val="24"/>
        </w:rPr>
        <w:footnoteReference w:id="71"/>
      </w:r>
      <w:r w:rsidRPr="004604E0">
        <w:rPr>
          <w:rFonts w:ascii="Times New Roman" w:hAnsi="Times New Roman" w:cs="Times New Roman"/>
          <w:sz w:val="24"/>
          <w:szCs w:val="24"/>
        </w:rPr>
        <w:t>. Foi o núcleo de artes visuais que à época contratou nossa performance com sombras gigantes. As sombras gigantes transformaram o ambiente onde foram projetadas, mudando a percepção do espaço e incorporando a cidade como parte da obra.</w:t>
      </w:r>
    </w:p>
    <w:p w14:paraId="41B90196" w14:textId="77777777" w:rsidR="00833FDE" w:rsidRPr="004604E0" w:rsidRDefault="00833FDE" w:rsidP="00833FDE">
      <w:pPr>
        <w:ind w:firstLine="709"/>
        <w:jc w:val="both"/>
        <w:rPr>
          <w:rFonts w:ascii="Times New Roman" w:hAnsi="Times New Roman" w:cs="Times New Roman"/>
          <w:sz w:val="24"/>
          <w:szCs w:val="24"/>
          <w:lang w:val="en-US"/>
        </w:rPr>
      </w:pPr>
      <w:r w:rsidRPr="004604E0">
        <w:rPr>
          <w:rFonts w:ascii="Times New Roman" w:hAnsi="Times New Roman" w:cs="Times New Roman"/>
          <w:sz w:val="24"/>
          <w:szCs w:val="24"/>
          <w:lang w:val="en-US"/>
        </w:rPr>
        <w:t xml:space="preserve">Richard </w:t>
      </w:r>
      <w:proofErr w:type="spellStart"/>
      <w:r w:rsidRPr="004604E0">
        <w:rPr>
          <w:rFonts w:ascii="Times New Roman" w:hAnsi="Times New Roman" w:cs="Times New Roman"/>
          <w:sz w:val="24"/>
          <w:szCs w:val="24"/>
          <w:lang w:val="en-US"/>
        </w:rPr>
        <w:t>Schechner</w:t>
      </w:r>
      <w:proofErr w:type="spellEnd"/>
      <w:r w:rsidRPr="004604E0">
        <w:rPr>
          <w:rFonts w:ascii="Times New Roman" w:hAnsi="Times New Roman" w:cs="Times New Roman"/>
          <w:sz w:val="24"/>
          <w:szCs w:val="24"/>
          <w:lang w:val="en-US"/>
        </w:rPr>
        <w:t xml:space="preserve">, </w:t>
      </w:r>
      <w:proofErr w:type="spellStart"/>
      <w:r w:rsidRPr="004604E0">
        <w:rPr>
          <w:rFonts w:ascii="Times New Roman" w:hAnsi="Times New Roman" w:cs="Times New Roman"/>
          <w:sz w:val="24"/>
          <w:szCs w:val="24"/>
          <w:lang w:val="en-US"/>
        </w:rPr>
        <w:t>diretor</w:t>
      </w:r>
      <w:proofErr w:type="spellEnd"/>
      <w:r w:rsidRPr="004604E0">
        <w:rPr>
          <w:rFonts w:ascii="Times New Roman" w:hAnsi="Times New Roman" w:cs="Times New Roman"/>
          <w:sz w:val="24"/>
          <w:szCs w:val="24"/>
          <w:lang w:val="en-US"/>
        </w:rPr>
        <w:t xml:space="preserve"> do The Performance Group </w:t>
      </w:r>
      <w:proofErr w:type="spellStart"/>
      <w:r w:rsidRPr="004604E0">
        <w:rPr>
          <w:rFonts w:ascii="Times New Roman" w:hAnsi="Times New Roman" w:cs="Times New Roman"/>
          <w:sz w:val="24"/>
          <w:szCs w:val="24"/>
          <w:lang w:val="en-US"/>
        </w:rPr>
        <w:t>comenta</w:t>
      </w:r>
      <w:proofErr w:type="spellEnd"/>
      <w:r w:rsidRPr="004604E0">
        <w:rPr>
          <w:rFonts w:ascii="Times New Roman" w:hAnsi="Times New Roman" w:cs="Times New Roman"/>
          <w:sz w:val="24"/>
          <w:szCs w:val="24"/>
          <w:lang w:val="en-US"/>
        </w:rPr>
        <w:t>:</w:t>
      </w:r>
    </w:p>
    <w:p w14:paraId="717EB91F" w14:textId="77777777" w:rsidR="00833FDE" w:rsidRPr="000C15B1" w:rsidRDefault="00833FDE" w:rsidP="00833FDE">
      <w:pPr>
        <w:ind w:left="2268"/>
        <w:jc w:val="both"/>
        <w:rPr>
          <w:rFonts w:ascii="Times New Roman" w:hAnsi="Times New Roman" w:cs="Times New Roman"/>
        </w:rPr>
      </w:pPr>
      <w:r w:rsidRPr="000C15B1">
        <w:rPr>
          <w:rFonts w:ascii="Times New Roman" w:hAnsi="Times New Roman" w:cs="Times New Roman"/>
          <w:lang w:val="es-ES"/>
        </w:rPr>
        <w:t xml:space="preserve">El primer principio escénico del teatro ambientalista es crear y usar espacios completos. Literalmente esferas de espacios, espacios dentro de espacios, espacios que contienen, o envuelven, o relacionan o tocan todas las áreas en que está el público y/o actúan los intérpretes. Todos los espacios están involucrados activamente en todos los aspectos de la representación. Si algunos espacios se utilizan exclusivamente para la representación no se debe a una predeterminación convencional </w:t>
      </w:r>
      <w:proofErr w:type="gramStart"/>
      <w:r w:rsidRPr="000C15B1">
        <w:rPr>
          <w:rFonts w:ascii="Times New Roman" w:hAnsi="Times New Roman" w:cs="Times New Roman"/>
          <w:lang w:val="es-ES"/>
        </w:rPr>
        <w:t>e</w:t>
      </w:r>
      <w:proofErr w:type="gramEnd"/>
      <w:r w:rsidRPr="000C15B1">
        <w:rPr>
          <w:rFonts w:ascii="Times New Roman" w:hAnsi="Times New Roman" w:cs="Times New Roman"/>
          <w:lang w:val="es-ES"/>
        </w:rPr>
        <w:t xml:space="preserve"> arquitectónica, sino a que la producción específica en que se está trabajando necesita que el espacio esté organizado de esa manera. Y el teatro mismo es parte de otros ambientes más grandes, que están afuera del teatro. Estos espacios más grandes fuera-del-teatro son la vida de la </w:t>
      </w:r>
      <w:r w:rsidRPr="000C15B1">
        <w:rPr>
          <w:rFonts w:ascii="Times New Roman" w:hAnsi="Times New Roman" w:cs="Times New Roman"/>
          <w:lang w:val="es-ES"/>
        </w:rPr>
        <w:lastRenderedPageBreak/>
        <w:t xml:space="preserve">ciudad; y también espacios temporales-históricos - modalidades de tiempo/espacio. </w:t>
      </w:r>
      <w:r w:rsidRPr="000C15B1">
        <w:rPr>
          <w:rFonts w:ascii="Times New Roman" w:hAnsi="Times New Roman" w:cs="Times New Roman"/>
        </w:rPr>
        <w:t>(SCHECHNER, 1988, p.14).</w:t>
      </w:r>
    </w:p>
    <w:p w14:paraId="2590CE1A" w14:textId="77777777" w:rsidR="00833FDE" w:rsidRPr="000C15B1" w:rsidRDefault="00833FDE" w:rsidP="00833FDE">
      <w:pPr>
        <w:rPr>
          <w:rFonts w:ascii="Times New Roman" w:hAnsi="Times New Roman" w:cs="Times New Roman"/>
        </w:rPr>
      </w:pPr>
    </w:p>
    <w:p w14:paraId="3F3F8E64"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Nessa primeira experiência na rua criamos algumas imagens simbólicas para projetar na arquitetura. A primeira imagem que criamos, foi de um maestro regendo a cidade de São Paulo, essa imagem foi inspirada numa fotografia apresentada em aula na ECA/USP pelo Professor Dr. Boris </w:t>
      </w:r>
      <w:proofErr w:type="spellStart"/>
      <w:r w:rsidRPr="004604E0">
        <w:rPr>
          <w:rFonts w:ascii="Times New Roman" w:hAnsi="Times New Roman" w:cs="Times New Roman"/>
          <w:sz w:val="24"/>
          <w:szCs w:val="24"/>
        </w:rPr>
        <w:t>Kossoy</w:t>
      </w:r>
      <w:proofErr w:type="spellEnd"/>
      <w:r w:rsidRPr="004604E0">
        <w:rPr>
          <w:rFonts w:ascii="Times New Roman" w:hAnsi="Times New Roman" w:cs="Times New Roman"/>
          <w:sz w:val="24"/>
          <w:szCs w:val="24"/>
        </w:rPr>
        <w:t xml:space="preserve">. A fotografia em questão era de um maestro regendo o cemitério, nela havia muitos significados que ficou impressa na memória afetiva. O som dos carros, músicas, pessoas falando e uma infinidade de sons que são produzidos pela cidade eram a música que o performer/maestro deveria reger. </w:t>
      </w:r>
    </w:p>
    <w:p w14:paraId="04466F18"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A sombra gigante do maestro foi projetada em prédios do centro de São Paulo no viaduto Santa Efigênia. As projeções foram vistas a uma longa distância, o local do Vale do Anhangabaú é um espaço aberto que fica bem no coração do centro da cidade de São Paulo.  O local escolhido para projeções das sombras poderia ser visto por pessoas que estivessem no Viaduto do chá ou da lateral do teatro municipal. </w:t>
      </w:r>
    </w:p>
    <w:p w14:paraId="1D209A40"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Durante a projeção um grupo de jovens chegou próximo e perguntaram para a equipe de apoio onde estava a orquestra, eles vieram de um lugar distante para assistir à apresentação. Imaginavam a música que a orquestra estava tocando, porém, ao chegar e constatar que não havia orquestra, apenas a sombra do maestro, ficaram surpresos, pois chegaram a imaginar a música que estava sendo tocada pela orquestra imaginaria. Nessa mesma performance apresentamos uma mulher pilando cores, colocamos filtro colorido picotado dentro de um grande pilão, a performer fazia o movimento de pilar e os pedaços coloridos de filtro saltavam para fora do pilão colorindo a parede. As sombras chegavam a 30 metros de altura impressionando os espectadores. </w:t>
      </w:r>
    </w:p>
    <w:p w14:paraId="06CA5B60" w14:textId="40802CD9" w:rsidR="00833FDE" w:rsidRPr="00FE1AC4" w:rsidRDefault="00833FDE" w:rsidP="00833FDE">
      <w:pPr>
        <w:spacing w:line="360" w:lineRule="auto"/>
        <w:rPr>
          <w:rFonts w:ascii="Times New Roman" w:hAnsi="Times New Roman" w:cs="Times New Roman"/>
          <w:sz w:val="24"/>
          <w:szCs w:val="24"/>
        </w:rPr>
      </w:pPr>
      <w:r w:rsidRPr="00FE1AC4">
        <w:rPr>
          <w:rFonts w:ascii="Times New Roman" w:hAnsi="Times New Roman" w:cs="Times New Roman"/>
          <w:sz w:val="24"/>
          <w:szCs w:val="24"/>
        </w:rPr>
        <w:t>IMAGEM 1</w:t>
      </w:r>
      <w:r w:rsidR="00FE1AC4" w:rsidRPr="00FE1AC4">
        <w:rPr>
          <w:rFonts w:ascii="Times New Roman" w:hAnsi="Times New Roman" w:cs="Times New Roman"/>
          <w:sz w:val="24"/>
          <w:szCs w:val="24"/>
        </w:rPr>
        <w:t>5</w:t>
      </w:r>
    </w:p>
    <w:p w14:paraId="1045514F" w14:textId="7A2C0596" w:rsidR="00FE1AC4" w:rsidRPr="00E333F7" w:rsidRDefault="00FE1AC4" w:rsidP="00833FDE">
      <w:pPr>
        <w:spacing w:line="360" w:lineRule="auto"/>
        <w:rPr>
          <w:rFonts w:ascii="Times New Roman" w:hAnsi="Times New Roman" w:cs="Times New Roman"/>
          <w:color w:val="FF0000"/>
          <w:sz w:val="24"/>
          <w:szCs w:val="24"/>
        </w:rPr>
      </w:pPr>
      <w:r>
        <w:rPr>
          <w:rFonts w:ascii="Times New Roman" w:hAnsi="Times New Roman" w:cs="Times New Roman"/>
          <w:noProof/>
          <w:color w:val="FF0000"/>
          <w:sz w:val="24"/>
          <w:szCs w:val="24"/>
        </w:rPr>
        <w:lastRenderedPageBreak/>
        <w:drawing>
          <wp:inline distT="0" distB="0" distL="0" distR="0" wp14:anchorId="05DF379E" wp14:editId="55409254">
            <wp:extent cx="1524000" cy="2292096"/>
            <wp:effectExtent l="0" t="0" r="0" b="0"/>
            <wp:docPr id="18" name="Imagem 18" descr="Rua com carros e prédios ao fund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m 18" descr="Rua com carros e prédios ao fundo&#10;&#10;Descrição gerada automaticament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524000" cy="2292096"/>
                    </a:xfrm>
                    <a:prstGeom prst="rect">
                      <a:avLst/>
                    </a:prstGeom>
                  </pic:spPr>
                </pic:pic>
              </a:graphicData>
            </a:graphic>
          </wp:inline>
        </w:drawing>
      </w:r>
    </w:p>
    <w:p w14:paraId="1C20285A" w14:textId="293A8D3D" w:rsidR="00833FDE" w:rsidRDefault="00833FDE" w:rsidP="00833FDE">
      <w:pPr>
        <w:spacing w:line="360" w:lineRule="auto"/>
        <w:rPr>
          <w:rFonts w:ascii="Times New Roman" w:hAnsi="Times New Roman" w:cs="Times New Roman"/>
          <w:sz w:val="24"/>
          <w:szCs w:val="24"/>
        </w:rPr>
      </w:pPr>
      <w:r w:rsidRPr="00FE1AC4">
        <w:rPr>
          <w:rFonts w:ascii="Times New Roman" w:hAnsi="Times New Roman" w:cs="Times New Roman"/>
          <w:sz w:val="24"/>
          <w:szCs w:val="24"/>
        </w:rPr>
        <w:t>IMAGEM 1</w:t>
      </w:r>
      <w:r w:rsidR="00FE1AC4" w:rsidRPr="00FE1AC4">
        <w:rPr>
          <w:rFonts w:ascii="Times New Roman" w:hAnsi="Times New Roman" w:cs="Times New Roman"/>
          <w:sz w:val="24"/>
          <w:szCs w:val="24"/>
        </w:rPr>
        <w:t>6</w:t>
      </w:r>
    </w:p>
    <w:p w14:paraId="46492624" w14:textId="3008AA7A" w:rsidR="00FE1AC4" w:rsidRPr="00FE1AC4" w:rsidRDefault="00FE1AC4" w:rsidP="00833FDE">
      <w:pPr>
        <w:spacing w:line="36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780D0FA" wp14:editId="1BB6B001">
            <wp:extent cx="4009850" cy="2663686"/>
            <wp:effectExtent l="0" t="0" r="0" b="3810"/>
            <wp:docPr id="19" name="Imagem 19" descr="Edifício de tijolos&#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m 19" descr="Edifício de tijolos&#10;&#10;Descrição gerada automaticamente com confiança média"/>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012238" cy="2665272"/>
                    </a:xfrm>
                    <a:prstGeom prst="rect">
                      <a:avLst/>
                    </a:prstGeom>
                  </pic:spPr>
                </pic:pic>
              </a:graphicData>
            </a:graphic>
          </wp:inline>
        </w:drawing>
      </w:r>
    </w:p>
    <w:p w14:paraId="18B8BA32" w14:textId="77777777" w:rsidR="00833FDE" w:rsidRPr="004604E0" w:rsidRDefault="00833FDE" w:rsidP="00833FDE">
      <w:pPr>
        <w:spacing w:after="0" w:line="360" w:lineRule="auto"/>
        <w:jc w:val="both"/>
        <w:rPr>
          <w:rFonts w:ascii="Times New Roman" w:hAnsi="Times New Roman" w:cs="Times New Roman"/>
          <w:sz w:val="24"/>
          <w:szCs w:val="24"/>
        </w:rPr>
      </w:pPr>
      <w:r w:rsidRPr="004604E0">
        <w:rPr>
          <w:rFonts w:ascii="Times New Roman" w:hAnsi="Times New Roman" w:cs="Times New Roman"/>
          <w:sz w:val="24"/>
          <w:szCs w:val="24"/>
        </w:rPr>
        <w:t xml:space="preserve">      </w:t>
      </w:r>
      <w:r>
        <w:rPr>
          <w:rFonts w:ascii="Times New Roman" w:hAnsi="Times New Roman" w:cs="Times New Roman"/>
          <w:noProof/>
          <w:sz w:val="24"/>
          <w:szCs w:val="24"/>
        </w:rPr>
        <w:t xml:space="preserve"> </w:t>
      </w:r>
      <w:r w:rsidRPr="004604E0">
        <w:rPr>
          <w:rFonts w:ascii="Times New Roman" w:hAnsi="Times New Roman" w:cs="Times New Roman"/>
          <w:sz w:val="24"/>
          <w:szCs w:val="24"/>
        </w:rPr>
        <w:t xml:space="preserve">O trabalho na rua da Quase Cinema inicia com a escolha do prédio que será incorporado na obra, procuramos uma construção símbolo da cidade, que esteja na memória dos habitantes e faça parte da história daquela cidade. Como citamos acima, são poucos os prédios tombados e preservados pelo estado, devido a ação predatória do mercado imobiliário que é contraria aos tombamentos, poucos prédios resistem. </w:t>
      </w:r>
    </w:p>
    <w:p w14:paraId="01CBDE2B"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A próxima etapa do trabalho é estudar o entorno do prédio, verificar onde estão as luzes que iluminam a fachada e a incidência de luz dos postes da rua sobre as paredes do prédio. A iluminação pública precisa ser apagada durante a apresentação, essa é uma das etapas de ação da performance que transforma o ambiente da cidade. Muitos prédios nunca apagam as luzes da fachada, aquela imagem faz parte do cotidiano noturno da cidade. Encontramos sempre alguma resistência dos agentes públicos para apagar as luzes </w:t>
      </w:r>
      <w:r w:rsidRPr="004604E0">
        <w:rPr>
          <w:rFonts w:ascii="Times New Roman" w:hAnsi="Times New Roman" w:cs="Times New Roman"/>
          <w:sz w:val="24"/>
          <w:szCs w:val="24"/>
        </w:rPr>
        <w:lastRenderedPageBreak/>
        <w:t>dos postes, eles geralmente trabalham no horário comercial, as apresentações são a noite fora do horário de trabalho deles.</w:t>
      </w:r>
    </w:p>
    <w:p w14:paraId="0516CE79"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Os patrimônios históricos tombados são geralmente cartões postais das cidades e permanecem iluminados para serem expostos ao público com a beleza que um projeto de luz arquitetônica pode oferecer. Apagar a luz de um prédio histórico é como deixar no escuro um monumento da cidade, deixar sem luz um prédio que conta a história dos moradores daquele lugar. Aqui propomos uma reflexão sobre os prédios que resistiram a ação predatória do mercado imobiliário. </w:t>
      </w:r>
    </w:p>
    <w:p w14:paraId="56FBA9EF"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290A10">
        <w:rPr>
          <w:rFonts w:ascii="Times New Roman" w:hAnsi="Times New Roman" w:cs="Times New Roman"/>
          <w:sz w:val="24"/>
          <w:szCs w:val="24"/>
        </w:rPr>
        <w:t>Quais são frequentemente os prédios tombados como patrimônio histórico nas cidades brasileiras; igrejas, teatros, casarões de famílias escravocratas, estações de trem, fabricas e museus. Estes espaços guardam a memória das classes dominantes; da exploração, da fé, da arte e do local do trabalho. São prédios que preservam os símbolos e história da classe dominante.</w:t>
      </w:r>
      <w:r w:rsidRPr="004604E0">
        <w:rPr>
          <w:rFonts w:ascii="Times New Roman" w:hAnsi="Times New Roman" w:cs="Times New Roman"/>
          <w:sz w:val="24"/>
          <w:szCs w:val="24"/>
        </w:rPr>
        <w:t xml:space="preserve">  Deixar de iluminar esses prédios é uma ação política que provoca o apagamento daqueles símbolos que são cultuados pela classe dominante da cidade. A performance inicia, antes da apresentação, no momento da negociação junto aos agentes públicos para apagarem as luzes dos postes do entorno e da fachada do prédio. </w:t>
      </w:r>
    </w:p>
    <w:p w14:paraId="0FB32C94"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Todo trabalho que acontece na rua é político, pois, negocia e discute com as instituições e moradores da localidade questões sobre o que é público e privado. Alguma instituição ou individuo cuida do espaço público como se fossem os proprietários daquele espaço público, tornando o privado. Temos que pedir permissão para projetar sombras numa parede para o vendedor ambulante do carrinho de lanche. As luzes dos carrinhos de lanche são as mais fortes que encontramos nesses locais e eles são os mais resistentes em apagar ou mover o carrinho para sair do campo cênico da performance. </w:t>
      </w:r>
    </w:p>
    <w:p w14:paraId="67C1F07F"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Ultrapassado essa etapa, devemos observar a meteorologia, ficar de olho nas informações sobre as condições do clima é fundamental para o sucesso da empreitada. Na maioria das vezes as agências de checagem de meteorologia </w:t>
      </w:r>
      <w:proofErr w:type="gramStart"/>
      <w:r w:rsidRPr="004604E0">
        <w:rPr>
          <w:rFonts w:ascii="Times New Roman" w:hAnsi="Times New Roman" w:cs="Times New Roman"/>
          <w:sz w:val="24"/>
          <w:szCs w:val="24"/>
        </w:rPr>
        <w:t>acertam em cheio</w:t>
      </w:r>
      <w:proofErr w:type="gramEnd"/>
      <w:r w:rsidRPr="004604E0">
        <w:rPr>
          <w:rFonts w:ascii="Times New Roman" w:hAnsi="Times New Roman" w:cs="Times New Roman"/>
          <w:sz w:val="24"/>
          <w:szCs w:val="24"/>
        </w:rPr>
        <w:t>. Por isso, quem trabalha na rua deve ficar de olho nas notícias sobre o clima. No caso de previsão de chuva, criamos um plano B para conseguirmos salvar os equipamentos e cenário do espetáculo, caso a chuva nos pegue durante a apresentação.</w:t>
      </w:r>
    </w:p>
    <w:p w14:paraId="163423F6"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Voltando ao espetáculo na rua, tão logo tenhamos sucesso com a negociação junto às instituições, moradores e comerciantes do entorno, iniciamos a montagem do espetáculo. Ocupamos a rua com nosso equipamento, cenário, figurino, caixas de som, </w:t>
      </w:r>
      <w:r w:rsidRPr="004604E0">
        <w:rPr>
          <w:rFonts w:ascii="Times New Roman" w:hAnsi="Times New Roman" w:cs="Times New Roman"/>
          <w:sz w:val="24"/>
          <w:szCs w:val="24"/>
        </w:rPr>
        <w:lastRenderedPageBreak/>
        <w:t xml:space="preserve">traquitanas, refletores e gerador de energia em alguns casos. O </w:t>
      </w:r>
      <w:r w:rsidRPr="004604E0">
        <w:rPr>
          <w:rFonts w:ascii="Times New Roman" w:hAnsi="Times New Roman" w:cs="Times New Roman"/>
          <w:i/>
          <w:sz w:val="24"/>
          <w:szCs w:val="24"/>
        </w:rPr>
        <w:t xml:space="preserve">set </w:t>
      </w:r>
      <w:r w:rsidRPr="004604E0">
        <w:rPr>
          <w:rFonts w:ascii="Times New Roman" w:hAnsi="Times New Roman" w:cs="Times New Roman"/>
          <w:sz w:val="24"/>
          <w:szCs w:val="24"/>
        </w:rPr>
        <w:t xml:space="preserve">que montamos na rua tem aparência de uma instalação de artes visuais, para o transeunte do local não há referência que possibilite o entendimento sobre o que acontecerá ali. Muitas pessoas ficam curiosas sobre o que estamos fazendo no espaço deles, eles se perguntam; </w:t>
      </w:r>
    </w:p>
    <w:p w14:paraId="69545674"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Que tipo de ocupação é essa que estão fazendo na minha rua? </w:t>
      </w:r>
    </w:p>
    <w:p w14:paraId="638581EC"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Somos intrusos naquele espaço, chegamos com um monte de equipamento e coisas estranhas para os moradores que se deparam na rua com aquela instalação atrapalhando o caminho.</w:t>
      </w:r>
    </w:p>
    <w:p w14:paraId="13D61626" w14:textId="115A5895" w:rsidR="00833FDE" w:rsidRPr="00FE1AC4" w:rsidRDefault="00833FDE" w:rsidP="00833FDE">
      <w:pPr>
        <w:spacing w:line="360" w:lineRule="auto"/>
        <w:ind w:firstLine="709"/>
        <w:rPr>
          <w:rFonts w:ascii="Times New Roman" w:hAnsi="Times New Roman" w:cs="Times New Roman"/>
          <w:sz w:val="24"/>
          <w:szCs w:val="24"/>
        </w:rPr>
      </w:pPr>
      <w:r w:rsidRPr="00FE1AC4">
        <w:rPr>
          <w:rFonts w:ascii="Times New Roman" w:hAnsi="Times New Roman" w:cs="Times New Roman"/>
          <w:sz w:val="24"/>
          <w:szCs w:val="24"/>
        </w:rPr>
        <w:t>IMAGEM 1</w:t>
      </w:r>
      <w:r w:rsidR="00FE1AC4" w:rsidRPr="00FE1AC4">
        <w:rPr>
          <w:rFonts w:ascii="Times New Roman" w:hAnsi="Times New Roman" w:cs="Times New Roman"/>
          <w:sz w:val="24"/>
          <w:szCs w:val="24"/>
        </w:rPr>
        <w:t>7</w:t>
      </w:r>
    </w:p>
    <w:p w14:paraId="52050958" w14:textId="27DD725C" w:rsidR="00FE1AC4" w:rsidRPr="00E333F7" w:rsidRDefault="00FE1AC4" w:rsidP="00833FDE">
      <w:pPr>
        <w:spacing w:line="360" w:lineRule="auto"/>
        <w:ind w:firstLine="709"/>
        <w:rPr>
          <w:rFonts w:ascii="Times New Roman" w:hAnsi="Times New Roman" w:cs="Times New Roman"/>
          <w:color w:val="FF0000"/>
          <w:sz w:val="24"/>
          <w:szCs w:val="24"/>
        </w:rPr>
      </w:pPr>
      <w:r>
        <w:rPr>
          <w:rFonts w:ascii="Times New Roman" w:hAnsi="Times New Roman" w:cs="Times New Roman"/>
          <w:noProof/>
          <w:color w:val="FF0000"/>
          <w:sz w:val="24"/>
          <w:szCs w:val="24"/>
        </w:rPr>
        <w:drawing>
          <wp:inline distT="0" distB="0" distL="0" distR="0" wp14:anchorId="75790BFC" wp14:editId="15E0A940">
            <wp:extent cx="2920779" cy="4381169"/>
            <wp:effectExtent l="0" t="0" r="0" b="635"/>
            <wp:docPr id="20" name="Imagem 20" descr="Pessoas com instrumentos musicais e microfone em local iluminad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m 20" descr="Pessoas com instrumentos musicais e microfone em local iluminado&#10;&#10;Descrição gerada automaticamente com confiança média"/>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923082" cy="4384624"/>
                    </a:xfrm>
                    <a:prstGeom prst="rect">
                      <a:avLst/>
                    </a:prstGeom>
                  </pic:spPr>
                </pic:pic>
              </a:graphicData>
            </a:graphic>
          </wp:inline>
        </w:drawing>
      </w:r>
    </w:p>
    <w:p w14:paraId="171C7A5C"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A dramaturgia que pesquisamos para performance na rua com as sombras na arquitetura é fragmentada, tomamos emprestado a construção dramatúrgica que o teatro de rua faz, são pequenas cenas baseada num mesmo tema que compõem as performances. Há espaço para o performer improvisar, as cenas são abertas e podem sofrer mudanças dependendo da intenção do performer e da interação da cena com o público. Algumas vezes acontece de um bêbado invadir a cena, ou um carro de polícia com a sirene ligada </w:t>
      </w:r>
      <w:r w:rsidRPr="004604E0">
        <w:rPr>
          <w:rFonts w:ascii="Times New Roman" w:hAnsi="Times New Roman" w:cs="Times New Roman"/>
          <w:sz w:val="24"/>
          <w:szCs w:val="24"/>
        </w:rPr>
        <w:lastRenderedPageBreak/>
        <w:t xml:space="preserve">passar perturbando ou ainda algum transeunte revoltado pela presença daquele cenário no seu caminho resolver não desviar e atravessar a cena do espetáculo como se nada estivesse no caminho. Incorporamos no trabalho todos os acontecimentos e situações inesperadas, porque a cidade e os moradores fazem parte da obra, o risco e o acaso são presentes no espaço urbano das cidades. </w:t>
      </w:r>
    </w:p>
    <w:p w14:paraId="3A8EEAFF" w14:textId="5DC4AB69"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As sombras gigantes, projetadas sobre as paredes do prédio histórico, interagem com a arquitetura tornando o prédio um </w:t>
      </w:r>
      <w:r w:rsidRPr="004604E0">
        <w:rPr>
          <w:rFonts w:ascii="Times New Roman" w:hAnsi="Times New Roman" w:cs="Times New Roman"/>
          <w:i/>
          <w:iCs/>
          <w:sz w:val="24"/>
          <w:szCs w:val="24"/>
        </w:rPr>
        <w:t xml:space="preserve">site </w:t>
      </w:r>
      <w:proofErr w:type="spellStart"/>
      <w:r w:rsidRPr="004604E0">
        <w:rPr>
          <w:rFonts w:ascii="Times New Roman" w:hAnsi="Times New Roman" w:cs="Times New Roman"/>
          <w:i/>
          <w:iCs/>
          <w:sz w:val="24"/>
          <w:szCs w:val="24"/>
        </w:rPr>
        <w:t>specific</w:t>
      </w:r>
      <w:proofErr w:type="spellEnd"/>
      <w:r w:rsidRPr="004604E0">
        <w:rPr>
          <w:rFonts w:ascii="Times New Roman" w:hAnsi="Times New Roman" w:cs="Times New Roman"/>
          <w:sz w:val="24"/>
          <w:szCs w:val="24"/>
        </w:rPr>
        <w:t>, cada apresentação se torna única pela interação que a sombra faz com o desenho arquitetônico</w:t>
      </w:r>
      <w:r w:rsidR="00D77DD7">
        <w:rPr>
          <w:rStyle w:val="Refdenotaderodap"/>
          <w:rFonts w:ascii="Times New Roman" w:hAnsi="Times New Roman" w:cs="Times New Roman"/>
          <w:sz w:val="24"/>
          <w:szCs w:val="24"/>
        </w:rPr>
        <w:footnoteReference w:id="72"/>
      </w:r>
      <w:r w:rsidRPr="004604E0">
        <w:rPr>
          <w:rFonts w:ascii="Times New Roman" w:hAnsi="Times New Roman" w:cs="Times New Roman"/>
          <w:sz w:val="24"/>
          <w:szCs w:val="24"/>
        </w:rPr>
        <w:t>. Exemplo disso, numa cena a sombra de um rato anda sobre a marquise da janela ou fica parado num elemento vasado da arquitetura ou ainda, consegue saltar sobre a porta do prédio. Como cada arquitetura tem seu próprio desenho o movimento do rato/sombra modifica ao interagir com a arquitetura do prédio.</w:t>
      </w:r>
    </w:p>
    <w:p w14:paraId="17DA0EBB"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Com o apagamento das luzes o prédio fica no escuro e deixa de existir como patrimônio histórico da cidade e é incorporado como parte da performance. O espectador não vê o prédio durante a performance, dirige seu olhar e atenção para as sombras e o prédio passa a ser suporte para as projeções de sombras. É como se apagássemos o prédio e no lugar surgisse uma tela de cinema para receber a projeção das sombras. Incorporar a arquitetura como parte da obra é dar um outro significado àquele espaço urbano. </w:t>
      </w:r>
    </w:p>
    <w:p w14:paraId="2373EA76" w14:textId="77777777" w:rsidR="00833FDE" w:rsidRPr="004604E0" w:rsidRDefault="00833FDE" w:rsidP="00833FDE">
      <w:pPr>
        <w:spacing w:line="360" w:lineRule="auto"/>
        <w:ind w:firstLine="709"/>
        <w:rPr>
          <w:rFonts w:ascii="Times New Roman" w:hAnsi="Times New Roman" w:cs="Times New Roman"/>
          <w:sz w:val="24"/>
          <w:szCs w:val="24"/>
        </w:rPr>
      </w:pPr>
      <w:r w:rsidRPr="004604E0">
        <w:rPr>
          <w:rFonts w:ascii="Times New Roman" w:hAnsi="Times New Roman" w:cs="Times New Roman"/>
          <w:sz w:val="24"/>
          <w:szCs w:val="24"/>
        </w:rPr>
        <w:t xml:space="preserve">A performance tem várias camadas: </w:t>
      </w:r>
    </w:p>
    <w:p w14:paraId="30F67222" w14:textId="77777777" w:rsidR="00833FDE" w:rsidRPr="004604E0" w:rsidRDefault="00833FDE" w:rsidP="00833FDE">
      <w:pPr>
        <w:pStyle w:val="PargrafodaLista"/>
        <w:numPr>
          <w:ilvl w:val="0"/>
          <w:numId w:val="7"/>
        </w:numPr>
        <w:spacing w:after="0" w:line="360" w:lineRule="auto"/>
        <w:rPr>
          <w:rFonts w:ascii="Times New Roman" w:hAnsi="Times New Roman" w:cs="Times New Roman"/>
          <w:sz w:val="24"/>
          <w:szCs w:val="24"/>
        </w:rPr>
      </w:pPr>
      <w:r w:rsidRPr="004604E0">
        <w:rPr>
          <w:rFonts w:ascii="Times New Roman" w:hAnsi="Times New Roman" w:cs="Times New Roman"/>
          <w:sz w:val="24"/>
          <w:szCs w:val="24"/>
        </w:rPr>
        <w:t xml:space="preserve">sombras gigantes projetadas na parede </w:t>
      </w:r>
    </w:p>
    <w:p w14:paraId="79853DD7" w14:textId="77777777" w:rsidR="00833FDE" w:rsidRPr="004604E0" w:rsidRDefault="00833FDE" w:rsidP="00833FDE">
      <w:pPr>
        <w:pStyle w:val="PargrafodaLista"/>
        <w:numPr>
          <w:ilvl w:val="0"/>
          <w:numId w:val="7"/>
        </w:numPr>
        <w:spacing w:after="0" w:line="360" w:lineRule="auto"/>
        <w:rPr>
          <w:rFonts w:ascii="Times New Roman" w:hAnsi="Times New Roman" w:cs="Times New Roman"/>
          <w:sz w:val="24"/>
          <w:szCs w:val="24"/>
        </w:rPr>
      </w:pPr>
      <w:r w:rsidRPr="004604E0">
        <w:rPr>
          <w:rFonts w:ascii="Times New Roman" w:hAnsi="Times New Roman" w:cs="Times New Roman"/>
          <w:sz w:val="24"/>
          <w:szCs w:val="24"/>
        </w:rPr>
        <w:t xml:space="preserve"> performers atuando </w:t>
      </w:r>
    </w:p>
    <w:p w14:paraId="07A269DA" w14:textId="77777777" w:rsidR="00833FDE" w:rsidRPr="004604E0" w:rsidRDefault="00833FDE" w:rsidP="00833FDE">
      <w:pPr>
        <w:pStyle w:val="PargrafodaLista"/>
        <w:numPr>
          <w:ilvl w:val="0"/>
          <w:numId w:val="7"/>
        </w:numPr>
        <w:spacing w:after="0" w:line="360" w:lineRule="auto"/>
        <w:rPr>
          <w:rFonts w:ascii="Times New Roman" w:hAnsi="Times New Roman" w:cs="Times New Roman"/>
          <w:sz w:val="24"/>
          <w:szCs w:val="24"/>
        </w:rPr>
      </w:pPr>
      <w:r w:rsidRPr="004604E0">
        <w:rPr>
          <w:rFonts w:ascii="Times New Roman" w:hAnsi="Times New Roman" w:cs="Times New Roman"/>
          <w:sz w:val="24"/>
          <w:szCs w:val="24"/>
        </w:rPr>
        <w:t xml:space="preserve">cenário </w:t>
      </w:r>
    </w:p>
    <w:p w14:paraId="7CC396B3" w14:textId="77777777" w:rsidR="00833FDE" w:rsidRPr="004604E0" w:rsidRDefault="00833FDE" w:rsidP="00833FDE">
      <w:pPr>
        <w:pStyle w:val="PargrafodaLista"/>
        <w:numPr>
          <w:ilvl w:val="0"/>
          <w:numId w:val="7"/>
        </w:numPr>
        <w:spacing w:after="0" w:line="360" w:lineRule="auto"/>
        <w:rPr>
          <w:rFonts w:ascii="Times New Roman" w:hAnsi="Times New Roman" w:cs="Times New Roman"/>
          <w:sz w:val="24"/>
          <w:szCs w:val="24"/>
        </w:rPr>
      </w:pPr>
      <w:r w:rsidRPr="004604E0">
        <w:rPr>
          <w:rFonts w:ascii="Times New Roman" w:hAnsi="Times New Roman" w:cs="Times New Roman"/>
          <w:sz w:val="24"/>
          <w:szCs w:val="24"/>
        </w:rPr>
        <w:t xml:space="preserve">bonecos/ sombras </w:t>
      </w:r>
    </w:p>
    <w:p w14:paraId="76794E4E" w14:textId="77777777" w:rsidR="00833FDE" w:rsidRPr="004604E0" w:rsidRDefault="00833FDE" w:rsidP="00833FDE">
      <w:pPr>
        <w:pStyle w:val="PargrafodaLista"/>
        <w:numPr>
          <w:ilvl w:val="0"/>
          <w:numId w:val="7"/>
        </w:numPr>
        <w:spacing w:after="0" w:line="360" w:lineRule="auto"/>
        <w:rPr>
          <w:rFonts w:ascii="Times New Roman" w:hAnsi="Times New Roman" w:cs="Times New Roman"/>
          <w:sz w:val="24"/>
          <w:szCs w:val="24"/>
        </w:rPr>
      </w:pPr>
      <w:r w:rsidRPr="004604E0">
        <w:rPr>
          <w:rFonts w:ascii="Times New Roman" w:hAnsi="Times New Roman" w:cs="Times New Roman"/>
          <w:sz w:val="24"/>
          <w:szCs w:val="24"/>
        </w:rPr>
        <w:t xml:space="preserve"> trilha sonora </w:t>
      </w:r>
    </w:p>
    <w:p w14:paraId="26BDFB27"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Os espectadores iniciam olhando como os performers estão produzindo aquela sombra, há uma curiosidade em descobrir os segredos da ilusão causada pela composição da imagem/sombra projetada. Tomamos por exemplo a cena da sombra do corpo humano interagindo com a sombra de um cavalo, o corpo do performer pode ser visto pelo público, mas o cavalo/sombra que ele interage na cena é um boneco pequeno que fica próximo do refletor causando a ilusão. O público vê na sombra um cavalo tamanho natural e um </w:t>
      </w:r>
      <w:r w:rsidRPr="004604E0">
        <w:rPr>
          <w:rFonts w:ascii="Times New Roman" w:hAnsi="Times New Roman" w:cs="Times New Roman"/>
          <w:sz w:val="24"/>
          <w:szCs w:val="24"/>
        </w:rPr>
        <w:lastRenderedPageBreak/>
        <w:t xml:space="preserve">homem interagindo com o animal, mas no plano físico, vê o performer interagindo com o ar, como se fosse um maluco fazendo movimentos no vazio. Isso ocorre porque a sombra do cavalo estando perto do refletor fica gigante e a sombra do performer distante do refletor fica menor causando ilusão. O público quer ver como isso é possível e tenta descobrir o segredo do truque. Mas, a imagem tem grande poder, ela captura nosso olhar, e sem que o público perceba sua visão se concentra na sombra gigante e esquece de observar como ela está sendo produzida. Com as apresentações na rua percebemos que o público ficava encantando com o cenário e performers revelados. Essa constatação modificou/contaminou/influenciou a forma que trabalhamos nos espetáculos para a caixa preta, teatro. </w:t>
      </w:r>
    </w:p>
    <w:p w14:paraId="6158C189" w14:textId="7315BAC0" w:rsidR="00833FDE" w:rsidRPr="00FE1AC4" w:rsidRDefault="00833FDE" w:rsidP="00833FDE">
      <w:pPr>
        <w:jc w:val="both"/>
        <w:rPr>
          <w:rFonts w:ascii="Times New Roman" w:hAnsi="Times New Roman" w:cs="Times New Roman"/>
          <w:sz w:val="24"/>
          <w:szCs w:val="24"/>
        </w:rPr>
      </w:pPr>
      <w:r w:rsidRPr="00FE1AC4">
        <w:rPr>
          <w:rFonts w:ascii="Times New Roman" w:hAnsi="Times New Roman" w:cs="Times New Roman"/>
          <w:noProof/>
          <w:sz w:val="24"/>
          <w:szCs w:val="24"/>
        </w:rPr>
        <w:t xml:space="preserve"> </w:t>
      </w:r>
      <w:r w:rsidRPr="00FE1AC4">
        <w:rPr>
          <w:rFonts w:ascii="Times New Roman" w:hAnsi="Times New Roman" w:cs="Times New Roman"/>
          <w:sz w:val="24"/>
          <w:szCs w:val="24"/>
        </w:rPr>
        <w:t>IMAGEM 1</w:t>
      </w:r>
      <w:r w:rsidR="00FE1AC4" w:rsidRPr="00FE1AC4">
        <w:rPr>
          <w:rFonts w:ascii="Times New Roman" w:hAnsi="Times New Roman" w:cs="Times New Roman"/>
          <w:sz w:val="24"/>
          <w:szCs w:val="24"/>
        </w:rPr>
        <w:t>8</w:t>
      </w:r>
    </w:p>
    <w:p w14:paraId="23AA4406" w14:textId="67679867" w:rsidR="00FE1AC4" w:rsidRPr="00C143C9" w:rsidRDefault="00FE1AC4" w:rsidP="00833FDE">
      <w:pPr>
        <w:jc w:val="both"/>
        <w:rPr>
          <w:rFonts w:ascii="Times New Roman" w:hAnsi="Times New Roman" w:cs="Times New Roman"/>
          <w:color w:val="FF0000"/>
          <w:sz w:val="24"/>
          <w:szCs w:val="24"/>
        </w:rPr>
      </w:pPr>
      <w:r>
        <w:rPr>
          <w:rFonts w:ascii="Times New Roman" w:hAnsi="Times New Roman" w:cs="Times New Roman"/>
          <w:noProof/>
          <w:color w:val="FF0000"/>
          <w:sz w:val="24"/>
          <w:szCs w:val="24"/>
        </w:rPr>
        <w:drawing>
          <wp:inline distT="0" distB="0" distL="0" distR="0" wp14:anchorId="0C4EA753" wp14:editId="2852675C">
            <wp:extent cx="3275937" cy="2456953"/>
            <wp:effectExtent l="0" t="0" r="1270" b="635"/>
            <wp:docPr id="21" name="Imagem 21" descr="Foto preta e branca de torre com relóg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m 21" descr="Foto preta e branca de torre com relógio&#10;&#10;Descrição gerada automaticament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278930" cy="2459197"/>
                    </a:xfrm>
                    <a:prstGeom prst="rect">
                      <a:avLst/>
                    </a:prstGeom>
                  </pic:spPr>
                </pic:pic>
              </a:graphicData>
            </a:graphic>
          </wp:inline>
        </w:drawing>
      </w:r>
    </w:p>
    <w:p w14:paraId="250591B8" w14:textId="401FD976"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O espetáculo adulto de teatro de sombras </w:t>
      </w:r>
      <w:r w:rsidRPr="004604E0">
        <w:rPr>
          <w:rFonts w:ascii="Times New Roman" w:hAnsi="Times New Roman" w:cs="Times New Roman"/>
          <w:i/>
          <w:sz w:val="24"/>
          <w:szCs w:val="24"/>
        </w:rPr>
        <w:t>Urubus no Ar</w:t>
      </w:r>
      <w:r w:rsidR="00D77DD7">
        <w:rPr>
          <w:rStyle w:val="Refdenotaderodap"/>
          <w:rFonts w:ascii="Times New Roman" w:hAnsi="Times New Roman" w:cs="Times New Roman"/>
          <w:i/>
          <w:sz w:val="24"/>
          <w:szCs w:val="24"/>
        </w:rPr>
        <w:footnoteReference w:id="73"/>
      </w:r>
      <w:r w:rsidRPr="004604E0">
        <w:rPr>
          <w:rFonts w:ascii="Times New Roman" w:hAnsi="Times New Roman" w:cs="Times New Roman"/>
          <w:sz w:val="24"/>
          <w:szCs w:val="24"/>
        </w:rPr>
        <w:t xml:space="preserve"> foi concebido para a rua, porém a dramaturgia inspirada no movimento cinematográfico </w:t>
      </w:r>
      <w:proofErr w:type="spellStart"/>
      <w:r w:rsidRPr="004604E0">
        <w:rPr>
          <w:rFonts w:ascii="Times New Roman" w:hAnsi="Times New Roman" w:cs="Times New Roman"/>
          <w:i/>
          <w:iCs/>
          <w:sz w:val="24"/>
          <w:szCs w:val="24"/>
        </w:rPr>
        <w:t>Film</w:t>
      </w:r>
      <w:proofErr w:type="spellEnd"/>
      <w:r w:rsidRPr="004604E0">
        <w:rPr>
          <w:rFonts w:ascii="Times New Roman" w:hAnsi="Times New Roman" w:cs="Times New Roman"/>
          <w:i/>
          <w:iCs/>
          <w:sz w:val="24"/>
          <w:szCs w:val="24"/>
        </w:rPr>
        <w:t xml:space="preserve"> Noir</w:t>
      </w:r>
      <w:r w:rsidRPr="004604E0">
        <w:rPr>
          <w:rFonts w:ascii="Times New Roman" w:hAnsi="Times New Roman" w:cs="Times New Roman"/>
          <w:sz w:val="24"/>
          <w:szCs w:val="24"/>
        </w:rPr>
        <w:t xml:space="preserve">, nos levou de volta para o teatro. Durante o processo de montagem e pesquisa do espetáculo criamos uma dramaturgia inspirados no universo </w:t>
      </w:r>
      <w:proofErr w:type="spellStart"/>
      <w:r w:rsidRPr="004604E0">
        <w:rPr>
          <w:rFonts w:ascii="Times New Roman" w:hAnsi="Times New Roman" w:cs="Times New Roman"/>
          <w:i/>
          <w:iCs/>
          <w:sz w:val="24"/>
          <w:szCs w:val="24"/>
        </w:rPr>
        <w:t>noir</w:t>
      </w:r>
      <w:proofErr w:type="spellEnd"/>
      <w:r w:rsidRPr="004604E0">
        <w:rPr>
          <w:rFonts w:ascii="Times New Roman" w:hAnsi="Times New Roman" w:cs="Times New Roman"/>
          <w:sz w:val="24"/>
          <w:szCs w:val="24"/>
        </w:rPr>
        <w:t xml:space="preserve">, no qual a presença da palavra e de uma trama complexa é muito forte. Quando finalizamos o processo de criação da dramaturgia percebemos que o espetáculo não iria funcionar na rua, porque ele exigiria do espectador atenção nos diálogos. Na rua seria impossível ter atenção aos diálogos com todo ruído de carros, ônibus, gente gritando, cachorros latindo e uma variedade de intervenções sonoras e visuais que a rua oferece. Já no teatro é possível ter a tenção do público para os diálogos, graças o controle que a caixa preta oferece. </w:t>
      </w:r>
    </w:p>
    <w:p w14:paraId="61B3F75D" w14:textId="77777777" w:rsidR="00833FDE"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lastRenderedPageBreak/>
        <w:t xml:space="preserve">O espetáculo influenciado pelo formato da rua ficou com o cenário totalmente revelado para o público. Fizemos o caminho de levar as sombras gigantes para a rua e nesse trabalho retornamos para o teatro incorporando procedimentos que adotados na rua. </w:t>
      </w:r>
    </w:p>
    <w:p w14:paraId="2F004A10" w14:textId="77777777" w:rsidR="00FE1AC4" w:rsidRPr="00FE1AC4" w:rsidRDefault="00833FDE" w:rsidP="00833FDE">
      <w:pPr>
        <w:spacing w:line="360" w:lineRule="auto"/>
        <w:ind w:firstLine="709"/>
        <w:jc w:val="both"/>
        <w:rPr>
          <w:rFonts w:ascii="Times New Roman" w:hAnsi="Times New Roman" w:cs="Times New Roman"/>
          <w:sz w:val="24"/>
          <w:szCs w:val="24"/>
        </w:rPr>
      </w:pPr>
      <w:r w:rsidRPr="00FE1AC4">
        <w:rPr>
          <w:rFonts w:ascii="Times New Roman" w:hAnsi="Times New Roman" w:cs="Times New Roman"/>
          <w:sz w:val="24"/>
          <w:szCs w:val="24"/>
        </w:rPr>
        <w:t>IMAGEM 1</w:t>
      </w:r>
      <w:r w:rsidR="00FE1AC4" w:rsidRPr="00FE1AC4">
        <w:rPr>
          <w:rFonts w:ascii="Times New Roman" w:hAnsi="Times New Roman" w:cs="Times New Roman"/>
          <w:sz w:val="24"/>
          <w:szCs w:val="24"/>
        </w:rPr>
        <w:t>9</w:t>
      </w:r>
    </w:p>
    <w:p w14:paraId="50259B7A" w14:textId="02F202DE" w:rsidR="00833FDE" w:rsidRPr="00C143C9" w:rsidRDefault="00FE1AC4" w:rsidP="00833FDE">
      <w:pPr>
        <w:spacing w:line="360" w:lineRule="auto"/>
        <w:ind w:firstLine="709"/>
        <w:jc w:val="both"/>
        <w:rPr>
          <w:rFonts w:ascii="Times New Roman" w:hAnsi="Times New Roman" w:cs="Times New Roman"/>
          <w:color w:val="FF0000"/>
          <w:sz w:val="24"/>
          <w:szCs w:val="24"/>
        </w:rPr>
      </w:pPr>
      <w:r>
        <w:rPr>
          <w:rFonts w:ascii="Times New Roman" w:hAnsi="Times New Roman" w:cs="Times New Roman"/>
          <w:noProof/>
          <w:color w:val="FF0000"/>
          <w:sz w:val="24"/>
          <w:szCs w:val="24"/>
        </w:rPr>
        <w:drawing>
          <wp:inline distT="0" distB="0" distL="0" distR="0" wp14:anchorId="1964AA7C" wp14:editId="32609EBB">
            <wp:extent cx="3837829" cy="2878372"/>
            <wp:effectExtent l="0" t="0" r="0" b="0"/>
            <wp:docPr id="22" name="Imagem 22" descr="Uma imagem contendo no interior, mesa, quarto, jan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m 22" descr="Uma imagem contendo no interior, mesa, quarto, janela&#10;&#10;Descrição gerada automaticament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840474" cy="2880355"/>
                    </a:xfrm>
                    <a:prstGeom prst="rect">
                      <a:avLst/>
                    </a:prstGeom>
                  </pic:spPr>
                </pic:pic>
              </a:graphicData>
            </a:graphic>
          </wp:inline>
        </w:drawing>
      </w:r>
      <w:r w:rsidR="00833FDE" w:rsidRPr="00C143C9">
        <w:rPr>
          <w:rFonts w:ascii="Times New Roman" w:hAnsi="Times New Roman" w:cs="Times New Roman"/>
          <w:color w:val="FF0000"/>
          <w:sz w:val="24"/>
          <w:szCs w:val="24"/>
        </w:rPr>
        <w:t xml:space="preserve"> </w:t>
      </w:r>
    </w:p>
    <w:p w14:paraId="4DCA785A" w14:textId="77777777" w:rsidR="00833FDE" w:rsidRPr="004604E0" w:rsidRDefault="00833FDE" w:rsidP="00833FDE">
      <w:pPr>
        <w:spacing w:line="360" w:lineRule="auto"/>
        <w:ind w:firstLine="709"/>
        <w:jc w:val="both"/>
        <w:rPr>
          <w:rFonts w:ascii="Times New Roman" w:hAnsi="Times New Roman" w:cs="Times New Roman"/>
          <w:b/>
          <w:bCs/>
          <w:sz w:val="24"/>
          <w:szCs w:val="24"/>
        </w:rPr>
      </w:pPr>
      <w:r w:rsidRPr="004604E0">
        <w:rPr>
          <w:rFonts w:ascii="Times New Roman" w:hAnsi="Times New Roman" w:cs="Times New Roman"/>
          <w:sz w:val="24"/>
          <w:szCs w:val="24"/>
        </w:rPr>
        <w:t xml:space="preserve">  </w:t>
      </w:r>
      <w:r w:rsidRPr="004604E0">
        <w:rPr>
          <w:rFonts w:ascii="Times New Roman" w:hAnsi="Times New Roman" w:cs="Times New Roman"/>
          <w:b/>
          <w:bCs/>
          <w:sz w:val="24"/>
          <w:szCs w:val="24"/>
        </w:rPr>
        <w:t>O que conseguiremos fazer com sombras gigantes na rua?</w:t>
      </w:r>
    </w:p>
    <w:p w14:paraId="6B77F726"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Para cada novo espetáculo adotamos um caminho diferente na concepção, montagem e técnica, desejamos experimentar novos procedimentos e mergulhar no desconhecido. Os desafios que o trabalho na rua nos impõe são combustível para nossa criatividade e arte. </w:t>
      </w:r>
    </w:p>
    <w:p w14:paraId="74516091" w14:textId="662A0149" w:rsidR="00833FDE"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Os diferentes procedimentos que realizamos para criar as performances para a rua podem ser divididos em: as primeiras intervenções urbanas com imagens simbólicas projetadas na arquitetura, bricolagem de cenas, obra literária (texto) como caminho para criação de cenas de sombras gigantes na arquitetura e o tema como caminho para criação da performance.</w:t>
      </w:r>
    </w:p>
    <w:p w14:paraId="74802E2D" w14:textId="74785A52" w:rsidR="00FE1AC4" w:rsidRDefault="00FE1AC4" w:rsidP="00833FDE">
      <w:pPr>
        <w:spacing w:line="360" w:lineRule="auto"/>
        <w:ind w:firstLine="709"/>
        <w:jc w:val="both"/>
        <w:rPr>
          <w:rFonts w:ascii="Times New Roman" w:hAnsi="Times New Roman" w:cs="Times New Roman"/>
          <w:sz w:val="24"/>
          <w:szCs w:val="24"/>
        </w:rPr>
      </w:pPr>
    </w:p>
    <w:p w14:paraId="482E043C" w14:textId="286542CC" w:rsidR="00FE1AC4" w:rsidRDefault="00FE1AC4" w:rsidP="00833FDE">
      <w:pPr>
        <w:spacing w:line="360" w:lineRule="auto"/>
        <w:ind w:firstLine="709"/>
        <w:jc w:val="both"/>
        <w:rPr>
          <w:rFonts w:ascii="Times New Roman" w:hAnsi="Times New Roman" w:cs="Times New Roman"/>
          <w:sz w:val="24"/>
          <w:szCs w:val="24"/>
        </w:rPr>
      </w:pPr>
    </w:p>
    <w:p w14:paraId="4FC04D26" w14:textId="77777777" w:rsidR="00FE1AC4" w:rsidRPr="004604E0" w:rsidRDefault="00FE1AC4" w:rsidP="00833FDE">
      <w:pPr>
        <w:spacing w:line="360" w:lineRule="auto"/>
        <w:ind w:firstLine="709"/>
        <w:jc w:val="both"/>
        <w:rPr>
          <w:rFonts w:ascii="Times New Roman" w:hAnsi="Times New Roman" w:cs="Times New Roman"/>
          <w:sz w:val="24"/>
          <w:szCs w:val="24"/>
        </w:rPr>
      </w:pPr>
    </w:p>
    <w:p w14:paraId="70F28CF0" w14:textId="1F5C77C2" w:rsidR="00833FDE" w:rsidRPr="00FE1AC4" w:rsidRDefault="00833FDE" w:rsidP="00833FDE">
      <w:pPr>
        <w:spacing w:line="360" w:lineRule="auto"/>
        <w:ind w:firstLine="709"/>
        <w:jc w:val="both"/>
        <w:rPr>
          <w:rFonts w:ascii="Times New Roman" w:hAnsi="Times New Roman" w:cs="Times New Roman"/>
          <w:sz w:val="24"/>
          <w:szCs w:val="24"/>
        </w:rPr>
      </w:pPr>
      <w:r w:rsidRPr="00FE1AC4">
        <w:rPr>
          <w:rFonts w:ascii="Times New Roman" w:hAnsi="Times New Roman" w:cs="Times New Roman"/>
          <w:sz w:val="24"/>
          <w:szCs w:val="24"/>
        </w:rPr>
        <w:t xml:space="preserve">IMAGEM </w:t>
      </w:r>
      <w:r w:rsidR="00FE1AC4" w:rsidRPr="00FE1AC4">
        <w:rPr>
          <w:rFonts w:ascii="Times New Roman" w:hAnsi="Times New Roman" w:cs="Times New Roman"/>
          <w:sz w:val="24"/>
          <w:szCs w:val="24"/>
        </w:rPr>
        <w:t>20</w:t>
      </w:r>
    </w:p>
    <w:p w14:paraId="396B15DC" w14:textId="1355D7F3" w:rsidR="00FE1AC4" w:rsidRPr="00C143C9" w:rsidRDefault="00FE1AC4" w:rsidP="00833FDE">
      <w:pPr>
        <w:spacing w:line="360" w:lineRule="auto"/>
        <w:ind w:firstLine="709"/>
        <w:jc w:val="both"/>
        <w:rPr>
          <w:rFonts w:ascii="Times New Roman" w:hAnsi="Times New Roman" w:cs="Times New Roman"/>
          <w:color w:val="FF0000"/>
          <w:sz w:val="24"/>
          <w:szCs w:val="24"/>
        </w:rPr>
      </w:pPr>
      <w:r>
        <w:rPr>
          <w:rFonts w:ascii="Times New Roman" w:hAnsi="Times New Roman" w:cs="Times New Roman"/>
          <w:noProof/>
          <w:color w:val="FF0000"/>
          <w:sz w:val="24"/>
          <w:szCs w:val="24"/>
        </w:rPr>
        <w:lastRenderedPageBreak/>
        <w:drawing>
          <wp:inline distT="0" distB="0" distL="0" distR="0" wp14:anchorId="5F4A48F0" wp14:editId="27A7DAF8">
            <wp:extent cx="3138115" cy="2353586"/>
            <wp:effectExtent l="0" t="0" r="5715" b="8890"/>
            <wp:docPr id="23" name="Imagem 23" descr="Imagem em preto e branco de pessoa na rua a noite&#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m 23" descr="Imagem em preto e branco de pessoa na rua a noite&#10;&#10;Descrição gerada automaticamente com confiança média"/>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140347" cy="2355260"/>
                    </a:xfrm>
                    <a:prstGeom prst="rect">
                      <a:avLst/>
                    </a:prstGeom>
                  </pic:spPr>
                </pic:pic>
              </a:graphicData>
            </a:graphic>
          </wp:inline>
        </w:drawing>
      </w:r>
    </w:p>
    <w:p w14:paraId="2415D38B" w14:textId="6D882778" w:rsidR="00833FDE" w:rsidRPr="00FE1AC4" w:rsidRDefault="00833FDE" w:rsidP="00833FDE">
      <w:pPr>
        <w:spacing w:line="360" w:lineRule="auto"/>
        <w:ind w:firstLine="709"/>
        <w:jc w:val="both"/>
        <w:rPr>
          <w:rFonts w:ascii="Times New Roman" w:hAnsi="Times New Roman" w:cs="Times New Roman"/>
          <w:sz w:val="24"/>
          <w:szCs w:val="24"/>
        </w:rPr>
      </w:pPr>
      <w:r w:rsidRPr="00FE1AC4">
        <w:rPr>
          <w:rFonts w:ascii="Times New Roman" w:hAnsi="Times New Roman" w:cs="Times New Roman"/>
          <w:sz w:val="24"/>
          <w:szCs w:val="24"/>
        </w:rPr>
        <w:t xml:space="preserve">IMAGEM </w:t>
      </w:r>
      <w:r w:rsidR="00FE1AC4" w:rsidRPr="00FE1AC4">
        <w:rPr>
          <w:rFonts w:ascii="Times New Roman" w:hAnsi="Times New Roman" w:cs="Times New Roman"/>
          <w:sz w:val="24"/>
          <w:szCs w:val="24"/>
        </w:rPr>
        <w:t>2</w:t>
      </w:r>
      <w:r w:rsidRPr="00FE1AC4">
        <w:rPr>
          <w:rFonts w:ascii="Times New Roman" w:hAnsi="Times New Roman" w:cs="Times New Roman"/>
          <w:sz w:val="24"/>
          <w:szCs w:val="24"/>
        </w:rPr>
        <w:t>1</w:t>
      </w:r>
    </w:p>
    <w:p w14:paraId="1B5F1C75" w14:textId="0F706A02" w:rsidR="00FE1AC4" w:rsidRPr="00C143C9" w:rsidRDefault="00FE1AC4" w:rsidP="00833FDE">
      <w:pPr>
        <w:spacing w:line="360" w:lineRule="auto"/>
        <w:ind w:firstLine="709"/>
        <w:jc w:val="both"/>
        <w:rPr>
          <w:rFonts w:ascii="Times New Roman" w:hAnsi="Times New Roman" w:cs="Times New Roman"/>
          <w:color w:val="FF0000"/>
          <w:sz w:val="24"/>
          <w:szCs w:val="24"/>
        </w:rPr>
      </w:pPr>
      <w:r>
        <w:rPr>
          <w:rFonts w:ascii="Times New Roman" w:hAnsi="Times New Roman" w:cs="Times New Roman"/>
          <w:noProof/>
          <w:color w:val="FF0000"/>
          <w:sz w:val="24"/>
          <w:szCs w:val="24"/>
        </w:rPr>
        <w:drawing>
          <wp:inline distT="0" distB="0" distL="0" distR="0" wp14:anchorId="669F8B7E" wp14:editId="0313965F">
            <wp:extent cx="2677465" cy="4031311"/>
            <wp:effectExtent l="0" t="0" r="8890" b="7620"/>
            <wp:docPr id="24" name="Imagem 24" descr="Menina pulando na frente de um prédi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m 24" descr="Menina pulando na frente de um prédio&#10;&#10;Descrição gerada automaticamente com confiança média"/>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681040" cy="4036694"/>
                    </a:xfrm>
                    <a:prstGeom prst="rect">
                      <a:avLst/>
                    </a:prstGeom>
                  </pic:spPr>
                </pic:pic>
              </a:graphicData>
            </a:graphic>
          </wp:inline>
        </w:drawing>
      </w:r>
    </w:p>
    <w:p w14:paraId="746134D0"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Fomos convidados pela secretaria de cultura da cidade de São Paulo, para fazer intervenção cênica urbana com as sombras gigantes junto com a orquestra e coro sinfônico com a execução da peça, </w:t>
      </w:r>
      <w:r w:rsidRPr="004604E0">
        <w:rPr>
          <w:rFonts w:ascii="Times New Roman" w:hAnsi="Times New Roman" w:cs="Times New Roman"/>
          <w:i/>
          <w:iCs/>
          <w:sz w:val="24"/>
          <w:szCs w:val="24"/>
        </w:rPr>
        <w:t>Carmina Burana</w:t>
      </w:r>
      <w:r w:rsidRPr="004604E0">
        <w:rPr>
          <w:rFonts w:ascii="Times New Roman" w:hAnsi="Times New Roman" w:cs="Times New Roman"/>
          <w:sz w:val="24"/>
          <w:szCs w:val="24"/>
        </w:rPr>
        <w:t xml:space="preserve">. Essa foi a oportunidade que tivemos para pesquisar a criação de uma nova performance a partir de um texto. Carl </w:t>
      </w:r>
      <w:proofErr w:type="spellStart"/>
      <w:r w:rsidRPr="004604E0">
        <w:rPr>
          <w:rFonts w:ascii="Times New Roman" w:hAnsi="Times New Roman" w:cs="Times New Roman"/>
          <w:sz w:val="24"/>
          <w:szCs w:val="24"/>
        </w:rPr>
        <w:t>Orff</w:t>
      </w:r>
      <w:proofErr w:type="spellEnd"/>
      <w:r w:rsidRPr="004604E0">
        <w:rPr>
          <w:rFonts w:ascii="Times New Roman" w:hAnsi="Times New Roman" w:cs="Times New Roman"/>
          <w:sz w:val="24"/>
          <w:szCs w:val="24"/>
        </w:rPr>
        <w:t xml:space="preserve"> musicou 24 poemas os quais se tornaram inspiração para a criação da performance. Estudamos o poema em busca das imagens simbólicas, selecionamos as imagens e concebemos </w:t>
      </w:r>
      <w:r w:rsidRPr="004604E0">
        <w:rPr>
          <w:rFonts w:ascii="Times New Roman" w:hAnsi="Times New Roman" w:cs="Times New Roman"/>
          <w:sz w:val="24"/>
          <w:szCs w:val="24"/>
        </w:rPr>
        <w:lastRenderedPageBreak/>
        <w:t xml:space="preserve">pequenas cenas que apresentavam homens de cartola bebendo vinho, mulheres sensuais entre outras imagens que remetiam ao texto. Não houve ensaios com os performers, com um </w:t>
      </w:r>
      <w:proofErr w:type="spellStart"/>
      <w:r w:rsidRPr="004604E0">
        <w:rPr>
          <w:rFonts w:ascii="Times New Roman" w:hAnsi="Times New Roman" w:cs="Times New Roman"/>
          <w:sz w:val="24"/>
          <w:szCs w:val="24"/>
        </w:rPr>
        <w:t>pré</w:t>
      </w:r>
      <w:proofErr w:type="spellEnd"/>
      <w:r w:rsidRPr="004604E0">
        <w:rPr>
          <w:rFonts w:ascii="Times New Roman" w:hAnsi="Times New Roman" w:cs="Times New Roman"/>
          <w:sz w:val="24"/>
          <w:szCs w:val="24"/>
        </w:rPr>
        <w:t xml:space="preserve">-roteiro em mãos, figurinos e objetos de cena, fizemos a performance. Os diretores Robles e Godoy, dirigiram as cenas ao vivo, no momento da apresentação. Os performers Wallace </w:t>
      </w:r>
      <w:proofErr w:type="spellStart"/>
      <w:r w:rsidRPr="004604E0">
        <w:rPr>
          <w:rFonts w:ascii="Times New Roman" w:hAnsi="Times New Roman" w:cs="Times New Roman"/>
          <w:sz w:val="24"/>
          <w:szCs w:val="24"/>
        </w:rPr>
        <w:t>Puosso</w:t>
      </w:r>
      <w:proofErr w:type="spellEnd"/>
      <w:r w:rsidRPr="004604E0">
        <w:rPr>
          <w:rFonts w:ascii="Times New Roman" w:hAnsi="Times New Roman" w:cs="Times New Roman"/>
          <w:sz w:val="24"/>
          <w:szCs w:val="24"/>
        </w:rPr>
        <w:t xml:space="preserve">, Marcela </w:t>
      </w:r>
      <w:proofErr w:type="spellStart"/>
      <w:r w:rsidRPr="004604E0">
        <w:rPr>
          <w:rFonts w:ascii="Times New Roman" w:hAnsi="Times New Roman" w:cs="Times New Roman"/>
          <w:sz w:val="24"/>
          <w:szCs w:val="24"/>
        </w:rPr>
        <w:t>Puppio</w:t>
      </w:r>
      <w:proofErr w:type="spellEnd"/>
      <w:r w:rsidRPr="004604E0">
        <w:rPr>
          <w:rFonts w:ascii="Times New Roman" w:hAnsi="Times New Roman" w:cs="Times New Roman"/>
          <w:sz w:val="24"/>
          <w:szCs w:val="24"/>
        </w:rPr>
        <w:t xml:space="preserve">, Rafael Soares e Samanta Barros vestiam os figurinos e atuavam sendo dirigidos em cena. As imagens modificavam a cada apresentação, a ordem dos elementos e cenas também foram modificadas. Nunca aconteceu uma apresentação igual a outra. Neste sentido, nesta intervenção, o elemento performático se radicalizava, seja pela inexistência de ensaios, seja pelo caráter irrepetível das apresentações. A transformação da cidade em lugar para experiência do teatro de sombras na rua é uma das particularidades da intervenção cênica urbana pesquisada pelo grupo. </w:t>
      </w:r>
    </w:p>
    <w:p w14:paraId="50340E0A" w14:textId="77777777" w:rsidR="00833FDE" w:rsidRPr="000C15B1" w:rsidRDefault="00833FDE" w:rsidP="00833FDE">
      <w:pPr>
        <w:ind w:left="1416"/>
        <w:jc w:val="both"/>
        <w:rPr>
          <w:rFonts w:ascii="Times New Roman" w:hAnsi="Times New Roman" w:cs="Times New Roman"/>
        </w:rPr>
      </w:pPr>
      <w:r w:rsidRPr="000C15B1">
        <w:rPr>
          <w:rFonts w:ascii="Times New Roman" w:hAnsi="Times New Roman" w:cs="Times New Roman"/>
          <w:sz w:val="20"/>
          <w:szCs w:val="20"/>
          <w:lang w:val="en-US"/>
        </w:rPr>
        <w:t xml:space="preserve">The first theaters were not merely “natural spaces”—as is the </w:t>
      </w:r>
      <w:proofErr w:type="spellStart"/>
      <w:r w:rsidRPr="000C15B1">
        <w:rPr>
          <w:rFonts w:ascii="Times New Roman" w:hAnsi="Times New Roman" w:cs="Times New Roman"/>
          <w:sz w:val="20"/>
          <w:szCs w:val="20"/>
          <w:lang w:val="en-US"/>
        </w:rPr>
        <w:t>Bundongo</w:t>
      </w:r>
      <w:proofErr w:type="spellEnd"/>
      <w:r w:rsidRPr="000C15B1">
        <w:rPr>
          <w:rFonts w:ascii="Times New Roman" w:hAnsi="Times New Roman" w:cs="Times New Roman"/>
          <w:sz w:val="20"/>
          <w:szCs w:val="20"/>
          <w:lang w:val="en-US"/>
        </w:rPr>
        <w:t xml:space="preserve"> Forest where the chimpanzees stage their carnivals—but were also, and fundamentally, “cultural places.” The transformation of space into place means to construct a theater; this transformation is accomplished by “writing on the space,” as the cave art of the Paleolithic period demonstrates so well. </w:t>
      </w:r>
      <w:r w:rsidRPr="000C15B1">
        <w:rPr>
          <w:rFonts w:ascii="Times New Roman" w:hAnsi="Times New Roman" w:cs="Times New Roman"/>
          <w:sz w:val="20"/>
          <w:szCs w:val="20"/>
        </w:rPr>
        <w:t>(</w:t>
      </w:r>
      <w:r w:rsidRPr="000C15B1">
        <w:rPr>
          <w:rFonts w:ascii="Times New Roman" w:hAnsi="Times New Roman" w:cs="Times New Roman"/>
        </w:rPr>
        <w:t>SCHECHNER, 1988, p.149)</w:t>
      </w:r>
    </w:p>
    <w:p w14:paraId="780B86D9" w14:textId="77777777" w:rsidR="00833FDE" w:rsidRPr="004604E0" w:rsidRDefault="00833FDE" w:rsidP="00833FDE">
      <w:pPr>
        <w:spacing w:line="360" w:lineRule="auto"/>
        <w:jc w:val="both"/>
        <w:rPr>
          <w:rFonts w:ascii="Times New Roman" w:hAnsi="Times New Roman" w:cs="Times New Roman"/>
          <w:sz w:val="24"/>
          <w:szCs w:val="24"/>
        </w:rPr>
      </w:pPr>
      <w:r w:rsidRPr="004604E0">
        <w:rPr>
          <w:rFonts w:ascii="Times New Roman" w:hAnsi="Times New Roman" w:cs="Times New Roman"/>
          <w:sz w:val="24"/>
          <w:szCs w:val="24"/>
        </w:rPr>
        <w:t xml:space="preserve">Para </w:t>
      </w:r>
      <w:proofErr w:type="spellStart"/>
      <w:r w:rsidRPr="004604E0">
        <w:rPr>
          <w:rFonts w:ascii="Times New Roman" w:hAnsi="Times New Roman" w:cs="Times New Roman"/>
          <w:sz w:val="24"/>
          <w:szCs w:val="24"/>
        </w:rPr>
        <w:t>Schechner</w:t>
      </w:r>
      <w:proofErr w:type="spellEnd"/>
      <w:r w:rsidRPr="004604E0">
        <w:rPr>
          <w:rFonts w:ascii="Times New Roman" w:hAnsi="Times New Roman" w:cs="Times New Roman"/>
          <w:sz w:val="24"/>
          <w:szCs w:val="24"/>
        </w:rPr>
        <w:t xml:space="preserve">, a transformação de um determinado espaço em local para experiência do teatro é um acontecimento anterior a criação da palavra teatro na Grécia antiga. É uma experiência humana que já acontecia nos rituais no período paleolítico, tal como as pinturas rupestres encontradas nas cavernas e os rituais aborígenes com dança.   </w:t>
      </w:r>
    </w:p>
    <w:p w14:paraId="6D411E47"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O prêmio da Fundação Nacional de Arte, Artes cênicas na rua, possibilitou a circulação dessa performance por vários estados brasileiros. Fizemos intervenção no Museu Oscar Niemayer em Curitiba, Estação Central do Brasil no Rio de Janeiro entre outras. </w:t>
      </w:r>
    </w:p>
    <w:p w14:paraId="763375E9" w14:textId="77777777" w:rsidR="00833FDE" w:rsidRDefault="00833FDE" w:rsidP="00833FDE">
      <w:pPr>
        <w:jc w:val="center"/>
        <w:rPr>
          <w:rFonts w:ascii="Times New Roman" w:hAnsi="Times New Roman" w:cs="Times New Roman"/>
          <w:noProof/>
        </w:rPr>
      </w:pPr>
    </w:p>
    <w:p w14:paraId="14907901" w14:textId="77777777" w:rsidR="00833FDE" w:rsidRPr="004604E0" w:rsidRDefault="00833FDE" w:rsidP="00833FDE">
      <w:pPr>
        <w:spacing w:line="360" w:lineRule="auto"/>
        <w:ind w:firstLine="709"/>
        <w:jc w:val="both"/>
        <w:rPr>
          <w:rFonts w:ascii="Times New Roman" w:hAnsi="Times New Roman" w:cs="Times New Roman"/>
          <w:b/>
          <w:bCs/>
          <w:sz w:val="24"/>
          <w:szCs w:val="24"/>
        </w:rPr>
      </w:pPr>
      <w:r w:rsidRPr="004604E0">
        <w:rPr>
          <w:rFonts w:ascii="Times New Roman" w:hAnsi="Times New Roman" w:cs="Times New Roman"/>
          <w:b/>
          <w:bCs/>
          <w:sz w:val="24"/>
          <w:szCs w:val="24"/>
        </w:rPr>
        <w:t>A floresta que habita em nós e reencontro com as comunidades periféricas.</w:t>
      </w:r>
    </w:p>
    <w:p w14:paraId="057ED417" w14:textId="32B7F33B"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Durante o período de isolamento social na pandemia, </w:t>
      </w:r>
      <w:proofErr w:type="gramStart"/>
      <w:r w:rsidRPr="004604E0">
        <w:rPr>
          <w:rFonts w:ascii="Times New Roman" w:hAnsi="Times New Roman" w:cs="Times New Roman"/>
          <w:sz w:val="24"/>
          <w:szCs w:val="24"/>
        </w:rPr>
        <w:t>criamos uma nova</w:t>
      </w:r>
      <w:proofErr w:type="gramEnd"/>
      <w:r w:rsidRPr="004604E0">
        <w:rPr>
          <w:rFonts w:ascii="Times New Roman" w:hAnsi="Times New Roman" w:cs="Times New Roman"/>
          <w:sz w:val="24"/>
          <w:szCs w:val="24"/>
        </w:rPr>
        <w:t xml:space="preserve"> performance para rua com sombras gigantes na arquitetura: </w:t>
      </w:r>
      <w:r w:rsidRPr="004604E0">
        <w:rPr>
          <w:rFonts w:ascii="Times New Roman" w:hAnsi="Times New Roman" w:cs="Times New Roman"/>
          <w:i/>
          <w:sz w:val="24"/>
          <w:szCs w:val="24"/>
        </w:rPr>
        <w:t>A Floresta que Habita em Nós</w:t>
      </w:r>
      <w:r w:rsidR="00F44F19">
        <w:rPr>
          <w:rStyle w:val="Refdenotaderodap"/>
          <w:rFonts w:ascii="Times New Roman" w:hAnsi="Times New Roman" w:cs="Times New Roman"/>
          <w:i/>
          <w:sz w:val="24"/>
          <w:szCs w:val="24"/>
        </w:rPr>
        <w:footnoteReference w:id="74"/>
      </w:r>
      <w:r w:rsidRPr="004604E0">
        <w:rPr>
          <w:rFonts w:ascii="Times New Roman" w:hAnsi="Times New Roman" w:cs="Times New Roman"/>
          <w:i/>
          <w:sz w:val="24"/>
          <w:szCs w:val="24"/>
        </w:rPr>
        <w:t xml:space="preserve">. </w:t>
      </w:r>
      <w:r w:rsidRPr="004604E0">
        <w:rPr>
          <w:rFonts w:ascii="Times New Roman" w:hAnsi="Times New Roman" w:cs="Times New Roman"/>
          <w:iCs/>
          <w:sz w:val="24"/>
          <w:szCs w:val="24"/>
        </w:rPr>
        <w:t>N</w:t>
      </w:r>
      <w:r w:rsidRPr="004604E0">
        <w:rPr>
          <w:rFonts w:ascii="Times New Roman" w:hAnsi="Times New Roman" w:cs="Times New Roman"/>
          <w:sz w:val="24"/>
          <w:szCs w:val="24"/>
        </w:rPr>
        <w:t xml:space="preserve">esse trabalho convidamos a antropóloga indigenista, Camila </w:t>
      </w:r>
      <w:proofErr w:type="spellStart"/>
      <w:r w:rsidRPr="004604E0">
        <w:rPr>
          <w:rFonts w:ascii="Times New Roman" w:hAnsi="Times New Roman" w:cs="Times New Roman"/>
          <w:sz w:val="24"/>
          <w:szCs w:val="24"/>
        </w:rPr>
        <w:t>Gauditano</w:t>
      </w:r>
      <w:proofErr w:type="spellEnd"/>
      <w:r w:rsidRPr="004604E0">
        <w:rPr>
          <w:rFonts w:ascii="Times New Roman" w:hAnsi="Times New Roman" w:cs="Times New Roman"/>
          <w:sz w:val="24"/>
          <w:szCs w:val="24"/>
        </w:rPr>
        <w:t xml:space="preserve">, para orientar os caminhos da pesquisa. Todos os encontros foram virtuais, conversamos com os povos indígenas do alto do Rio Negro, </w:t>
      </w:r>
      <w:proofErr w:type="spellStart"/>
      <w:r w:rsidRPr="004604E0">
        <w:rPr>
          <w:rFonts w:ascii="Times New Roman" w:hAnsi="Times New Roman" w:cs="Times New Roman"/>
          <w:sz w:val="24"/>
          <w:szCs w:val="24"/>
        </w:rPr>
        <w:t>Tupi-Guarany</w:t>
      </w:r>
      <w:proofErr w:type="spellEnd"/>
      <w:r w:rsidRPr="004604E0">
        <w:rPr>
          <w:rFonts w:ascii="Times New Roman" w:hAnsi="Times New Roman" w:cs="Times New Roman"/>
          <w:sz w:val="24"/>
          <w:szCs w:val="24"/>
        </w:rPr>
        <w:t xml:space="preserve"> na periferia de São Paulo, Daniel Munduruku e a diretora Andreia Duarte. Lemos e relemos os livros do Ailton Krenak e o </w:t>
      </w:r>
      <w:r w:rsidRPr="004604E0">
        <w:rPr>
          <w:rFonts w:ascii="Times New Roman" w:hAnsi="Times New Roman" w:cs="Times New Roman"/>
          <w:sz w:val="24"/>
          <w:szCs w:val="24"/>
        </w:rPr>
        <w:lastRenderedPageBreak/>
        <w:t xml:space="preserve">livro, </w:t>
      </w:r>
      <w:r w:rsidRPr="004604E0">
        <w:rPr>
          <w:rFonts w:ascii="Times New Roman" w:hAnsi="Times New Roman" w:cs="Times New Roman"/>
          <w:i/>
          <w:iCs/>
          <w:sz w:val="24"/>
          <w:szCs w:val="24"/>
        </w:rPr>
        <w:t>A Queda do Céu</w:t>
      </w:r>
      <w:r w:rsidRPr="004604E0">
        <w:rPr>
          <w:rFonts w:ascii="Times New Roman" w:hAnsi="Times New Roman" w:cs="Times New Roman"/>
          <w:sz w:val="24"/>
          <w:szCs w:val="24"/>
        </w:rPr>
        <w:t xml:space="preserve"> de Davi </w:t>
      </w:r>
      <w:proofErr w:type="spellStart"/>
      <w:r w:rsidRPr="004604E0">
        <w:rPr>
          <w:rFonts w:ascii="Times New Roman" w:hAnsi="Times New Roman" w:cs="Times New Roman"/>
          <w:sz w:val="24"/>
          <w:szCs w:val="24"/>
        </w:rPr>
        <w:t>Kopenawa</w:t>
      </w:r>
      <w:proofErr w:type="spellEnd"/>
      <w:r w:rsidRPr="004604E0">
        <w:rPr>
          <w:rFonts w:ascii="Times New Roman" w:hAnsi="Times New Roman" w:cs="Times New Roman"/>
          <w:sz w:val="24"/>
          <w:szCs w:val="24"/>
        </w:rPr>
        <w:t xml:space="preserve">. Mergulhamos em sessões de filmes sobre a floresta e conversamos com biólogos. A diversidade da floresta amazônica foi o tema central para a criação dessa performance. A experiência de criar uma performance de intervenção urbana dentro de casa no exato momento em que as ruas estavam vaziam, provocou novas descobertas. O caminho que tomamos para esse trabalho foi olhar para a vida na floresta que habita dentro de nós. A floresta está presente em nosso imaginário e adormecida no inconsciente. Durante o processo novos pássaros retornaram às cidades, por aqui, tucanos passavam e uma coruja fez sua casa na arvore do quintal. Perceber a vida nas coisas simples foi o exercício para descoberta das imagens simbólicas que foram incorporadas à performance de sombras. O músico Mano </w:t>
      </w:r>
      <w:proofErr w:type="spellStart"/>
      <w:r w:rsidRPr="004604E0">
        <w:rPr>
          <w:rFonts w:ascii="Times New Roman" w:hAnsi="Times New Roman" w:cs="Times New Roman"/>
          <w:sz w:val="24"/>
          <w:szCs w:val="24"/>
        </w:rPr>
        <w:t>Bap</w:t>
      </w:r>
      <w:proofErr w:type="spellEnd"/>
      <w:r w:rsidRPr="004604E0">
        <w:rPr>
          <w:rFonts w:ascii="Times New Roman" w:hAnsi="Times New Roman" w:cs="Times New Roman"/>
          <w:sz w:val="24"/>
          <w:szCs w:val="24"/>
        </w:rPr>
        <w:t xml:space="preserve"> construiu a trilha sonora em seu estúdio e enviava as músicas para experimentarmos com a cena. Nesse espetáculo as imagens nasceram primeiro e conduziram a criação da trilha sonora. A iluminação foi concebida para o trabalho com três refletores de 250w e dois retroprojetores de 250w, utilizamos para confeccionar os bonecos espelhos flexíveis, projetamos reflexo da luz no lugar das sombras, construímos dois </w:t>
      </w:r>
      <w:r w:rsidRPr="004604E0">
        <w:rPr>
          <w:rFonts w:ascii="Times New Roman" w:hAnsi="Times New Roman" w:cs="Times New Roman"/>
          <w:i/>
          <w:sz w:val="24"/>
          <w:szCs w:val="24"/>
        </w:rPr>
        <w:t>giro-</w:t>
      </w:r>
      <w:proofErr w:type="spellStart"/>
      <w:r w:rsidRPr="004604E0">
        <w:rPr>
          <w:rFonts w:ascii="Times New Roman" w:hAnsi="Times New Roman" w:cs="Times New Roman"/>
          <w:i/>
          <w:sz w:val="24"/>
          <w:szCs w:val="24"/>
        </w:rPr>
        <w:t>volle</w:t>
      </w:r>
      <w:proofErr w:type="spellEnd"/>
      <w:r w:rsidRPr="004604E0">
        <w:rPr>
          <w:rFonts w:ascii="Times New Roman" w:hAnsi="Times New Roman" w:cs="Times New Roman"/>
          <w:sz w:val="24"/>
          <w:szCs w:val="24"/>
        </w:rPr>
        <w:t xml:space="preserve"> (equipamento que lembra uma luminária que permite projetar luz ou sombras, criado pelo teatro </w:t>
      </w:r>
      <w:proofErr w:type="spellStart"/>
      <w:r w:rsidRPr="004604E0">
        <w:rPr>
          <w:rFonts w:ascii="Times New Roman" w:hAnsi="Times New Roman" w:cs="Times New Roman"/>
          <w:sz w:val="24"/>
          <w:szCs w:val="24"/>
        </w:rPr>
        <w:t>Gioco</w:t>
      </w:r>
      <w:proofErr w:type="spellEnd"/>
      <w:r w:rsidRPr="004604E0">
        <w:rPr>
          <w:rFonts w:ascii="Times New Roman" w:hAnsi="Times New Roman" w:cs="Times New Roman"/>
          <w:sz w:val="24"/>
          <w:szCs w:val="24"/>
        </w:rPr>
        <w:t xml:space="preserve"> Vita) e outros elementos vazados que faziam a projeção da imagem ser de luz e não de sombra. Vale ressaltar que para fazer um desenho de luz é necessário a presença da sombra, ou melhor, a sombra é a moldura para que a luz produza a forma do desenho.</w:t>
      </w:r>
    </w:p>
    <w:p w14:paraId="6D9B16B9"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A floresta é complexa e diversa, o grande desafio foi falar sobre a floresta sem focar nos povos indígenas, porque eles são uma das manifestações da vida que compõe aquele bioma. Há muitas outras vidas que constitui a floresta e são todas importantes para a coexistência e equilíbrio daquele bioma. O respeito a diversidade da vida na floresta é praticado pelos povos indígenas, não existe separação entre o homem e a natureza. Essa separação é criação da sociedade ocidental e produz a indesejada destruição ambiental, provoca pobreza, miséria e destr</w:t>
      </w:r>
      <w:r>
        <w:rPr>
          <w:rFonts w:ascii="Times New Roman" w:hAnsi="Times New Roman" w:cs="Times New Roman"/>
          <w:sz w:val="24"/>
          <w:szCs w:val="24"/>
        </w:rPr>
        <w:t>ói</w:t>
      </w:r>
      <w:r w:rsidRPr="004604E0">
        <w:rPr>
          <w:rFonts w:ascii="Times New Roman" w:hAnsi="Times New Roman" w:cs="Times New Roman"/>
          <w:sz w:val="24"/>
          <w:szCs w:val="24"/>
        </w:rPr>
        <w:t xml:space="preserve"> a vida. </w:t>
      </w:r>
    </w:p>
    <w:p w14:paraId="71C3A307"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A pesquisa para uma nova obra permite penetrarmos em realidades e universos completamente desconhecidos, e aquilo que é desconhecido fornece potente imagem para trabalharmos. </w:t>
      </w:r>
    </w:p>
    <w:p w14:paraId="79522C11"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A estreia aconteceu em dezembro de 2021, na comunidade do Heliópolis, uma das maiores favelas da América Latina. A arquitetura da favela é orgânica como a natureza, nasce sem planejamento prévio, é o antagonismo da arquitetura e se aproxima da natureza. Poderíamos arriscar dizer que as favelas são florestas de pedra e cimento. Porém, são </w:t>
      </w:r>
      <w:r w:rsidRPr="004604E0">
        <w:rPr>
          <w:rFonts w:ascii="Times New Roman" w:hAnsi="Times New Roman" w:cs="Times New Roman"/>
          <w:sz w:val="24"/>
          <w:szCs w:val="24"/>
        </w:rPr>
        <w:lastRenderedPageBreak/>
        <w:t xml:space="preserve">poucas arvores, praças e verde que encontramos naquele espaço urbano que é palco da disputa pelo direito à moradia. </w:t>
      </w:r>
    </w:p>
    <w:p w14:paraId="60717100" w14:textId="77777777" w:rsidR="00833FDE"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Nessa performance não buscamos projetar as sombras nos prédios tombados na região central da cidade, mas nas ocupações e construções irregulares que surgem organicamente nas periferias. A experiência que Robles teve durante a intervenção urbana em Francisco Morato possibilitou o grupo olhar para a periferia como espaço fora do circuito das ações culturais e decidir levar a performance, A floresta que habita em nós, para as comunidades periféricas da cidade.</w:t>
      </w:r>
    </w:p>
    <w:p w14:paraId="0EFED8AF" w14:textId="301BA41B" w:rsidR="00FE1AC4" w:rsidRDefault="00FE1AC4" w:rsidP="00FE1AC4">
      <w:pPr>
        <w:jc w:val="both"/>
        <w:rPr>
          <w:rFonts w:ascii="Times New Roman" w:hAnsi="Times New Roman" w:cs="Times New Roman"/>
          <w:color w:val="FF0000"/>
          <w:sz w:val="24"/>
          <w:szCs w:val="24"/>
        </w:rPr>
      </w:pPr>
      <w:r>
        <w:rPr>
          <w:rFonts w:ascii="Times New Roman" w:hAnsi="Times New Roman" w:cs="Times New Roman"/>
          <w:noProof/>
        </w:rPr>
        <w:t xml:space="preserve"> </w:t>
      </w:r>
      <w:r w:rsidRPr="000C15B1">
        <w:rPr>
          <w:rFonts w:ascii="Times New Roman" w:hAnsi="Times New Roman" w:cs="Times New Roman"/>
          <w:sz w:val="18"/>
          <w:szCs w:val="18"/>
        </w:rPr>
        <w:t xml:space="preserve"> </w:t>
      </w:r>
      <w:r w:rsidRPr="00FE1AC4">
        <w:rPr>
          <w:rFonts w:ascii="Times New Roman" w:hAnsi="Times New Roman" w:cs="Times New Roman"/>
          <w:sz w:val="24"/>
          <w:szCs w:val="24"/>
        </w:rPr>
        <w:t>IMAGEM 22</w:t>
      </w:r>
    </w:p>
    <w:p w14:paraId="2F7367F7" w14:textId="303F0004" w:rsidR="00FE1AC4" w:rsidRDefault="00FE1AC4" w:rsidP="00FE1AC4">
      <w:pPr>
        <w:jc w:val="both"/>
        <w:rPr>
          <w:rFonts w:ascii="Times New Roman" w:hAnsi="Times New Roman" w:cs="Times New Roman"/>
          <w:color w:val="FF0000"/>
          <w:sz w:val="24"/>
          <w:szCs w:val="24"/>
        </w:rPr>
      </w:pPr>
      <w:r>
        <w:rPr>
          <w:rFonts w:ascii="Times New Roman" w:hAnsi="Times New Roman" w:cs="Times New Roman"/>
          <w:noProof/>
          <w:color w:val="FF0000"/>
          <w:sz w:val="24"/>
          <w:szCs w:val="24"/>
        </w:rPr>
        <w:drawing>
          <wp:inline distT="0" distB="0" distL="0" distR="0" wp14:anchorId="7BF05C10" wp14:editId="494E4817">
            <wp:extent cx="3028918" cy="2011680"/>
            <wp:effectExtent l="0" t="0" r="635" b="7620"/>
            <wp:docPr id="25" name="Imagem 25" descr="Pessoa de t-shirt preta a noite&#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m 25" descr="Pessoa de t-shirt preta a noite&#10;&#10;Descrição gerada automaticamente com confiança média"/>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030406" cy="2012669"/>
                    </a:xfrm>
                    <a:prstGeom prst="rect">
                      <a:avLst/>
                    </a:prstGeom>
                  </pic:spPr>
                </pic:pic>
              </a:graphicData>
            </a:graphic>
          </wp:inline>
        </w:drawing>
      </w:r>
    </w:p>
    <w:p w14:paraId="7B08EB55" w14:textId="5B3067D4" w:rsidR="00833FDE" w:rsidRPr="00FE1AC4" w:rsidRDefault="00833FDE" w:rsidP="00FE1AC4">
      <w:pPr>
        <w:spacing w:line="360" w:lineRule="auto"/>
        <w:jc w:val="both"/>
        <w:rPr>
          <w:rFonts w:ascii="Times New Roman" w:hAnsi="Times New Roman" w:cs="Times New Roman"/>
          <w:sz w:val="24"/>
          <w:szCs w:val="24"/>
        </w:rPr>
      </w:pPr>
      <w:r w:rsidRPr="00FE1AC4">
        <w:rPr>
          <w:rFonts w:ascii="Times New Roman" w:hAnsi="Times New Roman" w:cs="Times New Roman"/>
          <w:sz w:val="24"/>
          <w:szCs w:val="24"/>
        </w:rPr>
        <w:t>IMAGEM 2</w:t>
      </w:r>
      <w:r w:rsidR="00FE1AC4" w:rsidRPr="00FE1AC4">
        <w:rPr>
          <w:rFonts w:ascii="Times New Roman" w:hAnsi="Times New Roman" w:cs="Times New Roman"/>
          <w:sz w:val="24"/>
          <w:szCs w:val="24"/>
        </w:rPr>
        <w:t>3</w:t>
      </w:r>
    </w:p>
    <w:p w14:paraId="6B0C292C" w14:textId="75ECDF1E" w:rsidR="00FE1AC4" w:rsidRPr="00C143C9" w:rsidRDefault="00FE1AC4" w:rsidP="00FE1AC4">
      <w:pPr>
        <w:spacing w:line="360" w:lineRule="auto"/>
        <w:jc w:val="both"/>
        <w:rPr>
          <w:rFonts w:ascii="Times New Roman" w:hAnsi="Times New Roman" w:cs="Times New Roman"/>
          <w:color w:val="FF0000"/>
          <w:sz w:val="24"/>
          <w:szCs w:val="24"/>
        </w:rPr>
      </w:pPr>
      <w:r>
        <w:rPr>
          <w:rFonts w:ascii="Times New Roman" w:hAnsi="Times New Roman" w:cs="Times New Roman"/>
          <w:noProof/>
          <w:color w:val="FF0000"/>
          <w:sz w:val="24"/>
          <w:szCs w:val="24"/>
        </w:rPr>
        <w:drawing>
          <wp:inline distT="0" distB="0" distL="0" distR="0" wp14:anchorId="1B3879A3" wp14:editId="326155B7">
            <wp:extent cx="2993001" cy="1987826"/>
            <wp:effectExtent l="0" t="0" r="0" b="0"/>
            <wp:docPr id="26" name="Imagem 26" descr="Pessoa andando de skate&#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m 26" descr="Pessoa andando de skate&#10;&#10;Descrição gerada automaticamente com confiança média"/>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994880" cy="1989074"/>
                    </a:xfrm>
                    <a:prstGeom prst="rect">
                      <a:avLst/>
                    </a:prstGeom>
                  </pic:spPr>
                </pic:pic>
              </a:graphicData>
            </a:graphic>
          </wp:inline>
        </w:drawing>
      </w:r>
    </w:p>
    <w:p w14:paraId="6D9455DE" w14:textId="77777777" w:rsidR="00FE1AC4" w:rsidRDefault="00FE1AC4" w:rsidP="00FE1AC4">
      <w:pPr>
        <w:spacing w:line="360" w:lineRule="auto"/>
        <w:jc w:val="both"/>
        <w:rPr>
          <w:rFonts w:ascii="Times New Roman" w:hAnsi="Times New Roman" w:cs="Times New Roman"/>
          <w:sz w:val="24"/>
          <w:szCs w:val="24"/>
        </w:rPr>
      </w:pPr>
    </w:p>
    <w:p w14:paraId="4FC7B3E4" w14:textId="77777777" w:rsidR="00FE1AC4" w:rsidRDefault="00FE1AC4" w:rsidP="00FE1AC4">
      <w:pPr>
        <w:spacing w:line="360" w:lineRule="auto"/>
        <w:jc w:val="both"/>
        <w:rPr>
          <w:rFonts w:ascii="Times New Roman" w:hAnsi="Times New Roman" w:cs="Times New Roman"/>
          <w:sz w:val="24"/>
          <w:szCs w:val="24"/>
        </w:rPr>
      </w:pPr>
    </w:p>
    <w:p w14:paraId="166C294B" w14:textId="77777777" w:rsidR="00FE1AC4" w:rsidRDefault="00FE1AC4" w:rsidP="00FE1AC4">
      <w:pPr>
        <w:spacing w:line="360" w:lineRule="auto"/>
        <w:jc w:val="both"/>
        <w:rPr>
          <w:rFonts w:ascii="Times New Roman" w:hAnsi="Times New Roman" w:cs="Times New Roman"/>
          <w:sz w:val="24"/>
          <w:szCs w:val="24"/>
        </w:rPr>
      </w:pPr>
    </w:p>
    <w:p w14:paraId="110739B4" w14:textId="77777777" w:rsidR="00FE1AC4" w:rsidRDefault="00FE1AC4" w:rsidP="00FE1AC4">
      <w:pPr>
        <w:spacing w:line="360" w:lineRule="auto"/>
        <w:jc w:val="both"/>
        <w:rPr>
          <w:rFonts w:ascii="Times New Roman" w:hAnsi="Times New Roman" w:cs="Times New Roman"/>
          <w:sz w:val="24"/>
          <w:szCs w:val="24"/>
        </w:rPr>
      </w:pPr>
    </w:p>
    <w:p w14:paraId="20391005" w14:textId="4E78F2CB" w:rsidR="00833FDE" w:rsidRDefault="00833FDE" w:rsidP="00FE1AC4">
      <w:pPr>
        <w:spacing w:line="360" w:lineRule="auto"/>
        <w:jc w:val="both"/>
        <w:rPr>
          <w:rFonts w:ascii="Times New Roman" w:hAnsi="Times New Roman" w:cs="Times New Roman"/>
          <w:sz w:val="24"/>
          <w:szCs w:val="24"/>
        </w:rPr>
      </w:pPr>
      <w:r w:rsidRPr="00FE1AC4">
        <w:rPr>
          <w:rFonts w:ascii="Times New Roman" w:hAnsi="Times New Roman" w:cs="Times New Roman"/>
          <w:sz w:val="24"/>
          <w:szCs w:val="24"/>
        </w:rPr>
        <w:lastRenderedPageBreak/>
        <w:t>IMAGEM 2</w:t>
      </w:r>
      <w:r w:rsidR="00FE1AC4" w:rsidRPr="00FE1AC4">
        <w:rPr>
          <w:rFonts w:ascii="Times New Roman" w:hAnsi="Times New Roman" w:cs="Times New Roman"/>
          <w:sz w:val="24"/>
          <w:szCs w:val="24"/>
        </w:rPr>
        <w:t>4</w:t>
      </w:r>
    </w:p>
    <w:p w14:paraId="43E75907" w14:textId="039790ED" w:rsidR="00FE1AC4" w:rsidRPr="00FE1AC4" w:rsidRDefault="00FE1AC4" w:rsidP="00FE1AC4">
      <w:pPr>
        <w:spacing w:line="360" w:lineRule="auto"/>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89F755D" wp14:editId="0C3A4FDF">
            <wp:extent cx="5136543" cy="2890815"/>
            <wp:effectExtent l="0" t="0" r="6985" b="5080"/>
            <wp:docPr id="27" name="Imagem 27" descr="Vista de uma cidade à noite&#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m 27" descr="Vista de uma cidade à noite&#10;&#10;Descrição gerada automaticament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138109" cy="2891696"/>
                    </a:xfrm>
                    <a:prstGeom prst="rect">
                      <a:avLst/>
                    </a:prstGeom>
                  </pic:spPr>
                </pic:pic>
              </a:graphicData>
            </a:graphic>
          </wp:inline>
        </w:drawing>
      </w:r>
    </w:p>
    <w:p w14:paraId="48285846" w14:textId="77777777" w:rsidR="00833FDE" w:rsidRPr="004604E0" w:rsidRDefault="00833FDE" w:rsidP="00833FDE">
      <w:pPr>
        <w:spacing w:after="0"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 A população que prestigiou a estreia dessa performance não é assistida pelo estado, como os povos da floresta que são abandonados pelo </w:t>
      </w:r>
      <w:r>
        <w:rPr>
          <w:rFonts w:ascii="Times New Roman" w:hAnsi="Times New Roman" w:cs="Times New Roman"/>
          <w:sz w:val="24"/>
          <w:szCs w:val="24"/>
        </w:rPr>
        <w:t>G</w:t>
      </w:r>
      <w:r w:rsidRPr="004604E0">
        <w:rPr>
          <w:rFonts w:ascii="Times New Roman" w:hAnsi="Times New Roman" w:cs="Times New Roman"/>
          <w:sz w:val="24"/>
          <w:szCs w:val="24"/>
        </w:rPr>
        <w:t xml:space="preserve">overno </w:t>
      </w:r>
      <w:r>
        <w:rPr>
          <w:rFonts w:ascii="Times New Roman" w:hAnsi="Times New Roman" w:cs="Times New Roman"/>
          <w:sz w:val="24"/>
          <w:szCs w:val="24"/>
        </w:rPr>
        <w:t>F</w:t>
      </w:r>
      <w:r w:rsidRPr="004604E0">
        <w:rPr>
          <w:rFonts w:ascii="Times New Roman" w:hAnsi="Times New Roman" w:cs="Times New Roman"/>
          <w:sz w:val="24"/>
          <w:szCs w:val="24"/>
        </w:rPr>
        <w:t>ederal, ainda mais na gestão de um presidente que destrói as instituições de proteção da floresta e incentiva os mineradores e invasores de terra para destruição da floresta dando lugar ao agronegócio. O povo da favela também sofre com o descaso dos governantes. Um líder tupinambá disse que quem tem uma gota de sangue indígena é parte do povo indígena. Na favela se fizermos o DNA das pessoas provavelmente iremos descobrir que a nação indígena foi forçada a mover se para o espaço urbano e ocupar essas áreas.</w:t>
      </w:r>
    </w:p>
    <w:p w14:paraId="4ECF41B5"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O tema que decidimos trabalhar indica o caminho que a performance irá fazer, sugere descobertas e nos direciona para investigar novas possibilidades com as sombras gigantes na arquitetura. Conseguimos entrar na comunidade do Heliópolis, devido ao apoio da companhia de teatro do Heliópolis e o </w:t>
      </w:r>
      <w:proofErr w:type="spellStart"/>
      <w:r w:rsidRPr="004604E0">
        <w:rPr>
          <w:rFonts w:ascii="Times New Roman" w:hAnsi="Times New Roman" w:cs="Times New Roman"/>
          <w:sz w:val="24"/>
          <w:szCs w:val="24"/>
        </w:rPr>
        <w:t>CineFavela</w:t>
      </w:r>
      <w:proofErr w:type="spellEnd"/>
      <w:r w:rsidRPr="004604E0">
        <w:rPr>
          <w:rFonts w:ascii="Times New Roman" w:hAnsi="Times New Roman" w:cs="Times New Roman"/>
          <w:sz w:val="24"/>
          <w:szCs w:val="24"/>
        </w:rPr>
        <w:t>. Para estar na rua é indispensável buscar apoio dos artistas da região que estão são dispostos a colaborar.</w:t>
      </w:r>
    </w:p>
    <w:p w14:paraId="00189327" w14:textId="77777777" w:rsidR="00833FDE" w:rsidRPr="004604E0" w:rsidRDefault="00833FDE" w:rsidP="00833FDE">
      <w:pPr>
        <w:spacing w:line="360" w:lineRule="auto"/>
        <w:ind w:firstLine="709"/>
        <w:jc w:val="both"/>
        <w:rPr>
          <w:rFonts w:ascii="Times New Roman" w:hAnsi="Times New Roman" w:cs="Times New Roman"/>
          <w:b/>
          <w:bCs/>
          <w:sz w:val="24"/>
          <w:szCs w:val="24"/>
        </w:rPr>
      </w:pPr>
      <w:r w:rsidRPr="004604E0">
        <w:rPr>
          <w:rFonts w:ascii="Times New Roman" w:hAnsi="Times New Roman" w:cs="Times New Roman"/>
          <w:b/>
          <w:bCs/>
          <w:sz w:val="24"/>
          <w:szCs w:val="24"/>
        </w:rPr>
        <w:t>Teatro de sombras performativo: a não-narrativa</w:t>
      </w:r>
    </w:p>
    <w:p w14:paraId="49D1DCD7"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Concluindo vamos falar sobre a não-narrativa que Hélio Oiticica expõe e o sonho como potência para as dramaturgias - não - dramaturgias das performances sombras na arquitetura. </w:t>
      </w:r>
    </w:p>
    <w:p w14:paraId="1311FB40"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Iniciaremos a reflexão sobre a forma que adotamos para guardar nossos sonhos que acontecem na cidade. Cada arquitetura tem seu próprio desenho, isso faz com que a </w:t>
      </w:r>
      <w:r w:rsidRPr="004604E0">
        <w:rPr>
          <w:rFonts w:ascii="Times New Roman" w:hAnsi="Times New Roman" w:cs="Times New Roman"/>
          <w:sz w:val="24"/>
          <w:szCs w:val="24"/>
        </w:rPr>
        <w:lastRenderedPageBreak/>
        <w:t xml:space="preserve">performance que apresentamos seja um acontecimento único no espaço e tempo da cidade. A maioria das performances são captadas através de vídeo e fotografia como uma forma de documentar o acontecimento. A fotografia e o vídeo documentam a performance e ao mesmo tempo se tornam símbolo material daquela ação proposta pelo grupo/artista. O compartilhamento de suas ideias e ações acontecem com potência através da circulação na internet. As imagens e vídeos que disponibilizamos na rede sobre as intervenções que realizamos são uma forma de expandir o alcance do trabalho, porque a obra em si ocorre uma única vez, a documentação fotográfica e vídeo é a forma que encontramos para potencializar o compartilhamento da ação.  </w:t>
      </w:r>
    </w:p>
    <w:p w14:paraId="33E090E1"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A sombra é imaterial, efêmera e volátil como nossos sonhos. </w:t>
      </w:r>
    </w:p>
    <w:p w14:paraId="4922DE48"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O vídeo e a fotografia conseguem capturar a performance, não como experiência real, mas como imagem simbólica da ação do grupo no espaço urbano. As fotos e vídeos das performances </w:t>
      </w:r>
      <w:r w:rsidRPr="004604E0">
        <w:rPr>
          <w:rFonts w:ascii="Times New Roman" w:hAnsi="Times New Roman" w:cs="Times New Roman"/>
          <w:i/>
          <w:sz w:val="24"/>
          <w:szCs w:val="24"/>
        </w:rPr>
        <w:t>Sombras na Arquitetura</w:t>
      </w:r>
      <w:r w:rsidRPr="004604E0">
        <w:rPr>
          <w:rFonts w:ascii="Times New Roman" w:hAnsi="Times New Roman" w:cs="Times New Roman"/>
          <w:sz w:val="24"/>
          <w:szCs w:val="24"/>
        </w:rPr>
        <w:t xml:space="preserve"> circulam na rede alcançando </w:t>
      </w:r>
      <w:proofErr w:type="gramStart"/>
      <w:r w:rsidRPr="004604E0">
        <w:rPr>
          <w:rFonts w:ascii="Times New Roman" w:hAnsi="Times New Roman" w:cs="Times New Roman"/>
          <w:sz w:val="24"/>
          <w:szCs w:val="24"/>
        </w:rPr>
        <w:t>um grande número de pessoas</w:t>
      </w:r>
      <w:proofErr w:type="gramEnd"/>
      <w:r w:rsidRPr="004604E0">
        <w:rPr>
          <w:rFonts w:ascii="Times New Roman" w:hAnsi="Times New Roman" w:cs="Times New Roman"/>
          <w:sz w:val="24"/>
          <w:szCs w:val="24"/>
        </w:rPr>
        <w:t xml:space="preserve">. Muitos acadêmicos conhecem nossas intervenções cênicas urbanas através dos vídeos e fotos e a partir desse material pesquisam e produzem conteúdo. Num mundo onde a informação é fragmentada, a agilidade do dedo pode imprimir no aparelho celular a velocidade que desejamos que as informações, imagens e vídeos, passem diante dos nossos olhos. Entre as muitas imagens e vídeos que aparecem quando navegamos na rede, as imagens das performances com sombras na rua podem surpreender as pessoas. A transformação da noção de tempo e espaço promovida pela internet e a edição/tratamento das imagens que consumimos atualmente sugerem a questão: </w:t>
      </w:r>
    </w:p>
    <w:p w14:paraId="59B64220"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Isso é real ou uma montagem editada?</w:t>
      </w:r>
    </w:p>
    <w:p w14:paraId="3301B28F" w14:textId="77777777" w:rsidR="00B06777" w:rsidRDefault="00B06777" w:rsidP="00833FDE">
      <w:pPr>
        <w:spacing w:line="360" w:lineRule="auto"/>
        <w:jc w:val="both"/>
        <w:rPr>
          <w:rFonts w:ascii="Times New Roman" w:hAnsi="Times New Roman" w:cs="Times New Roman"/>
          <w:sz w:val="24"/>
          <w:szCs w:val="24"/>
        </w:rPr>
      </w:pPr>
    </w:p>
    <w:p w14:paraId="286BDE1C" w14:textId="77777777" w:rsidR="00B06777" w:rsidRDefault="00B06777" w:rsidP="00833FDE">
      <w:pPr>
        <w:spacing w:line="360" w:lineRule="auto"/>
        <w:jc w:val="both"/>
        <w:rPr>
          <w:rFonts w:ascii="Times New Roman" w:hAnsi="Times New Roman" w:cs="Times New Roman"/>
          <w:sz w:val="24"/>
          <w:szCs w:val="24"/>
        </w:rPr>
      </w:pPr>
    </w:p>
    <w:p w14:paraId="74232DDF" w14:textId="77777777" w:rsidR="00B06777" w:rsidRDefault="00B06777" w:rsidP="00833FDE">
      <w:pPr>
        <w:spacing w:line="360" w:lineRule="auto"/>
        <w:jc w:val="both"/>
        <w:rPr>
          <w:rFonts w:ascii="Times New Roman" w:hAnsi="Times New Roman" w:cs="Times New Roman"/>
          <w:sz w:val="24"/>
          <w:szCs w:val="24"/>
        </w:rPr>
      </w:pPr>
    </w:p>
    <w:p w14:paraId="16472AC9" w14:textId="77777777" w:rsidR="00B06777" w:rsidRDefault="00B06777" w:rsidP="00833FDE">
      <w:pPr>
        <w:spacing w:line="360" w:lineRule="auto"/>
        <w:jc w:val="both"/>
        <w:rPr>
          <w:rFonts w:ascii="Times New Roman" w:hAnsi="Times New Roman" w:cs="Times New Roman"/>
          <w:sz w:val="24"/>
          <w:szCs w:val="24"/>
        </w:rPr>
      </w:pPr>
    </w:p>
    <w:p w14:paraId="363FD555" w14:textId="77777777" w:rsidR="00B06777" w:rsidRDefault="00B06777" w:rsidP="00833FDE">
      <w:pPr>
        <w:spacing w:line="360" w:lineRule="auto"/>
        <w:jc w:val="both"/>
        <w:rPr>
          <w:rFonts w:ascii="Times New Roman" w:hAnsi="Times New Roman" w:cs="Times New Roman"/>
          <w:sz w:val="24"/>
          <w:szCs w:val="24"/>
        </w:rPr>
      </w:pPr>
    </w:p>
    <w:p w14:paraId="5F70E98B" w14:textId="77777777" w:rsidR="00B06777" w:rsidRDefault="00B06777" w:rsidP="00833FDE">
      <w:pPr>
        <w:spacing w:line="360" w:lineRule="auto"/>
        <w:jc w:val="both"/>
        <w:rPr>
          <w:rFonts w:ascii="Times New Roman" w:hAnsi="Times New Roman" w:cs="Times New Roman"/>
          <w:sz w:val="24"/>
          <w:szCs w:val="24"/>
        </w:rPr>
      </w:pPr>
    </w:p>
    <w:p w14:paraId="1E03004C" w14:textId="77777777" w:rsidR="00B06777" w:rsidRDefault="00B06777" w:rsidP="00833FDE">
      <w:pPr>
        <w:spacing w:line="360" w:lineRule="auto"/>
        <w:jc w:val="both"/>
        <w:rPr>
          <w:rFonts w:ascii="Times New Roman" w:hAnsi="Times New Roman" w:cs="Times New Roman"/>
          <w:sz w:val="24"/>
          <w:szCs w:val="24"/>
        </w:rPr>
      </w:pPr>
    </w:p>
    <w:p w14:paraId="4013BAE3" w14:textId="09BC75E1" w:rsidR="00833FDE" w:rsidRPr="00FE1AC4" w:rsidRDefault="00833FDE" w:rsidP="00833FDE">
      <w:pPr>
        <w:spacing w:line="360" w:lineRule="auto"/>
        <w:jc w:val="both"/>
        <w:rPr>
          <w:rFonts w:ascii="Times New Roman" w:hAnsi="Times New Roman" w:cs="Times New Roman"/>
          <w:sz w:val="24"/>
          <w:szCs w:val="24"/>
        </w:rPr>
      </w:pPr>
      <w:r w:rsidRPr="00FE1AC4">
        <w:rPr>
          <w:rFonts w:ascii="Times New Roman" w:hAnsi="Times New Roman" w:cs="Times New Roman"/>
          <w:sz w:val="24"/>
          <w:szCs w:val="24"/>
        </w:rPr>
        <w:lastRenderedPageBreak/>
        <w:t>IMAGEM 2</w:t>
      </w:r>
      <w:r w:rsidR="00FE1AC4" w:rsidRPr="00FE1AC4">
        <w:rPr>
          <w:rFonts w:ascii="Times New Roman" w:hAnsi="Times New Roman" w:cs="Times New Roman"/>
          <w:sz w:val="24"/>
          <w:szCs w:val="24"/>
        </w:rPr>
        <w:t>5</w:t>
      </w:r>
    </w:p>
    <w:p w14:paraId="55755C80" w14:textId="19D87574" w:rsidR="00FE1AC4" w:rsidRPr="00FE1AC4" w:rsidRDefault="00FE1AC4" w:rsidP="00833FDE">
      <w:pPr>
        <w:spacing w:line="360" w:lineRule="auto"/>
        <w:jc w:val="both"/>
        <w:rPr>
          <w:rFonts w:ascii="Times New Roman" w:hAnsi="Times New Roman" w:cs="Times New Roman"/>
          <w:sz w:val="24"/>
          <w:szCs w:val="24"/>
        </w:rPr>
      </w:pPr>
      <w:r w:rsidRPr="00FE1AC4">
        <w:rPr>
          <w:rFonts w:ascii="Times New Roman" w:hAnsi="Times New Roman" w:cs="Times New Roman"/>
          <w:noProof/>
          <w:sz w:val="24"/>
          <w:szCs w:val="24"/>
        </w:rPr>
        <w:drawing>
          <wp:inline distT="0" distB="0" distL="0" distR="0" wp14:anchorId="201E8FE0" wp14:editId="56F58FBD">
            <wp:extent cx="1661823" cy="2106433"/>
            <wp:effectExtent l="0" t="0" r="0" b="8255"/>
            <wp:docPr id="28" name="Imagem 28" descr="Ponte por cima de entrada de estabelecimento&#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m 28" descr="Ponte por cima de entrada de estabelecimento&#10;&#10;Descrição gerada automaticamente com confiança baixa"/>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662753" cy="2107612"/>
                    </a:xfrm>
                    <a:prstGeom prst="rect">
                      <a:avLst/>
                    </a:prstGeom>
                  </pic:spPr>
                </pic:pic>
              </a:graphicData>
            </a:graphic>
          </wp:inline>
        </w:drawing>
      </w:r>
    </w:p>
    <w:p w14:paraId="4FF57A92" w14:textId="461B207B" w:rsidR="00833FDE" w:rsidRPr="00FE1AC4" w:rsidRDefault="00833FDE" w:rsidP="00833FDE">
      <w:pPr>
        <w:spacing w:line="360" w:lineRule="auto"/>
        <w:jc w:val="both"/>
        <w:rPr>
          <w:rFonts w:ascii="Times New Roman" w:hAnsi="Times New Roman" w:cs="Times New Roman"/>
          <w:sz w:val="24"/>
          <w:szCs w:val="24"/>
        </w:rPr>
      </w:pPr>
      <w:r w:rsidRPr="00FE1AC4">
        <w:rPr>
          <w:rFonts w:ascii="Times New Roman" w:hAnsi="Times New Roman" w:cs="Times New Roman"/>
          <w:sz w:val="24"/>
          <w:szCs w:val="24"/>
        </w:rPr>
        <w:t>IMAGEM 2</w:t>
      </w:r>
      <w:r w:rsidR="00FE1AC4" w:rsidRPr="00FE1AC4">
        <w:rPr>
          <w:rFonts w:ascii="Times New Roman" w:hAnsi="Times New Roman" w:cs="Times New Roman"/>
          <w:sz w:val="24"/>
          <w:szCs w:val="24"/>
        </w:rPr>
        <w:t>6</w:t>
      </w:r>
    </w:p>
    <w:p w14:paraId="19B9E7B3" w14:textId="266A7F4A" w:rsidR="00FE1AC4" w:rsidRPr="00C143C9" w:rsidRDefault="00FE1AC4" w:rsidP="00833FDE">
      <w:pPr>
        <w:spacing w:line="360" w:lineRule="auto"/>
        <w:jc w:val="both"/>
        <w:rPr>
          <w:rFonts w:ascii="Times New Roman" w:hAnsi="Times New Roman" w:cs="Times New Roman"/>
          <w:color w:val="FF0000"/>
          <w:sz w:val="24"/>
          <w:szCs w:val="24"/>
        </w:rPr>
      </w:pPr>
      <w:r>
        <w:rPr>
          <w:rFonts w:ascii="Times New Roman" w:hAnsi="Times New Roman" w:cs="Times New Roman"/>
          <w:noProof/>
          <w:color w:val="FF0000"/>
          <w:sz w:val="24"/>
          <w:szCs w:val="24"/>
        </w:rPr>
        <w:drawing>
          <wp:inline distT="0" distB="0" distL="0" distR="0" wp14:anchorId="5EA203FC" wp14:editId="459FBCBB">
            <wp:extent cx="1795130" cy="1971923"/>
            <wp:effectExtent l="0" t="0" r="0" b="0"/>
            <wp:docPr id="29" name="Imagem 29" descr="Uma imagem contendo edifício, mesa, espelho, grande&#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m 29" descr="Uma imagem contendo edifício, mesa, espelho, grande&#10;&#10;Descrição gerada automaticament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797583" cy="1974617"/>
                    </a:xfrm>
                    <a:prstGeom prst="rect">
                      <a:avLst/>
                    </a:prstGeom>
                  </pic:spPr>
                </pic:pic>
              </a:graphicData>
            </a:graphic>
          </wp:inline>
        </w:drawing>
      </w:r>
    </w:p>
    <w:p w14:paraId="176C004B"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 O texto, “A Alegoria da Caverna do Platão”, descreve uma sala de cinema primitiva e propõe uma reflexão sobre o que é a verdade a partir da ilusão que as sombras projetadas na parede da caverna provocam. Não vamos discutir o texto filosófico, mas arriscamos dizer que as performances que realizamos no espaço urbano produzem reflexões sobre o que é: verdade e ilusão, matéria e imaterial, luz e sombra e o sonho como potência da experiência humana. </w:t>
      </w:r>
    </w:p>
    <w:p w14:paraId="2553FB24"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Retornemos aos textos budistas onde o maniqueísmo não tem lugar, pois a visão filosófica oriental considera o bem e o mal como parte da mesma manifestação. Sem luz não há sombra, esses fenômenos são partes indissociáveis do mesmo acontecimento. </w:t>
      </w:r>
    </w:p>
    <w:p w14:paraId="21D648E8" w14:textId="77777777" w:rsidR="00833FDE"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A ideia do não-narrativo que o artista Hélio Oiticica apresenta no início desse texto provoca a discussão sobre o que seria uma obra não-narrativa. Na discussão crítica sobre a Expo-projeção 73 que resultou no catálogo Quase Cinema, encontramos: </w:t>
      </w:r>
    </w:p>
    <w:p w14:paraId="34B7A1EE" w14:textId="77777777" w:rsidR="00833FDE" w:rsidRPr="00E518F1" w:rsidRDefault="00833FDE" w:rsidP="00833FDE">
      <w:pPr>
        <w:spacing w:line="240" w:lineRule="auto"/>
        <w:ind w:left="2268"/>
        <w:jc w:val="both"/>
        <w:rPr>
          <w:rFonts w:ascii="Times New Roman" w:hAnsi="Times New Roman" w:cs="Times New Roman"/>
        </w:rPr>
      </w:pPr>
      <w:r w:rsidRPr="00E518F1">
        <w:rPr>
          <w:rFonts w:ascii="Times New Roman" w:hAnsi="Times New Roman" w:cs="Times New Roman"/>
        </w:rPr>
        <w:lastRenderedPageBreak/>
        <w:t>Contra o cinema comercial, contra o processo de montagem, do texto descritivo, do uso de diálogos convencionais, geralmente sustentados por uma narrativa de nítido respaldo literário, contra o lugar-comum, a média do gosto popular e a bilheteria, assim se manifestavam os participantes da expo-projeção 73 (</w:t>
      </w:r>
      <w:proofErr w:type="spellStart"/>
      <w:r w:rsidRPr="00E518F1">
        <w:rPr>
          <w:rFonts w:ascii="Times New Roman" w:hAnsi="Times New Roman" w:cs="Times New Roman"/>
        </w:rPr>
        <w:t>Canongia</w:t>
      </w:r>
      <w:proofErr w:type="spellEnd"/>
      <w:r w:rsidRPr="00E518F1">
        <w:rPr>
          <w:rFonts w:ascii="Times New Roman" w:hAnsi="Times New Roman" w:cs="Times New Roman"/>
        </w:rPr>
        <w:t xml:space="preserve">, 1981, p.20) </w:t>
      </w:r>
    </w:p>
    <w:p w14:paraId="03CC0367"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As performances na rua que descrevemos no decorrer desse texto, são todas </w:t>
      </w:r>
      <w:r>
        <w:rPr>
          <w:rFonts w:ascii="Times New Roman" w:hAnsi="Times New Roman" w:cs="Times New Roman"/>
          <w:sz w:val="24"/>
          <w:szCs w:val="24"/>
        </w:rPr>
        <w:t xml:space="preserve">elas </w:t>
      </w:r>
      <w:r w:rsidRPr="004604E0">
        <w:rPr>
          <w:rFonts w:ascii="Times New Roman" w:hAnsi="Times New Roman" w:cs="Times New Roman"/>
          <w:sz w:val="24"/>
          <w:szCs w:val="24"/>
        </w:rPr>
        <w:t xml:space="preserve">fragmentos de imagens que falam sobre um determinado tema. O universo das sombras nos conduz ao mundo dos sonhos, ali, as imagens que surgem são fragmentos. Durante o sonho podemos estar num lugar e no minuto seguinte ser levados para outro completamente desconectado do lugar anterior. O lugar fantástico, do absurdo e fragmentado dos sonhos leva-nos a vivenciar uma experiência real durante o sono. Os indígenas interpretam os sonhos como parte fundamental da manutenção da vida em sociedade. Davi </w:t>
      </w:r>
      <w:proofErr w:type="spellStart"/>
      <w:r w:rsidRPr="004604E0">
        <w:rPr>
          <w:rFonts w:ascii="Times New Roman" w:hAnsi="Times New Roman" w:cs="Times New Roman"/>
          <w:sz w:val="24"/>
          <w:szCs w:val="24"/>
        </w:rPr>
        <w:t>Kopenawa</w:t>
      </w:r>
      <w:proofErr w:type="spellEnd"/>
      <w:r w:rsidRPr="004604E0">
        <w:rPr>
          <w:rFonts w:ascii="Times New Roman" w:hAnsi="Times New Roman" w:cs="Times New Roman"/>
          <w:sz w:val="24"/>
          <w:szCs w:val="24"/>
        </w:rPr>
        <w:t xml:space="preserve"> fala sobre os sonhos dos xamãs: “Os xamãs, como eu disse, não dormem como os demais homens. De dia, bebem o pó de </w:t>
      </w:r>
      <w:proofErr w:type="spellStart"/>
      <w:r w:rsidRPr="004604E0">
        <w:rPr>
          <w:rFonts w:ascii="Times New Roman" w:hAnsi="Times New Roman" w:cs="Times New Roman"/>
          <w:sz w:val="24"/>
          <w:szCs w:val="24"/>
        </w:rPr>
        <w:t>yãkoana</w:t>
      </w:r>
      <w:proofErr w:type="spellEnd"/>
      <w:r w:rsidRPr="004604E0">
        <w:rPr>
          <w:rFonts w:ascii="Times New Roman" w:hAnsi="Times New Roman" w:cs="Times New Roman"/>
          <w:sz w:val="24"/>
          <w:szCs w:val="24"/>
        </w:rPr>
        <w:t xml:space="preserve"> e fazem dançar seus espíritos diante de todos. À noite, porém, os </w:t>
      </w:r>
      <w:proofErr w:type="spellStart"/>
      <w:r w:rsidRPr="004604E0">
        <w:rPr>
          <w:rFonts w:ascii="Times New Roman" w:hAnsi="Times New Roman" w:cs="Times New Roman"/>
          <w:sz w:val="24"/>
          <w:szCs w:val="24"/>
        </w:rPr>
        <w:t>xapiri</w:t>
      </w:r>
      <w:proofErr w:type="spellEnd"/>
      <w:r w:rsidRPr="004604E0">
        <w:rPr>
          <w:rFonts w:ascii="Times New Roman" w:hAnsi="Times New Roman" w:cs="Times New Roman"/>
          <w:sz w:val="24"/>
          <w:szCs w:val="24"/>
        </w:rPr>
        <w:t xml:space="preserve"> continuam dando-lhes a ouvir seus cantos no tempo do sonho</w:t>
      </w:r>
      <w:r>
        <w:rPr>
          <w:rFonts w:ascii="Times New Roman" w:hAnsi="Times New Roman" w:cs="Times New Roman"/>
          <w:sz w:val="24"/>
          <w:szCs w:val="24"/>
        </w:rPr>
        <w:t>”</w:t>
      </w:r>
      <w:r w:rsidRPr="004604E0">
        <w:rPr>
          <w:rFonts w:ascii="Times New Roman" w:hAnsi="Times New Roman" w:cs="Times New Roman"/>
          <w:sz w:val="24"/>
          <w:szCs w:val="24"/>
        </w:rPr>
        <w:t>. (</w:t>
      </w:r>
      <w:proofErr w:type="spellStart"/>
      <w:r w:rsidRPr="004604E0">
        <w:rPr>
          <w:rFonts w:ascii="Times New Roman" w:hAnsi="Times New Roman" w:cs="Times New Roman"/>
          <w:sz w:val="24"/>
          <w:szCs w:val="24"/>
        </w:rPr>
        <w:t>Kopenawa</w:t>
      </w:r>
      <w:proofErr w:type="spellEnd"/>
      <w:r w:rsidRPr="004604E0">
        <w:rPr>
          <w:rFonts w:ascii="Times New Roman" w:hAnsi="Times New Roman" w:cs="Times New Roman"/>
          <w:sz w:val="24"/>
          <w:szCs w:val="24"/>
        </w:rPr>
        <w:t>, 2010, p. 332)</w:t>
      </w:r>
    </w:p>
    <w:p w14:paraId="44AB3506"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 Nossas intervenções cênicas urbanas, convidam as pessoas a ingressar no mundo e tempo do sonho. A construção da dramaturgia da performance para rua que a Quase Cinema pesquisa dialoga com o universo onírico. </w:t>
      </w:r>
    </w:p>
    <w:p w14:paraId="771E0044"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As cidades têm potencial para sonhar, espaço onde os sonhos podem ser realizados, onde a produção de novas formas de convivência </w:t>
      </w:r>
      <w:r>
        <w:rPr>
          <w:rFonts w:ascii="Times New Roman" w:hAnsi="Times New Roman" w:cs="Times New Roman"/>
          <w:sz w:val="24"/>
          <w:szCs w:val="24"/>
        </w:rPr>
        <w:t>seja</w:t>
      </w:r>
      <w:r w:rsidRPr="004604E0">
        <w:rPr>
          <w:rFonts w:ascii="Times New Roman" w:hAnsi="Times New Roman" w:cs="Times New Roman"/>
          <w:sz w:val="24"/>
          <w:szCs w:val="24"/>
        </w:rPr>
        <w:t xml:space="preserve"> possível, lugar para promover o respeito e convívio das diferenças étnicas, culturais e raciais. Daniel Munduruku confessa que quando mudou para a cidade deixou de sonhar e toda vez que retorna para a floresta tem muitos sonhos.</w:t>
      </w:r>
    </w:p>
    <w:p w14:paraId="54FD2FC8"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Pesquisamos para as performances na rua a dramaturgia dos sonhos; fragmentada e concebida para estar no limiar entre a realidade e o sonho, entre o teatro e a performance, entre as artes visuais e as da cena. O conceito de não-narrativa de Oiticica, atravessa nosso trabalho na medida que ao levar o teatro de sombras para as ruas, criamos obstáculos para essa linguagem tirando-a do conforto e controle próprio da caixa preta e encarando os riscos e complexidade das ruas. Nessa passagem do teatro para a rua aproximamos a pesquisa com as sombras da performance como linguagem e nos distanciamos do teatro. O desafio está em trabalhar narrativas com imagens/sombras que incorporem a cidade na obra e expanda as possibilidades que a linguagem dessa arte possibilita no espaço urbano. </w:t>
      </w:r>
    </w:p>
    <w:p w14:paraId="101EE7E5"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lastRenderedPageBreak/>
        <w:t xml:space="preserve">A performance para rua é criada através de camadas sobrepostas que incorpora; a cidade e seus habitantes, arquitetura, cenário revelado, trilha sonora, diferentes elementos, objetos, equipamentos e os corpos dos performers, isso resulta numa experiência onírica. As intervenções cênicas urbanas, </w:t>
      </w:r>
      <w:r w:rsidRPr="004604E0">
        <w:rPr>
          <w:rFonts w:ascii="Times New Roman" w:hAnsi="Times New Roman" w:cs="Times New Roman"/>
          <w:i/>
          <w:sz w:val="24"/>
          <w:szCs w:val="24"/>
        </w:rPr>
        <w:t>Sombras na Arquitetura,</w:t>
      </w:r>
      <w:r w:rsidRPr="004604E0">
        <w:rPr>
          <w:rFonts w:ascii="Times New Roman" w:hAnsi="Times New Roman" w:cs="Times New Roman"/>
          <w:sz w:val="24"/>
          <w:szCs w:val="24"/>
        </w:rPr>
        <w:t xml:space="preserve"> são formadas pela mesma matéria dos sonhos. </w:t>
      </w:r>
    </w:p>
    <w:p w14:paraId="0CB306AC" w14:textId="77777777" w:rsidR="00833FDE" w:rsidRPr="004604E0" w:rsidRDefault="00833FDE" w:rsidP="00833FDE">
      <w:pPr>
        <w:spacing w:line="360" w:lineRule="auto"/>
        <w:ind w:firstLine="709"/>
        <w:jc w:val="both"/>
        <w:rPr>
          <w:rFonts w:ascii="Times New Roman" w:hAnsi="Times New Roman" w:cs="Times New Roman"/>
          <w:sz w:val="24"/>
          <w:szCs w:val="24"/>
        </w:rPr>
      </w:pPr>
      <w:r w:rsidRPr="004604E0">
        <w:rPr>
          <w:rFonts w:ascii="Times New Roman" w:hAnsi="Times New Roman" w:cs="Times New Roman"/>
          <w:sz w:val="24"/>
          <w:szCs w:val="24"/>
        </w:rPr>
        <w:t xml:space="preserve">Por isso, não-narrativa, um quase cinema, nem isso e nem aquilo.  Coisa efêmera que transforma o ambiente/espaço urbano, mas desaparece quando as luzes dos refletores apagam. O público que vivenciou a ação acorda para realidade, retorna para sua jornada cotidiana com aquelas imagens/sombras na memória, com aquela experiência para contar e tentar desvendar o significado daquele sonho que vivenciou na cidade junto com os outros moradores que passavam naquele exato momento naquela rua.  </w:t>
      </w:r>
    </w:p>
    <w:p w14:paraId="2C04358D" w14:textId="77777777" w:rsidR="00B06777" w:rsidRDefault="00B06777" w:rsidP="00833FDE">
      <w:pPr>
        <w:spacing w:line="360" w:lineRule="auto"/>
        <w:jc w:val="both"/>
        <w:rPr>
          <w:rFonts w:ascii="Times New Roman" w:hAnsi="Times New Roman" w:cs="Times New Roman"/>
          <w:b/>
          <w:bCs/>
          <w:sz w:val="24"/>
          <w:szCs w:val="24"/>
        </w:rPr>
      </w:pPr>
      <w:bookmarkStart w:id="3" w:name="_Hlk113909890"/>
    </w:p>
    <w:p w14:paraId="4B13BD17" w14:textId="5D15E522" w:rsidR="00833FDE" w:rsidRDefault="00833FDE" w:rsidP="00833FDE">
      <w:pPr>
        <w:spacing w:line="360" w:lineRule="auto"/>
        <w:jc w:val="both"/>
        <w:rPr>
          <w:rFonts w:ascii="Times New Roman" w:hAnsi="Times New Roman" w:cs="Times New Roman"/>
          <w:b/>
          <w:bCs/>
          <w:sz w:val="24"/>
          <w:szCs w:val="24"/>
        </w:rPr>
      </w:pPr>
      <w:r w:rsidRPr="00901798">
        <w:rPr>
          <w:rFonts w:ascii="Times New Roman" w:hAnsi="Times New Roman" w:cs="Times New Roman"/>
          <w:b/>
          <w:bCs/>
          <w:sz w:val="24"/>
          <w:szCs w:val="24"/>
        </w:rPr>
        <w:t>Considerações finais:</w:t>
      </w:r>
    </w:p>
    <w:bookmarkEnd w:id="3"/>
    <w:p w14:paraId="4F49F592" w14:textId="77777777" w:rsidR="00833FDE" w:rsidRPr="0024695A" w:rsidRDefault="00833FDE" w:rsidP="00833FDE">
      <w:pPr>
        <w:spacing w:line="360" w:lineRule="auto"/>
        <w:ind w:firstLine="709"/>
        <w:jc w:val="both"/>
        <w:rPr>
          <w:rFonts w:ascii="Times New Roman" w:eastAsia="Times New Roman" w:hAnsi="Times New Roman" w:cs="Times New Roman"/>
          <w:sz w:val="24"/>
          <w:szCs w:val="24"/>
        </w:rPr>
      </w:pPr>
      <w:r w:rsidRPr="0024695A">
        <w:rPr>
          <w:rFonts w:ascii="Times New Roman" w:eastAsia="Times New Roman" w:hAnsi="Times New Roman" w:cs="Times New Roman"/>
          <w:sz w:val="24"/>
          <w:szCs w:val="24"/>
        </w:rPr>
        <w:t xml:space="preserve">O teatro de sombras contemporâneo é marcado pela diversidade, sendo “um conjunto de experiências totalmente abertas”, como disse Fabrizio </w:t>
      </w:r>
      <w:proofErr w:type="spellStart"/>
      <w:r w:rsidRPr="0024695A">
        <w:rPr>
          <w:rFonts w:ascii="Times New Roman" w:eastAsia="Times New Roman" w:hAnsi="Times New Roman" w:cs="Times New Roman"/>
          <w:sz w:val="24"/>
          <w:szCs w:val="24"/>
        </w:rPr>
        <w:t>Montecchi</w:t>
      </w:r>
      <w:proofErr w:type="spellEnd"/>
      <w:r w:rsidRPr="0024695A">
        <w:rPr>
          <w:rFonts w:ascii="Times New Roman" w:eastAsia="Times New Roman" w:hAnsi="Times New Roman" w:cs="Times New Roman"/>
          <w:sz w:val="24"/>
          <w:szCs w:val="24"/>
        </w:rPr>
        <w:t>. Esta diversidade aparenta ter quatro setores dotados de técnicas e poéticas próprias, isto é, cada setor envolve uma escrita teatral específica, embora tenham como pressuposto comum a ideia da sombra como elemento fundador da poética e não como um fator acessório ao espetáculo. Vejamos:</w:t>
      </w:r>
    </w:p>
    <w:p w14:paraId="635EB030" w14:textId="77777777" w:rsidR="00833FDE" w:rsidRPr="0024695A" w:rsidRDefault="00833FDE" w:rsidP="00833FDE">
      <w:pPr>
        <w:numPr>
          <w:ilvl w:val="0"/>
          <w:numId w:val="10"/>
        </w:numPr>
        <w:pBdr>
          <w:top w:val="nil"/>
          <w:left w:val="nil"/>
          <w:bottom w:val="nil"/>
          <w:right w:val="nil"/>
          <w:between w:val="nil"/>
        </w:pBdr>
        <w:spacing w:after="0" w:line="360" w:lineRule="auto"/>
        <w:jc w:val="both"/>
        <w:rPr>
          <w:rFonts w:ascii="Times New Roman" w:eastAsia="Times New Roman" w:hAnsi="Times New Roman" w:cs="Times New Roman"/>
          <w:sz w:val="24"/>
          <w:szCs w:val="24"/>
        </w:rPr>
      </w:pPr>
      <w:r w:rsidRPr="0024695A">
        <w:rPr>
          <w:rFonts w:ascii="Times New Roman" w:eastAsia="Times New Roman" w:hAnsi="Times New Roman" w:cs="Times New Roman"/>
          <w:sz w:val="24"/>
          <w:szCs w:val="24"/>
        </w:rPr>
        <w:t>Pequenos formatos. Obras produzidas em pequenas dimensões, destinadas a um público reduzido. Essas obras podem ser feitas tanto em espaço fechado, quanto ao aberto. Uma variação seriam as obras transmitidas por meio remoto, como foi o caso da cena “Isso não vai ficar assim, meu bem”, produzida pelo Coletivo Sombreiro Andante. Atualmente, vários artistas vêm fazendo experimentações nesses formatos, algumas trabalhando com sombras no Teatro Lambe-Lambe, como é o caso do Grupo Girino</w:t>
      </w:r>
      <w:r w:rsidRPr="0024695A">
        <w:rPr>
          <w:rFonts w:ascii="Times New Roman" w:eastAsia="Times New Roman" w:hAnsi="Times New Roman" w:cs="Times New Roman"/>
          <w:sz w:val="24"/>
          <w:szCs w:val="24"/>
          <w:vertAlign w:val="superscript"/>
        </w:rPr>
        <w:footnoteReference w:id="75"/>
      </w:r>
      <w:r w:rsidRPr="0024695A">
        <w:rPr>
          <w:rFonts w:ascii="Times New Roman" w:eastAsia="Times New Roman" w:hAnsi="Times New Roman" w:cs="Times New Roman"/>
          <w:sz w:val="24"/>
          <w:szCs w:val="24"/>
        </w:rPr>
        <w:t>, da Cia. Fios de Sombra</w:t>
      </w:r>
      <w:r>
        <w:rPr>
          <w:rStyle w:val="Refdenotaderodap"/>
          <w:rFonts w:ascii="Times New Roman" w:eastAsia="Times New Roman" w:hAnsi="Times New Roman" w:cs="Times New Roman"/>
          <w:sz w:val="24"/>
          <w:szCs w:val="24"/>
        </w:rPr>
        <w:footnoteReference w:id="76"/>
      </w:r>
      <w:r w:rsidRPr="0024695A">
        <w:rPr>
          <w:rFonts w:ascii="Times New Roman" w:eastAsia="Times New Roman" w:hAnsi="Times New Roman" w:cs="Times New Roman"/>
          <w:sz w:val="24"/>
          <w:szCs w:val="24"/>
        </w:rPr>
        <w:t>, Sandra Lane</w:t>
      </w:r>
      <w:r>
        <w:rPr>
          <w:rStyle w:val="Refdenotaderodap"/>
          <w:rFonts w:ascii="Times New Roman" w:eastAsia="Times New Roman" w:hAnsi="Times New Roman" w:cs="Times New Roman"/>
          <w:sz w:val="24"/>
          <w:szCs w:val="24"/>
        </w:rPr>
        <w:footnoteReference w:id="77"/>
      </w:r>
      <w:r w:rsidRPr="0024695A">
        <w:rPr>
          <w:rFonts w:ascii="Times New Roman" w:eastAsia="Times New Roman" w:hAnsi="Times New Roman" w:cs="Times New Roman"/>
          <w:sz w:val="24"/>
          <w:szCs w:val="24"/>
        </w:rPr>
        <w:t xml:space="preserve">, entre outros. </w:t>
      </w:r>
    </w:p>
    <w:p w14:paraId="429A0C96" w14:textId="77777777" w:rsidR="00833FDE" w:rsidRPr="0024695A" w:rsidRDefault="00833FDE" w:rsidP="00833FDE">
      <w:pPr>
        <w:numPr>
          <w:ilvl w:val="0"/>
          <w:numId w:val="10"/>
        </w:numPr>
        <w:pBdr>
          <w:top w:val="nil"/>
          <w:left w:val="nil"/>
          <w:bottom w:val="nil"/>
          <w:right w:val="nil"/>
          <w:between w:val="nil"/>
        </w:pBdr>
        <w:spacing w:after="0" w:line="360" w:lineRule="auto"/>
        <w:jc w:val="both"/>
        <w:rPr>
          <w:rFonts w:ascii="Times New Roman" w:eastAsia="Times New Roman" w:hAnsi="Times New Roman" w:cs="Times New Roman"/>
          <w:sz w:val="24"/>
          <w:szCs w:val="24"/>
        </w:rPr>
      </w:pPr>
      <w:r w:rsidRPr="0024695A">
        <w:rPr>
          <w:rFonts w:ascii="Times New Roman" w:eastAsia="Times New Roman" w:hAnsi="Times New Roman" w:cs="Times New Roman"/>
          <w:sz w:val="24"/>
          <w:szCs w:val="24"/>
        </w:rPr>
        <w:t xml:space="preserve">Obras produzidas para espaços teatrais, seja o palco frontal ou outros formatos. Este é o formato mais conhecido, consistindo no uso de todo o </w:t>
      </w:r>
      <w:r w:rsidRPr="0024695A">
        <w:rPr>
          <w:rFonts w:ascii="Times New Roman" w:eastAsia="Times New Roman" w:hAnsi="Times New Roman" w:cs="Times New Roman"/>
          <w:sz w:val="24"/>
          <w:szCs w:val="24"/>
        </w:rPr>
        <w:lastRenderedPageBreak/>
        <w:t>espaço da cena como campo para a experimentação, envolvendo a mistura de técnicas e a criação de diversos níveis de presença. Tomamos como exemplo os espetáculos produzidos pela Cia. Quase Cinema (</w:t>
      </w:r>
      <w:r w:rsidRPr="0024695A">
        <w:rPr>
          <w:rFonts w:ascii="Times New Roman" w:eastAsia="Times New Roman" w:hAnsi="Times New Roman" w:cs="Times New Roman"/>
          <w:i/>
          <w:sz w:val="24"/>
          <w:szCs w:val="24"/>
        </w:rPr>
        <w:t xml:space="preserve">A princesa de </w:t>
      </w:r>
      <w:proofErr w:type="spellStart"/>
      <w:r w:rsidRPr="0024695A">
        <w:rPr>
          <w:rFonts w:ascii="Times New Roman" w:eastAsia="Times New Roman" w:hAnsi="Times New Roman" w:cs="Times New Roman"/>
          <w:i/>
          <w:sz w:val="24"/>
          <w:szCs w:val="24"/>
        </w:rPr>
        <w:t>Bambuluá</w:t>
      </w:r>
      <w:proofErr w:type="spellEnd"/>
      <w:r w:rsidRPr="0024695A">
        <w:rPr>
          <w:rFonts w:ascii="Times New Roman" w:eastAsia="Times New Roman" w:hAnsi="Times New Roman" w:cs="Times New Roman"/>
          <w:sz w:val="24"/>
          <w:szCs w:val="24"/>
        </w:rPr>
        <w:t xml:space="preserve">, </w:t>
      </w:r>
      <w:r w:rsidRPr="0024695A">
        <w:rPr>
          <w:rFonts w:ascii="Times New Roman" w:eastAsia="Times New Roman" w:hAnsi="Times New Roman" w:cs="Times New Roman"/>
          <w:i/>
          <w:sz w:val="24"/>
          <w:szCs w:val="24"/>
        </w:rPr>
        <w:t xml:space="preserve">A </w:t>
      </w:r>
      <w:proofErr w:type="spellStart"/>
      <w:r w:rsidRPr="0024695A">
        <w:rPr>
          <w:rFonts w:ascii="Times New Roman" w:eastAsia="Times New Roman" w:hAnsi="Times New Roman" w:cs="Times New Roman"/>
          <w:i/>
          <w:sz w:val="24"/>
          <w:szCs w:val="24"/>
        </w:rPr>
        <w:t>polegarzinha</w:t>
      </w:r>
      <w:proofErr w:type="spellEnd"/>
      <w:r w:rsidRPr="0024695A">
        <w:rPr>
          <w:rFonts w:ascii="Times New Roman" w:eastAsia="Times New Roman" w:hAnsi="Times New Roman" w:cs="Times New Roman"/>
          <w:sz w:val="24"/>
          <w:szCs w:val="24"/>
        </w:rPr>
        <w:t xml:space="preserve">, </w:t>
      </w:r>
      <w:r w:rsidRPr="0024695A">
        <w:rPr>
          <w:rFonts w:ascii="Times New Roman" w:eastAsia="Times New Roman" w:hAnsi="Times New Roman" w:cs="Times New Roman"/>
          <w:i/>
          <w:sz w:val="24"/>
          <w:szCs w:val="24"/>
        </w:rPr>
        <w:t>Urubus no ar</w:t>
      </w:r>
      <w:r w:rsidRPr="0024695A">
        <w:rPr>
          <w:rFonts w:ascii="Times New Roman" w:eastAsia="Times New Roman" w:hAnsi="Times New Roman" w:cs="Times New Roman"/>
          <w:sz w:val="24"/>
          <w:szCs w:val="24"/>
        </w:rPr>
        <w:t xml:space="preserve">) e o espetáculo </w:t>
      </w:r>
      <w:proofErr w:type="spellStart"/>
      <w:r w:rsidRPr="00243B07">
        <w:rPr>
          <w:rFonts w:ascii="Times New Roman" w:eastAsia="Times New Roman" w:hAnsi="Times New Roman" w:cs="Times New Roman"/>
          <w:i/>
          <w:iCs/>
          <w:sz w:val="24"/>
          <w:szCs w:val="24"/>
        </w:rPr>
        <w:t>Ananse</w:t>
      </w:r>
      <w:proofErr w:type="spellEnd"/>
      <w:r w:rsidRPr="00243B07">
        <w:rPr>
          <w:rFonts w:ascii="Times New Roman" w:eastAsia="Times New Roman" w:hAnsi="Times New Roman" w:cs="Times New Roman"/>
          <w:i/>
          <w:iCs/>
          <w:sz w:val="24"/>
          <w:szCs w:val="24"/>
        </w:rPr>
        <w:t xml:space="preserve"> e o baú de histórias</w:t>
      </w:r>
      <w:r w:rsidRPr="0024695A">
        <w:rPr>
          <w:rFonts w:ascii="Times New Roman" w:eastAsia="Times New Roman" w:hAnsi="Times New Roman" w:cs="Times New Roman"/>
          <w:sz w:val="24"/>
          <w:szCs w:val="24"/>
        </w:rPr>
        <w:t xml:space="preserve">, do Coletivo Sombreiro Andante, assim como o espetáculo </w:t>
      </w:r>
      <w:r w:rsidRPr="0024695A">
        <w:rPr>
          <w:rFonts w:ascii="Times New Roman" w:eastAsia="Times New Roman" w:hAnsi="Times New Roman" w:cs="Times New Roman"/>
          <w:i/>
          <w:sz w:val="24"/>
          <w:szCs w:val="24"/>
        </w:rPr>
        <w:t>A cortina de Babá</w:t>
      </w:r>
      <w:r w:rsidRPr="0024695A">
        <w:rPr>
          <w:rFonts w:ascii="Times New Roman" w:eastAsia="Times New Roman" w:hAnsi="Times New Roman" w:cs="Times New Roman"/>
          <w:sz w:val="24"/>
          <w:szCs w:val="24"/>
        </w:rPr>
        <w:t xml:space="preserve"> e </w:t>
      </w:r>
      <w:r w:rsidRPr="0024695A">
        <w:rPr>
          <w:rFonts w:ascii="Times New Roman" w:eastAsia="Times New Roman" w:hAnsi="Times New Roman" w:cs="Times New Roman"/>
          <w:i/>
          <w:sz w:val="24"/>
          <w:szCs w:val="24"/>
        </w:rPr>
        <w:t>O dia em que a morte sambou</w:t>
      </w:r>
      <w:r w:rsidRPr="0024695A">
        <w:rPr>
          <w:rFonts w:ascii="Times New Roman" w:eastAsia="Times New Roman" w:hAnsi="Times New Roman" w:cs="Times New Roman"/>
          <w:sz w:val="24"/>
          <w:szCs w:val="24"/>
        </w:rPr>
        <w:t xml:space="preserve"> e </w:t>
      </w:r>
      <w:r w:rsidRPr="0024695A">
        <w:rPr>
          <w:rFonts w:ascii="Times New Roman" w:eastAsia="Times New Roman" w:hAnsi="Times New Roman" w:cs="Times New Roman"/>
          <w:i/>
          <w:sz w:val="24"/>
          <w:szCs w:val="24"/>
        </w:rPr>
        <w:t>A lua de Li</w:t>
      </w:r>
      <w:r w:rsidRPr="0024695A">
        <w:rPr>
          <w:rFonts w:ascii="Times New Roman" w:eastAsia="Times New Roman" w:hAnsi="Times New Roman" w:cs="Times New Roman"/>
          <w:sz w:val="24"/>
          <w:szCs w:val="24"/>
        </w:rPr>
        <w:t xml:space="preserve"> </w:t>
      </w:r>
      <w:proofErr w:type="spellStart"/>
      <w:r w:rsidRPr="0024695A">
        <w:rPr>
          <w:rFonts w:ascii="Times New Roman" w:eastAsia="Times New Roman" w:hAnsi="Times New Roman" w:cs="Times New Roman"/>
          <w:i/>
          <w:sz w:val="24"/>
          <w:szCs w:val="24"/>
        </w:rPr>
        <w:t>Po</w:t>
      </w:r>
      <w:proofErr w:type="spellEnd"/>
      <w:r w:rsidRPr="0024695A">
        <w:rPr>
          <w:rFonts w:ascii="Times New Roman" w:eastAsia="Times New Roman" w:hAnsi="Times New Roman" w:cs="Times New Roman"/>
          <w:sz w:val="24"/>
          <w:szCs w:val="24"/>
        </w:rPr>
        <w:t>, que envolve a união de três estilos de teatro de sombra num mesmo espetáculo. Além deste</w:t>
      </w:r>
      <w:r>
        <w:rPr>
          <w:rFonts w:ascii="Times New Roman" w:eastAsia="Times New Roman" w:hAnsi="Times New Roman" w:cs="Times New Roman"/>
          <w:sz w:val="24"/>
          <w:szCs w:val="24"/>
        </w:rPr>
        <w:t>s</w:t>
      </w:r>
      <w:r w:rsidRPr="0024695A">
        <w:rPr>
          <w:rFonts w:ascii="Times New Roman" w:eastAsia="Times New Roman" w:hAnsi="Times New Roman" w:cs="Times New Roman"/>
          <w:sz w:val="24"/>
          <w:szCs w:val="24"/>
        </w:rPr>
        <w:t xml:space="preserve"> poderíamos citar muitos outros, mas o foco não era a quantidade. No entanto, gosta</w:t>
      </w:r>
      <w:r>
        <w:rPr>
          <w:rFonts w:ascii="Times New Roman" w:eastAsia="Times New Roman" w:hAnsi="Times New Roman" w:cs="Times New Roman"/>
          <w:sz w:val="24"/>
          <w:szCs w:val="24"/>
        </w:rPr>
        <w:t>ríamos</w:t>
      </w:r>
      <w:r w:rsidRPr="0024695A">
        <w:rPr>
          <w:rFonts w:ascii="Times New Roman" w:eastAsia="Times New Roman" w:hAnsi="Times New Roman" w:cs="Times New Roman"/>
          <w:sz w:val="24"/>
          <w:szCs w:val="24"/>
        </w:rPr>
        <w:t xml:space="preserve"> de mencionar um espetáculo que faz um uso diferente das telas de projeção e da organização espacial, rejeitando a frontalidade predominante na estética do teatro de sombras: </w:t>
      </w:r>
      <w:r>
        <w:rPr>
          <w:rFonts w:ascii="Times New Roman" w:eastAsia="Times New Roman" w:hAnsi="Times New Roman" w:cs="Times New Roman"/>
          <w:i/>
          <w:sz w:val="24"/>
          <w:szCs w:val="24"/>
        </w:rPr>
        <w:t xml:space="preserve">2 </w:t>
      </w:r>
      <w:r w:rsidRPr="0024695A">
        <w:rPr>
          <w:rFonts w:ascii="Times New Roman" w:eastAsia="Times New Roman" w:hAnsi="Times New Roman" w:cs="Times New Roman"/>
          <w:i/>
          <w:sz w:val="24"/>
          <w:szCs w:val="24"/>
        </w:rPr>
        <w:t>Mundos</w:t>
      </w:r>
      <w:r w:rsidRPr="0024695A">
        <w:rPr>
          <w:rFonts w:ascii="Times New Roman" w:eastAsia="Times New Roman" w:hAnsi="Times New Roman" w:cs="Times New Roman"/>
          <w:sz w:val="24"/>
          <w:szCs w:val="24"/>
        </w:rPr>
        <w:t xml:space="preserve">, da Cia. </w:t>
      </w:r>
      <w:proofErr w:type="spellStart"/>
      <w:r w:rsidRPr="0024695A">
        <w:rPr>
          <w:rFonts w:ascii="Times New Roman" w:eastAsia="Times New Roman" w:hAnsi="Times New Roman" w:cs="Times New Roman"/>
          <w:sz w:val="24"/>
          <w:szCs w:val="24"/>
        </w:rPr>
        <w:t>Lumiato</w:t>
      </w:r>
      <w:proofErr w:type="spellEnd"/>
      <w:r>
        <w:rPr>
          <w:rStyle w:val="Refdenotaderodap"/>
          <w:rFonts w:ascii="Times New Roman" w:eastAsia="Times New Roman" w:hAnsi="Times New Roman" w:cs="Times New Roman"/>
          <w:sz w:val="24"/>
          <w:szCs w:val="24"/>
        </w:rPr>
        <w:footnoteReference w:id="78"/>
      </w:r>
      <w:r w:rsidRPr="0024695A">
        <w:rPr>
          <w:rFonts w:ascii="Times New Roman" w:eastAsia="Times New Roman" w:hAnsi="Times New Roman" w:cs="Times New Roman"/>
          <w:sz w:val="24"/>
          <w:szCs w:val="24"/>
        </w:rPr>
        <w:t>, espetáculo cuja organização espacial reforça o tema da narrativa.</w:t>
      </w:r>
    </w:p>
    <w:p w14:paraId="2AE1A698" w14:textId="77777777" w:rsidR="00833FDE" w:rsidRPr="0024695A" w:rsidRDefault="00833FDE" w:rsidP="00833FDE">
      <w:pPr>
        <w:numPr>
          <w:ilvl w:val="0"/>
          <w:numId w:val="10"/>
        </w:numPr>
        <w:pBdr>
          <w:top w:val="nil"/>
          <w:left w:val="nil"/>
          <w:bottom w:val="nil"/>
          <w:right w:val="nil"/>
          <w:between w:val="nil"/>
        </w:pBdr>
        <w:spacing w:after="0" w:line="360" w:lineRule="auto"/>
        <w:jc w:val="both"/>
        <w:rPr>
          <w:rFonts w:ascii="Times New Roman" w:eastAsia="Times New Roman" w:hAnsi="Times New Roman" w:cs="Times New Roman"/>
          <w:sz w:val="24"/>
          <w:szCs w:val="24"/>
        </w:rPr>
      </w:pPr>
      <w:r w:rsidRPr="0024695A">
        <w:rPr>
          <w:rFonts w:ascii="Times New Roman" w:eastAsia="Times New Roman" w:hAnsi="Times New Roman" w:cs="Times New Roman"/>
          <w:sz w:val="24"/>
          <w:szCs w:val="24"/>
        </w:rPr>
        <w:t>Teatro de sombras no espaço urbano</w:t>
      </w:r>
      <w:r>
        <w:rPr>
          <w:rFonts w:ascii="Times New Roman" w:eastAsia="Times New Roman" w:hAnsi="Times New Roman" w:cs="Times New Roman"/>
          <w:sz w:val="24"/>
          <w:szCs w:val="24"/>
        </w:rPr>
        <w:t>, para as ruas</w:t>
      </w:r>
      <w:r w:rsidRPr="0024695A">
        <w:rPr>
          <w:rFonts w:ascii="Times New Roman" w:eastAsia="Times New Roman" w:hAnsi="Times New Roman" w:cs="Times New Roman"/>
          <w:sz w:val="24"/>
          <w:szCs w:val="24"/>
        </w:rPr>
        <w:t xml:space="preserve">. Nestas obras de caráter performativo, </w:t>
      </w:r>
      <w:r>
        <w:rPr>
          <w:rFonts w:ascii="Times New Roman" w:eastAsia="Times New Roman" w:hAnsi="Times New Roman" w:cs="Times New Roman"/>
          <w:sz w:val="24"/>
          <w:szCs w:val="24"/>
        </w:rPr>
        <w:t xml:space="preserve">a cidade é incorporada à obra e </w:t>
      </w:r>
      <w:r w:rsidRPr="0024695A">
        <w:rPr>
          <w:rFonts w:ascii="Times New Roman" w:eastAsia="Times New Roman" w:hAnsi="Times New Roman" w:cs="Times New Roman"/>
          <w:sz w:val="24"/>
          <w:szCs w:val="24"/>
        </w:rPr>
        <w:t>a arquitetura é elemento participante da dramaturgia.</w:t>
      </w:r>
    </w:p>
    <w:p w14:paraId="2DC0CF5D" w14:textId="77777777" w:rsidR="00833FDE" w:rsidRPr="0024695A" w:rsidRDefault="00833FDE" w:rsidP="00833FDE">
      <w:pPr>
        <w:numPr>
          <w:ilvl w:val="0"/>
          <w:numId w:val="10"/>
        </w:numPr>
        <w:pBdr>
          <w:top w:val="nil"/>
          <w:left w:val="nil"/>
          <w:bottom w:val="nil"/>
          <w:right w:val="nil"/>
          <w:between w:val="nil"/>
        </w:pBdr>
        <w:spacing w:line="360" w:lineRule="auto"/>
        <w:jc w:val="both"/>
        <w:rPr>
          <w:rFonts w:ascii="Times New Roman" w:eastAsia="Times New Roman" w:hAnsi="Times New Roman" w:cs="Times New Roman"/>
          <w:sz w:val="24"/>
          <w:szCs w:val="24"/>
        </w:rPr>
      </w:pPr>
      <w:r w:rsidRPr="0024695A">
        <w:rPr>
          <w:rFonts w:ascii="Times New Roman" w:eastAsia="Times New Roman" w:hAnsi="Times New Roman" w:cs="Times New Roman"/>
          <w:sz w:val="24"/>
          <w:szCs w:val="24"/>
        </w:rPr>
        <w:t>Uma quarta situação, muito rara, é dada pelas obras que possuem uma estrutura própria, assemelhando-se a uma instalação, podendo ser feita tanto em espaço fechado, quanto em espaços abertos</w:t>
      </w:r>
      <w:r>
        <w:rPr>
          <w:rFonts w:ascii="Times New Roman" w:eastAsia="Times New Roman" w:hAnsi="Times New Roman" w:cs="Times New Roman"/>
          <w:sz w:val="24"/>
          <w:szCs w:val="24"/>
        </w:rPr>
        <w:t>, num formato arena</w:t>
      </w:r>
      <w:r w:rsidRPr="0024695A">
        <w:rPr>
          <w:rFonts w:ascii="Times New Roman" w:eastAsia="Times New Roman" w:hAnsi="Times New Roman" w:cs="Times New Roman"/>
          <w:sz w:val="24"/>
          <w:szCs w:val="24"/>
        </w:rPr>
        <w:t xml:space="preserve">. Nos referimos aqui ao projeto Bolha Luminosa, realizado pela Cia. </w:t>
      </w:r>
      <w:proofErr w:type="spellStart"/>
      <w:r w:rsidRPr="0024695A">
        <w:rPr>
          <w:rFonts w:ascii="Times New Roman" w:eastAsia="Times New Roman" w:hAnsi="Times New Roman" w:cs="Times New Roman"/>
          <w:sz w:val="24"/>
          <w:szCs w:val="24"/>
        </w:rPr>
        <w:t>Lumbra</w:t>
      </w:r>
      <w:proofErr w:type="spellEnd"/>
      <w:r>
        <w:rPr>
          <w:rStyle w:val="Refdenotaderodap"/>
          <w:rFonts w:ascii="Times New Roman" w:eastAsia="Times New Roman" w:hAnsi="Times New Roman" w:cs="Times New Roman"/>
          <w:sz w:val="24"/>
          <w:szCs w:val="24"/>
        </w:rPr>
        <w:footnoteReference w:id="79"/>
      </w:r>
      <w:r w:rsidRPr="0024695A">
        <w:rPr>
          <w:rFonts w:ascii="Times New Roman" w:eastAsia="Times New Roman" w:hAnsi="Times New Roman" w:cs="Times New Roman"/>
          <w:sz w:val="24"/>
          <w:szCs w:val="24"/>
        </w:rPr>
        <w:t xml:space="preserve">. </w:t>
      </w:r>
    </w:p>
    <w:p w14:paraId="58DFFAD3" w14:textId="77777777" w:rsidR="00833FDE" w:rsidRPr="0024695A" w:rsidRDefault="00833FDE" w:rsidP="00833FDE">
      <w:pPr>
        <w:spacing w:line="360" w:lineRule="auto"/>
        <w:ind w:firstLine="709"/>
        <w:jc w:val="both"/>
        <w:rPr>
          <w:rFonts w:ascii="Times New Roman" w:eastAsia="Times New Roman" w:hAnsi="Times New Roman" w:cs="Times New Roman"/>
          <w:sz w:val="24"/>
          <w:szCs w:val="24"/>
        </w:rPr>
      </w:pPr>
      <w:r w:rsidRPr="0024695A">
        <w:rPr>
          <w:rFonts w:ascii="Times New Roman" w:eastAsia="Times New Roman" w:hAnsi="Times New Roman" w:cs="Times New Roman"/>
          <w:sz w:val="24"/>
          <w:szCs w:val="24"/>
        </w:rPr>
        <w:t>Ao longo deste texto valorizamos o terceiro setor elencado por intermédio do trabalho da Cia. Quase Cinema e de uma performance realizada pelo Laboratório Objetos Performáticos. Mais precisamente, buscamos acentuar os motivos que nos levam a buscar a passagem d</w:t>
      </w:r>
      <w:r>
        <w:rPr>
          <w:rFonts w:ascii="Times New Roman" w:eastAsia="Times New Roman" w:hAnsi="Times New Roman" w:cs="Times New Roman"/>
          <w:sz w:val="24"/>
          <w:szCs w:val="24"/>
        </w:rPr>
        <w:t xml:space="preserve">a sala de espetáculo </w:t>
      </w:r>
      <w:r w:rsidRPr="0024695A">
        <w:rPr>
          <w:rFonts w:ascii="Times New Roman" w:eastAsia="Times New Roman" w:hAnsi="Times New Roman" w:cs="Times New Roman"/>
          <w:sz w:val="24"/>
          <w:szCs w:val="24"/>
        </w:rPr>
        <w:t xml:space="preserve">para as ruas. </w:t>
      </w:r>
    </w:p>
    <w:p w14:paraId="23A65AE7" w14:textId="77777777" w:rsidR="00833FDE" w:rsidRPr="0024695A" w:rsidRDefault="00833FDE" w:rsidP="00833FDE">
      <w:pPr>
        <w:spacing w:line="360" w:lineRule="auto"/>
        <w:ind w:firstLine="709"/>
        <w:jc w:val="both"/>
        <w:rPr>
          <w:rFonts w:ascii="Times New Roman" w:eastAsia="Times New Roman" w:hAnsi="Times New Roman" w:cs="Times New Roman"/>
          <w:sz w:val="24"/>
          <w:szCs w:val="24"/>
        </w:rPr>
      </w:pPr>
      <w:r w:rsidRPr="0024695A">
        <w:rPr>
          <w:rFonts w:ascii="Times New Roman" w:eastAsia="Times New Roman" w:hAnsi="Times New Roman" w:cs="Times New Roman"/>
          <w:sz w:val="24"/>
          <w:szCs w:val="24"/>
        </w:rPr>
        <w:t>Nosso esforço foi mostrar alguns aspectos específicos da escrita teatral feita no espaço urbano, escrita esta que se alimenta de alguns processos e práticas pertencentes ao campo da arte da performance</w:t>
      </w:r>
      <w:r>
        <w:rPr>
          <w:rFonts w:ascii="Times New Roman" w:eastAsia="Times New Roman" w:hAnsi="Times New Roman" w:cs="Times New Roman"/>
          <w:sz w:val="24"/>
          <w:szCs w:val="24"/>
        </w:rPr>
        <w:t xml:space="preserve"> e do teatro de rua</w:t>
      </w:r>
      <w:r w:rsidRPr="0024695A">
        <w:rPr>
          <w:rFonts w:ascii="Times New Roman" w:eastAsia="Times New Roman" w:hAnsi="Times New Roman" w:cs="Times New Roman"/>
          <w:sz w:val="24"/>
          <w:szCs w:val="24"/>
        </w:rPr>
        <w:t>, tais como: participação do público, valorização do elemento ritual, presença da autobiografia e de elementos documentais, a diluição das fronteiras entre as artes, a fusão vida e arte, o rompimento com a representação e com a narrativa, entre outros. O trabalho da Cia. Quase Cinema contém muitos destes fatores aqui elencados.</w:t>
      </w:r>
    </w:p>
    <w:p w14:paraId="3FFA1920" w14:textId="77777777" w:rsidR="00833FDE" w:rsidRPr="0024695A" w:rsidRDefault="00833FDE" w:rsidP="00833FDE">
      <w:pPr>
        <w:spacing w:line="360" w:lineRule="auto"/>
        <w:ind w:firstLine="709"/>
        <w:jc w:val="both"/>
        <w:rPr>
          <w:rFonts w:ascii="Times New Roman" w:eastAsia="Times New Roman" w:hAnsi="Times New Roman" w:cs="Times New Roman"/>
          <w:sz w:val="24"/>
          <w:szCs w:val="24"/>
        </w:rPr>
      </w:pPr>
      <w:r w:rsidRPr="0024695A">
        <w:rPr>
          <w:rFonts w:ascii="Times New Roman" w:eastAsia="Times New Roman" w:hAnsi="Times New Roman" w:cs="Times New Roman"/>
          <w:sz w:val="24"/>
          <w:szCs w:val="24"/>
        </w:rPr>
        <w:lastRenderedPageBreak/>
        <w:t>Um dos elementos a se destacar é o fato de que, nas intervenções urbanas com sombras, o elemento político parece se radicalizar, não somente pela série de negociações que envolve com os habitantes, ocupantes ou legisladores dos espaços públicos, mas também pelo fato de as edificações selecionadas para dar suporte às projeções serem detentoras de uma história, de uma memória, de um discurso sobre o poder (sobre vencedores e vencidos, incluídos e excluídos, privilégios e precariedade), entre outros elementos. As intervenções com sombras podem revelar o “lado sombra” destes prédios e da história e ressignificar alguns espaços. Desta forma, nestas intervenções há uma forte presença daquilo que é real e atual, das questões coletivas que são urgentes, como é o caso da destruição ambiental, o crime político, entre outros. Em outras palavras, o elemento contemporâneo impulsiona e atravessa as intervenções urbanas com sombras.</w:t>
      </w:r>
    </w:p>
    <w:p w14:paraId="78A2A5DB" w14:textId="77777777" w:rsidR="00833FDE" w:rsidRPr="0024695A" w:rsidRDefault="00833FDE" w:rsidP="00833FDE">
      <w:pPr>
        <w:spacing w:line="360" w:lineRule="auto"/>
        <w:ind w:firstLine="709"/>
        <w:jc w:val="both"/>
        <w:rPr>
          <w:rFonts w:ascii="Times New Roman" w:eastAsia="Times New Roman" w:hAnsi="Times New Roman" w:cs="Times New Roman"/>
          <w:sz w:val="24"/>
          <w:szCs w:val="24"/>
        </w:rPr>
      </w:pPr>
      <w:r w:rsidRPr="0024695A">
        <w:rPr>
          <w:rFonts w:ascii="Times New Roman" w:eastAsia="Times New Roman" w:hAnsi="Times New Roman" w:cs="Times New Roman"/>
          <w:sz w:val="24"/>
          <w:szCs w:val="24"/>
        </w:rPr>
        <w:t>Mas, paradoxalmente, no teatro de sombras esta presença do real é transformada em imagem de sonho, em imaterialidade, numa sobreposição de imagens, ideias e símbolos. É a dramaturgia dos sonhos, ou ainda, do “sonhar acordado” que instaura/inventa uma nova realidade. Mas, no fundo, dentro de uma perspectiva budista compartilhada pelos autores do presente texto, isso que é denominado de “real”, “atual” ou “factual” é, igualmente, uma construção que envolve graus de ilusão. Realidade, sonho e ilusão se fundem e se identificam por sua natureza insubstancial e impermanente.</w:t>
      </w:r>
    </w:p>
    <w:p w14:paraId="12C1BC78" w14:textId="77777777" w:rsidR="00833FDE" w:rsidRPr="0024695A" w:rsidRDefault="00833FDE" w:rsidP="00833FDE">
      <w:pPr>
        <w:spacing w:line="360" w:lineRule="auto"/>
        <w:ind w:firstLine="709"/>
        <w:jc w:val="both"/>
        <w:rPr>
          <w:rFonts w:ascii="Times New Roman" w:eastAsia="Times New Roman" w:hAnsi="Times New Roman" w:cs="Times New Roman"/>
          <w:sz w:val="24"/>
          <w:szCs w:val="24"/>
        </w:rPr>
      </w:pPr>
      <w:r w:rsidRPr="0024695A">
        <w:rPr>
          <w:rFonts w:ascii="Times New Roman" w:eastAsia="Times New Roman" w:hAnsi="Times New Roman" w:cs="Times New Roman"/>
          <w:sz w:val="24"/>
          <w:szCs w:val="24"/>
        </w:rPr>
        <w:t>E como não há dissociação entre o indivíduo e o ambiente, assim como nós podemos sonhar, as cidades também têm potencial para sonhar, como dizem Ronaldo Robles e Sílvia Godoy: “As cidades têm potencial para sonhar, espaço onde os sonhos podem ser realizados, onde a produção de novas formas de convivência seja possível, lugar para promover o respeito e convívio das diferenças étnicas, culturais e raciais”.</w:t>
      </w:r>
    </w:p>
    <w:p w14:paraId="2D680F74" w14:textId="77777777" w:rsidR="00833FDE" w:rsidRPr="0024695A" w:rsidRDefault="00833FDE" w:rsidP="00833FDE">
      <w:pPr>
        <w:spacing w:line="360" w:lineRule="auto"/>
        <w:ind w:firstLine="709"/>
        <w:jc w:val="both"/>
        <w:rPr>
          <w:rFonts w:ascii="Times New Roman" w:eastAsia="Times New Roman" w:hAnsi="Times New Roman" w:cs="Times New Roman"/>
          <w:sz w:val="24"/>
          <w:szCs w:val="24"/>
        </w:rPr>
      </w:pPr>
      <w:r w:rsidRPr="0024695A">
        <w:rPr>
          <w:rFonts w:ascii="Times New Roman" w:eastAsia="Times New Roman" w:hAnsi="Times New Roman" w:cs="Times New Roman"/>
          <w:sz w:val="24"/>
          <w:szCs w:val="24"/>
        </w:rPr>
        <w:t xml:space="preserve">A busca pela preservação da memória do espaço urbano e a proposta de </w:t>
      </w:r>
      <w:proofErr w:type="gramStart"/>
      <w:r w:rsidRPr="0024695A">
        <w:rPr>
          <w:rFonts w:ascii="Times New Roman" w:eastAsia="Times New Roman" w:hAnsi="Times New Roman" w:cs="Times New Roman"/>
          <w:sz w:val="24"/>
          <w:szCs w:val="24"/>
        </w:rPr>
        <w:t>criar novas</w:t>
      </w:r>
      <w:proofErr w:type="gramEnd"/>
      <w:r w:rsidRPr="0024695A">
        <w:rPr>
          <w:rFonts w:ascii="Times New Roman" w:eastAsia="Times New Roman" w:hAnsi="Times New Roman" w:cs="Times New Roman"/>
          <w:sz w:val="24"/>
          <w:szCs w:val="24"/>
        </w:rPr>
        <w:t xml:space="preserve"> formas de sociabilidade, promovendo o acesso à cultura em zonas periféricas, apresentam-se como pautas inevitáveis para aqueles que se propõem a trabalhar com arte pública. Mas, essas pautas se chocam, evidentemente, com o interesse de grandes corporações que exploram o mercado imobiliário e com atores políticos avessos a elas.</w:t>
      </w:r>
    </w:p>
    <w:p w14:paraId="0C25900A" w14:textId="77777777" w:rsidR="00833FDE" w:rsidRPr="0024695A" w:rsidRDefault="00833FDE" w:rsidP="00833FDE">
      <w:pPr>
        <w:spacing w:line="360" w:lineRule="auto"/>
        <w:ind w:firstLine="709"/>
        <w:jc w:val="both"/>
        <w:rPr>
          <w:rFonts w:ascii="Times New Roman" w:eastAsia="Times New Roman" w:hAnsi="Times New Roman" w:cs="Times New Roman"/>
          <w:sz w:val="24"/>
          <w:szCs w:val="24"/>
        </w:rPr>
      </w:pPr>
      <w:r w:rsidRPr="0024695A">
        <w:rPr>
          <w:rFonts w:ascii="Times New Roman" w:eastAsia="Times New Roman" w:hAnsi="Times New Roman" w:cs="Times New Roman"/>
          <w:sz w:val="24"/>
          <w:szCs w:val="24"/>
        </w:rPr>
        <w:t>E, nessa luta, que meios empregamos? A sombra! Aquilo que é mais instável, mais mutável, mais transitório, impermanente</w:t>
      </w:r>
      <w:r>
        <w:rPr>
          <w:rFonts w:ascii="Times New Roman" w:eastAsia="Times New Roman" w:hAnsi="Times New Roman" w:cs="Times New Roman"/>
          <w:sz w:val="24"/>
          <w:szCs w:val="24"/>
        </w:rPr>
        <w:t>, efêmera</w:t>
      </w:r>
      <w:r w:rsidRPr="0024695A">
        <w:rPr>
          <w:rFonts w:ascii="Times New Roman" w:eastAsia="Times New Roman" w:hAnsi="Times New Roman" w:cs="Times New Roman"/>
          <w:sz w:val="24"/>
          <w:szCs w:val="24"/>
        </w:rPr>
        <w:t xml:space="preserve"> e menos passível de definição: a sombra. Corpos-sombra e bonecos-sombra (as silhuetas) são nossos sonhos/instrumentos. “É o meu [nosso] penacho”, como diz o famoso personagem de Edmond </w:t>
      </w:r>
      <w:proofErr w:type="spellStart"/>
      <w:r w:rsidRPr="0024695A">
        <w:rPr>
          <w:rFonts w:ascii="Times New Roman" w:eastAsia="Times New Roman" w:hAnsi="Times New Roman" w:cs="Times New Roman"/>
          <w:sz w:val="24"/>
          <w:szCs w:val="24"/>
        </w:rPr>
        <w:t>Ronstand</w:t>
      </w:r>
      <w:proofErr w:type="spellEnd"/>
      <w:r w:rsidRPr="0024695A">
        <w:rPr>
          <w:rFonts w:ascii="Times New Roman" w:eastAsia="Times New Roman" w:hAnsi="Times New Roman" w:cs="Times New Roman"/>
          <w:sz w:val="24"/>
          <w:szCs w:val="24"/>
        </w:rPr>
        <w:t xml:space="preserve">. Ora, </w:t>
      </w:r>
      <w:r w:rsidRPr="0024695A">
        <w:rPr>
          <w:rFonts w:ascii="Times New Roman" w:eastAsia="Times New Roman" w:hAnsi="Times New Roman" w:cs="Times New Roman"/>
          <w:sz w:val="24"/>
          <w:szCs w:val="24"/>
        </w:rPr>
        <w:lastRenderedPageBreak/>
        <w:t>para Kenneth Gross</w:t>
      </w:r>
      <w:r>
        <w:rPr>
          <w:rFonts w:ascii="Times New Roman" w:eastAsia="Times New Roman" w:hAnsi="Times New Roman" w:cs="Times New Roman"/>
          <w:sz w:val="24"/>
          <w:szCs w:val="24"/>
        </w:rPr>
        <w:t xml:space="preserve"> (2011)</w:t>
      </w:r>
      <w:r w:rsidRPr="0024695A">
        <w:rPr>
          <w:rFonts w:ascii="Times New Roman" w:eastAsia="Times New Roman" w:hAnsi="Times New Roman" w:cs="Times New Roman"/>
          <w:sz w:val="24"/>
          <w:szCs w:val="24"/>
        </w:rPr>
        <w:t>, a silhueta ou o boneco do teatro de sombras é o mais tênue, o mais pobre, o menos substancial de todos os bonecos.</w:t>
      </w:r>
    </w:p>
    <w:p w14:paraId="18137A45" w14:textId="77777777" w:rsidR="00833FDE" w:rsidRDefault="00833FDE" w:rsidP="00833FDE">
      <w:pPr>
        <w:spacing w:line="360" w:lineRule="auto"/>
        <w:ind w:firstLine="709"/>
        <w:jc w:val="both"/>
        <w:rPr>
          <w:rFonts w:ascii="Times New Roman" w:eastAsia="Times New Roman" w:hAnsi="Times New Roman" w:cs="Times New Roman"/>
          <w:sz w:val="24"/>
          <w:szCs w:val="24"/>
        </w:rPr>
      </w:pPr>
      <w:r w:rsidRPr="0024695A">
        <w:rPr>
          <w:rFonts w:ascii="Times New Roman" w:eastAsia="Times New Roman" w:hAnsi="Times New Roman" w:cs="Times New Roman"/>
          <w:sz w:val="24"/>
          <w:szCs w:val="24"/>
        </w:rPr>
        <w:t>E justamente por isso nós prosseguimos.</w:t>
      </w:r>
    </w:p>
    <w:p w14:paraId="3E466A1B" w14:textId="55DB49B4" w:rsidR="00833FDE" w:rsidRDefault="00833FDE" w:rsidP="00833FDE">
      <w:pPr>
        <w:spacing w:line="360" w:lineRule="auto"/>
        <w:ind w:firstLine="709"/>
        <w:jc w:val="both"/>
        <w:rPr>
          <w:rFonts w:ascii="Times New Roman" w:eastAsia="Times New Roman" w:hAnsi="Times New Roman" w:cs="Times New Roman"/>
          <w:sz w:val="24"/>
          <w:szCs w:val="24"/>
        </w:rPr>
      </w:pPr>
    </w:p>
    <w:p w14:paraId="58A75AC7" w14:textId="0B8097F1" w:rsidR="00FE1AC4" w:rsidRDefault="00FE1AC4" w:rsidP="00833FDE">
      <w:pPr>
        <w:spacing w:line="360" w:lineRule="auto"/>
        <w:ind w:firstLine="709"/>
        <w:jc w:val="both"/>
        <w:rPr>
          <w:rFonts w:ascii="Times New Roman" w:eastAsia="Times New Roman" w:hAnsi="Times New Roman" w:cs="Times New Roman"/>
          <w:sz w:val="24"/>
          <w:szCs w:val="24"/>
        </w:rPr>
      </w:pPr>
    </w:p>
    <w:p w14:paraId="5F51B83D" w14:textId="77777777" w:rsidR="00B06777" w:rsidRDefault="00B06777" w:rsidP="00833FDE">
      <w:pPr>
        <w:spacing w:line="360" w:lineRule="auto"/>
        <w:ind w:firstLine="709"/>
        <w:jc w:val="both"/>
        <w:rPr>
          <w:rFonts w:ascii="Times New Roman" w:eastAsia="Times New Roman" w:hAnsi="Times New Roman" w:cs="Times New Roman"/>
          <w:sz w:val="24"/>
          <w:szCs w:val="24"/>
        </w:rPr>
      </w:pPr>
    </w:p>
    <w:p w14:paraId="1DBB727C" w14:textId="3B23B3A6" w:rsidR="00FE1AC4" w:rsidRDefault="00FE1AC4" w:rsidP="00833FDE">
      <w:pPr>
        <w:spacing w:line="360" w:lineRule="auto"/>
        <w:ind w:firstLine="709"/>
        <w:jc w:val="both"/>
        <w:rPr>
          <w:rFonts w:ascii="Times New Roman" w:eastAsia="Times New Roman" w:hAnsi="Times New Roman" w:cs="Times New Roman"/>
          <w:sz w:val="24"/>
          <w:szCs w:val="24"/>
        </w:rPr>
      </w:pPr>
    </w:p>
    <w:p w14:paraId="63AFAE69" w14:textId="1C181E70" w:rsidR="00FE1AC4" w:rsidRDefault="00FE1AC4" w:rsidP="00833FDE">
      <w:pPr>
        <w:spacing w:line="360" w:lineRule="auto"/>
        <w:ind w:firstLine="709"/>
        <w:jc w:val="both"/>
        <w:rPr>
          <w:rFonts w:ascii="Times New Roman" w:eastAsia="Times New Roman" w:hAnsi="Times New Roman" w:cs="Times New Roman"/>
          <w:sz w:val="24"/>
          <w:szCs w:val="24"/>
        </w:rPr>
      </w:pPr>
    </w:p>
    <w:p w14:paraId="6454739F" w14:textId="16E478CD" w:rsidR="00B06777" w:rsidRDefault="00B06777" w:rsidP="00833FDE">
      <w:pPr>
        <w:spacing w:line="360" w:lineRule="auto"/>
        <w:ind w:firstLine="709"/>
        <w:jc w:val="both"/>
        <w:rPr>
          <w:rFonts w:ascii="Times New Roman" w:eastAsia="Times New Roman" w:hAnsi="Times New Roman" w:cs="Times New Roman"/>
          <w:sz w:val="24"/>
          <w:szCs w:val="24"/>
        </w:rPr>
      </w:pPr>
    </w:p>
    <w:p w14:paraId="55FB0260" w14:textId="1996F5AB" w:rsidR="00B06777" w:rsidRDefault="00B06777" w:rsidP="00833FDE">
      <w:pPr>
        <w:spacing w:line="360" w:lineRule="auto"/>
        <w:ind w:firstLine="709"/>
        <w:jc w:val="both"/>
        <w:rPr>
          <w:rFonts w:ascii="Times New Roman" w:eastAsia="Times New Roman" w:hAnsi="Times New Roman" w:cs="Times New Roman"/>
          <w:sz w:val="24"/>
          <w:szCs w:val="24"/>
        </w:rPr>
      </w:pPr>
    </w:p>
    <w:p w14:paraId="4F5B5DF6" w14:textId="7F309316" w:rsidR="00B06777" w:rsidRDefault="00B06777" w:rsidP="00833FDE">
      <w:pPr>
        <w:spacing w:line="360" w:lineRule="auto"/>
        <w:ind w:firstLine="709"/>
        <w:jc w:val="both"/>
        <w:rPr>
          <w:rFonts w:ascii="Times New Roman" w:eastAsia="Times New Roman" w:hAnsi="Times New Roman" w:cs="Times New Roman"/>
          <w:sz w:val="24"/>
          <w:szCs w:val="24"/>
        </w:rPr>
      </w:pPr>
    </w:p>
    <w:p w14:paraId="0587A257" w14:textId="3F6B9416" w:rsidR="00B06777" w:rsidRDefault="00B06777" w:rsidP="00833FDE">
      <w:pPr>
        <w:spacing w:line="360" w:lineRule="auto"/>
        <w:ind w:firstLine="709"/>
        <w:jc w:val="both"/>
        <w:rPr>
          <w:rFonts w:ascii="Times New Roman" w:eastAsia="Times New Roman" w:hAnsi="Times New Roman" w:cs="Times New Roman"/>
          <w:sz w:val="24"/>
          <w:szCs w:val="24"/>
        </w:rPr>
      </w:pPr>
    </w:p>
    <w:p w14:paraId="1D1CD77A" w14:textId="768321BC" w:rsidR="00B06777" w:rsidRDefault="00B06777" w:rsidP="00833FDE">
      <w:pPr>
        <w:spacing w:line="360" w:lineRule="auto"/>
        <w:ind w:firstLine="709"/>
        <w:jc w:val="both"/>
        <w:rPr>
          <w:rFonts w:ascii="Times New Roman" w:eastAsia="Times New Roman" w:hAnsi="Times New Roman" w:cs="Times New Roman"/>
          <w:sz w:val="24"/>
          <w:szCs w:val="24"/>
        </w:rPr>
      </w:pPr>
    </w:p>
    <w:p w14:paraId="1FB20EE7" w14:textId="0CF27316" w:rsidR="00B06777" w:rsidRDefault="00B06777" w:rsidP="00833FDE">
      <w:pPr>
        <w:spacing w:line="360" w:lineRule="auto"/>
        <w:ind w:firstLine="709"/>
        <w:jc w:val="both"/>
        <w:rPr>
          <w:rFonts w:ascii="Times New Roman" w:eastAsia="Times New Roman" w:hAnsi="Times New Roman" w:cs="Times New Roman"/>
          <w:sz w:val="24"/>
          <w:szCs w:val="24"/>
        </w:rPr>
      </w:pPr>
    </w:p>
    <w:p w14:paraId="4C35CB30" w14:textId="46C0D31E" w:rsidR="00B06777" w:rsidRDefault="00B06777" w:rsidP="00833FDE">
      <w:pPr>
        <w:spacing w:line="360" w:lineRule="auto"/>
        <w:ind w:firstLine="709"/>
        <w:jc w:val="both"/>
        <w:rPr>
          <w:rFonts w:ascii="Times New Roman" w:eastAsia="Times New Roman" w:hAnsi="Times New Roman" w:cs="Times New Roman"/>
          <w:sz w:val="24"/>
          <w:szCs w:val="24"/>
        </w:rPr>
      </w:pPr>
    </w:p>
    <w:p w14:paraId="6E700834" w14:textId="5AF798B8" w:rsidR="00B06777" w:rsidRDefault="00B06777" w:rsidP="00833FDE">
      <w:pPr>
        <w:spacing w:line="360" w:lineRule="auto"/>
        <w:ind w:firstLine="709"/>
        <w:jc w:val="both"/>
        <w:rPr>
          <w:rFonts w:ascii="Times New Roman" w:eastAsia="Times New Roman" w:hAnsi="Times New Roman" w:cs="Times New Roman"/>
          <w:sz w:val="24"/>
          <w:szCs w:val="24"/>
        </w:rPr>
      </w:pPr>
    </w:p>
    <w:p w14:paraId="67AA9EFC" w14:textId="17A22914" w:rsidR="00B06777" w:rsidRDefault="00B06777" w:rsidP="00833FDE">
      <w:pPr>
        <w:spacing w:line="360" w:lineRule="auto"/>
        <w:ind w:firstLine="709"/>
        <w:jc w:val="both"/>
        <w:rPr>
          <w:rFonts w:ascii="Times New Roman" w:eastAsia="Times New Roman" w:hAnsi="Times New Roman" w:cs="Times New Roman"/>
          <w:sz w:val="24"/>
          <w:szCs w:val="24"/>
        </w:rPr>
      </w:pPr>
    </w:p>
    <w:p w14:paraId="430E9D96" w14:textId="22C05B9C" w:rsidR="00B06777" w:rsidRDefault="00B06777" w:rsidP="00833FDE">
      <w:pPr>
        <w:spacing w:line="360" w:lineRule="auto"/>
        <w:ind w:firstLine="709"/>
        <w:jc w:val="both"/>
        <w:rPr>
          <w:rFonts w:ascii="Times New Roman" w:eastAsia="Times New Roman" w:hAnsi="Times New Roman" w:cs="Times New Roman"/>
          <w:sz w:val="24"/>
          <w:szCs w:val="24"/>
        </w:rPr>
      </w:pPr>
    </w:p>
    <w:p w14:paraId="48873A86" w14:textId="06DD1221" w:rsidR="00B06777" w:rsidRDefault="00B06777" w:rsidP="00833FDE">
      <w:pPr>
        <w:spacing w:line="360" w:lineRule="auto"/>
        <w:ind w:firstLine="709"/>
        <w:jc w:val="both"/>
        <w:rPr>
          <w:rFonts w:ascii="Times New Roman" w:eastAsia="Times New Roman" w:hAnsi="Times New Roman" w:cs="Times New Roman"/>
          <w:sz w:val="24"/>
          <w:szCs w:val="24"/>
        </w:rPr>
      </w:pPr>
    </w:p>
    <w:p w14:paraId="6A0D4198" w14:textId="199A5A9C" w:rsidR="00B06777" w:rsidRDefault="00B06777" w:rsidP="00833FDE">
      <w:pPr>
        <w:spacing w:line="360" w:lineRule="auto"/>
        <w:ind w:firstLine="709"/>
        <w:jc w:val="both"/>
        <w:rPr>
          <w:rFonts w:ascii="Times New Roman" w:eastAsia="Times New Roman" w:hAnsi="Times New Roman" w:cs="Times New Roman"/>
          <w:sz w:val="24"/>
          <w:szCs w:val="24"/>
        </w:rPr>
      </w:pPr>
    </w:p>
    <w:p w14:paraId="5192C5D9" w14:textId="06BCF1FF" w:rsidR="00B06777" w:rsidRDefault="00B06777" w:rsidP="00833FDE">
      <w:pPr>
        <w:spacing w:line="360" w:lineRule="auto"/>
        <w:ind w:firstLine="709"/>
        <w:jc w:val="both"/>
        <w:rPr>
          <w:rFonts w:ascii="Times New Roman" w:eastAsia="Times New Roman" w:hAnsi="Times New Roman" w:cs="Times New Roman"/>
          <w:sz w:val="24"/>
          <w:szCs w:val="24"/>
        </w:rPr>
      </w:pPr>
    </w:p>
    <w:p w14:paraId="199C8726" w14:textId="24F98989" w:rsidR="00B06777" w:rsidRDefault="00B06777" w:rsidP="00833FDE">
      <w:pPr>
        <w:spacing w:line="360" w:lineRule="auto"/>
        <w:ind w:firstLine="709"/>
        <w:jc w:val="both"/>
        <w:rPr>
          <w:rFonts w:ascii="Times New Roman" w:eastAsia="Times New Roman" w:hAnsi="Times New Roman" w:cs="Times New Roman"/>
          <w:sz w:val="24"/>
          <w:szCs w:val="24"/>
        </w:rPr>
      </w:pPr>
    </w:p>
    <w:p w14:paraId="141E0040" w14:textId="77777777" w:rsidR="00B06777" w:rsidRDefault="00B06777" w:rsidP="00833FDE">
      <w:pPr>
        <w:spacing w:line="360" w:lineRule="auto"/>
        <w:ind w:firstLine="709"/>
        <w:jc w:val="both"/>
        <w:rPr>
          <w:rFonts w:ascii="Times New Roman" w:eastAsia="Times New Roman" w:hAnsi="Times New Roman" w:cs="Times New Roman"/>
          <w:sz w:val="24"/>
          <w:szCs w:val="24"/>
        </w:rPr>
      </w:pPr>
    </w:p>
    <w:p w14:paraId="7F431B41" w14:textId="4C7996A1" w:rsidR="00FE1AC4" w:rsidRDefault="00FE1AC4" w:rsidP="00833FDE">
      <w:pPr>
        <w:spacing w:line="360" w:lineRule="auto"/>
        <w:ind w:firstLine="709"/>
        <w:jc w:val="both"/>
        <w:rPr>
          <w:rFonts w:ascii="Times New Roman" w:eastAsia="Times New Roman" w:hAnsi="Times New Roman" w:cs="Times New Roman"/>
          <w:sz w:val="24"/>
          <w:szCs w:val="24"/>
        </w:rPr>
      </w:pPr>
    </w:p>
    <w:p w14:paraId="6F948ECE" w14:textId="77777777" w:rsidR="00FE1AC4" w:rsidRPr="00E518F1" w:rsidRDefault="00FE1AC4" w:rsidP="00833FDE">
      <w:pPr>
        <w:spacing w:line="360" w:lineRule="auto"/>
        <w:ind w:firstLine="709"/>
        <w:jc w:val="both"/>
        <w:rPr>
          <w:rFonts w:ascii="Times New Roman" w:eastAsia="Times New Roman" w:hAnsi="Times New Roman" w:cs="Times New Roman"/>
          <w:sz w:val="24"/>
          <w:szCs w:val="24"/>
        </w:rPr>
      </w:pPr>
    </w:p>
    <w:p w14:paraId="2E615AC3" w14:textId="77777777" w:rsidR="00833FDE" w:rsidRPr="00D42A84" w:rsidRDefault="00833FDE" w:rsidP="00833FDE">
      <w:pPr>
        <w:pStyle w:val="Ttulo1"/>
        <w:spacing w:before="120" w:after="120" w:line="360" w:lineRule="auto"/>
        <w:ind w:left="0"/>
        <w:rPr>
          <w:rFonts w:ascii="Times New Roman" w:hAnsi="Times New Roman" w:cs="Times New Roman"/>
        </w:rPr>
      </w:pPr>
      <w:r w:rsidRPr="00D42A84">
        <w:rPr>
          <w:rFonts w:ascii="Times New Roman" w:hAnsi="Times New Roman" w:cs="Times New Roman"/>
        </w:rPr>
        <w:lastRenderedPageBreak/>
        <w:t>Referências</w:t>
      </w:r>
    </w:p>
    <w:p w14:paraId="67E3B338" w14:textId="77777777" w:rsidR="00833FDE" w:rsidRDefault="00833FDE" w:rsidP="00833FDE">
      <w:pPr>
        <w:spacing w:before="240" w:after="240" w:line="240" w:lineRule="auto"/>
        <w:ind w:left="284" w:right="108" w:hanging="284"/>
        <w:rPr>
          <w:rFonts w:ascii="Times New Roman" w:hAnsi="Times New Roman" w:cs="Times New Roman"/>
          <w:sz w:val="24"/>
          <w:szCs w:val="24"/>
        </w:rPr>
      </w:pPr>
      <w:r>
        <w:rPr>
          <w:rFonts w:ascii="Times New Roman" w:hAnsi="Times New Roman" w:cs="Times New Roman"/>
          <w:sz w:val="24"/>
          <w:szCs w:val="24"/>
        </w:rPr>
        <w:t xml:space="preserve">ABRAMS, </w:t>
      </w:r>
      <w:proofErr w:type="spellStart"/>
      <w:r>
        <w:rPr>
          <w:rFonts w:ascii="Times New Roman" w:hAnsi="Times New Roman" w:cs="Times New Roman"/>
          <w:sz w:val="24"/>
          <w:szCs w:val="24"/>
        </w:rPr>
        <w:t>Jeremiah</w:t>
      </w:r>
      <w:proofErr w:type="spellEnd"/>
      <w:r>
        <w:rPr>
          <w:rFonts w:ascii="Times New Roman" w:hAnsi="Times New Roman" w:cs="Times New Roman"/>
          <w:sz w:val="24"/>
          <w:szCs w:val="24"/>
        </w:rPr>
        <w:t xml:space="preserve">. ZWEIG, Connie. </w:t>
      </w:r>
      <w:r w:rsidRPr="00131F5F">
        <w:rPr>
          <w:rFonts w:ascii="Times New Roman" w:hAnsi="Times New Roman" w:cs="Times New Roman"/>
          <w:b/>
          <w:bCs/>
          <w:sz w:val="24"/>
          <w:szCs w:val="24"/>
        </w:rPr>
        <w:t>Ao encontro da sombra</w:t>
      </w:r>
      <w:r>
        <w:rPr>
          <w:rFonts w:ascii="Times New Roman" w:hAnsi="Times New Roman" w:cs="Times New Roman"/>
          <w:sz w:val="24"/>
          <w:szCs w:val="24"/>
        </w:rPr>
        <w:t xml:space="preserve">: o potencial oculto do lado escuro da natureza humana, São Paulo: </w:t>
      </w:r>
      <w:proofErr w:type="spellStart"/>
      <w:r>
        <w:rPr>
          <w:rFonts w:ascii="Times New Roman" w:hAnsi="Times New Roman" w:cs="Times New Roman"/>
          <w:sz w:val="24"/>
          <w:szCs w:val="24"/>
        </w:rPr>
        <w:t>Cultrix</w:t>
      </w:r>
      <w:proofErr w:type="spellEnd"/>
      <w:r>
        <w:rPr>
          <w:rFonts w:ascii="Times New Roman" w:hAnsi="Times New Roman" w:cs="Times New Roman"/>
          <w:sz w:val="24"/>
          <w:szCs w:val="24"/>
        </w:rPr>
        <w:t>, 1994.</w:t>
      </w:r>
    </w:p>
    <w:p w14:paraId="255F5705" w14:textId="77777777" w:rsidR="00833FDE" w:rsidRPr="003C0751" w:rsidRDefault="00833FDE" w:rsidP="00833FDE">
      <w:pPr>
        <w:pStyle w:val="BodyAA"/>
        <w:spacing w:before="240" w:after="240"/>
        <w:ind w:left="284" w:hanging="284"/>
        <w:jc w:val="both"/>
        <w:rPr>
          <w:rStyle w:val="None"/>
          <w:rFonts w:cs="Times New Roman"/>
        </w:rPr>
      </w:pPr>
      <w:r w:rsidRPr="003C0751">
        <w:rPr>
          <w:rFonts w:cs="Times New Roman"/>
        </w:rPr>
        <w:t xml:space="preserve">AGRAFIOTIS, Thomas. PAPAGEORGIOU, Ioanna (2018). Discurso e Voz nas Apresentações Cômicas do Tradicional Teatro de Sombras Grego de Karaghiozis, </w:t>
      </w:r>
      <w:r w:rsidRPr="003C0751">
        <w:rPr>
          <w:rFonts w:cs="Times New Roman"/>
          <w:i/>
          <w:iCs/>
        </w:rPr>
        <w:t>In:</w:t>
      </w:r>
      <w:r w:rsidRPr="003C0751">
        <w:rPr>
          <w:rFonts w:cs="Times New Roman"/>
        </w:rPr>
        <w:t xml:space="preserve"> </w:t>
      </w:r>
      <w:r w:rsidRPr="003C0751">
        <w:rPr>
          <w:rFonts w:cs="Times New Roman"/>
          <w:b/>
          <w:bCs/>
        </w:rPr>
        <w:t>Móin-Móin</w:t>
      </w:r>
      <w:r w:rsidRPr="003C0751">
        <w:rPr>
          <w:rFonts w:cs="Times New Roman"/>
        </w:rPr>
        <w:t xml:space="preserve">: </w:t>
      </w:r>
      <w:r w:rsidRPr="003C0751">
        <w:rPr>
          <w:rStyle w:val="None"/>
          <w:rFonts w:cs="Times New Roman"/>
        </w:rPr>
        <w:t xml:space="preserve">Revista de Estudos sobre Teatro de Formas Animadas, Jaragua do Sul, Florianopolis: SCAR, UDESC, vol. 1, N. 19, 2018. </w:t>
      </w:r>
    </w:p>
    <w:p w14:paraId="559A0EF7" w14:textId="77777777" w:rsidR="00833FDE" w:rsidRDefault="00833FDE" w:rsidP="00833FDE">
      <w:pPr>
        <w:spacing w:before="240" w:after="240" w:line="240" w:lineRule="auto"/>
        <w:ind w:left="284" w:right="108" w:hanging="284"/>
        <w:rPr>
          <w:rFonts w:ascii="Times New Roman" w:hAnsi="Times New Roman" w:cs="Times New Roman"/>
          <w:sz w:val="24"/>
          <w:szCs w:val="24"/>
        </w:rPr>
      </w:pPr>
      <w:r w:rsidRPr="00DC1D4E">
        <w:rPr>
          <w:rFonts w:ascii="Times New Roman" w:hAnsi="Times New Roman" w:cs="Times New Roman"/>
          <w:sz w:val="24"/>
          <w:szCs w:val="24"/>
        </w:rPr>
        <w:t>AMARAL,</w:t>
      </w:r>
      <w:r w:rsidRPr="00DC1D4E">
        <w:rPr>
          <w:rFonts w:ascii="Times New Roman" w:hAnsi="Times New Roman" w:cs="Times New Roman"/>
          <w:spacing w:val="-4"/>
          <w:sz w:val="24"/>
          <w:szCs w:val="24"/>
        </w:rPr>
        <w:t xml:space="preserve"> </w:t>
      </w:r>
      <w:r w:rsidRPr="00DC1D4E">
        <w:rPr>
          <w:rFonts w:ascii="Times New Roman" w:hAnsi="Times New Roman" w:cs="Times New Roman"/>
          <w:sz w:val="24"/>
          <w:szCs w:val="24"/>
        </w:rPr>
        <w:t>Ana</w:t>
      </w:r>
      <w:r w:rsidRPr="00DC1D4E">
        <w:rPr>
          <w:rFonts w:ascii="Times New Roman" w:hAnsi="Times New Roman" w:cs="Times New Roman"/>
          <w:spacing w:val="-4"/>
          <w:sz w:val="24"/>
          <w:szCs w:val="24"/>
        </w:rPr>
        <w:t xml:space="preserve"> </w:t>
      </w:r>
      <w:r w:rsidRPr="00DC1D4E">
        <w:rPr>
          <w:rFonts w:ascii="Times New Roman" w:hAnsi="Times New Roman" w:cs="Times New Roman"/>
          <w:sz w:val="24"/>
          <w:szCs w:val="24"/>
        </w:rPr>
        <w:t>Maria.</w:t>
      </w:r>
      <w:r w:rsidRPr="00DC1D4E">
        <w:rPr>
          <w:rFonts w:ascii="Times New Roman" w:hAnsi="Times New Roman" w:cs="Times New Roman"/>
          <w:spacing w:val="-3"/>
          <w:sz w:val="24"/>
          <w:szCs w:val="24"/>
        </w:rPr>
        <w:t xml:space="preserve"> </w:t>
      </w:r>
      <w:r w:rsidRPr="00DC1D4E">
        <w:rPr>
          <w:rFonts w:ascii="Times New Roman" w:hAnsi="Times New Roman" w:cs="Times New Roman"/>
          <w:b/>
          <w:bCs/>
          <w:iCs/>
          <w:sz w:val="24"/>
          <w:szCs w:val="24"/>
        </w:rPr>
        <w:t>O</w:t>
      </w:r>
      <w:r w:rsidRPr="00DC1D4E">
        <w:rPr>
          <w:rFonts w:ascii="Times New Roman" w:hAnsi="Times New Roman" w:cs="Times New Roman"/>
          <w:b/>
          <w:bCs/>
          <w:iCs/>
          <w:spacing w:val="-4"/>
          <w:sz w:val="24"/>
          <w:szCs w:val="24"/>
        </w:rPr>
        <w:t xml:space="preserve"> </w:t>
      </w:r>
      <w:r w:rsidRPr="00DC1D4E">
        <w:rPr>
          <w:rFonts w:ascii="Times New Roman" w:hAnsi="Times New Roman" w:cs="Times New Roman"/>
          <w:b/>
          <w:bCs/>
          <w:iCs/>
          <w:sz w:val="24"/>
          <w:szCs w:val="24"/>
        </w:rPr>
        <w:t>teatro</w:t>
      </w:r>
      <w:r w:rsidRPr="00DC1D4E">
        <w:rPr>
          <w:rFonts w:ascii="Times New Roman" w:hAnsi="Times New Roman" w:cs="Times New Roman"/>
          <w:b/>
          <w:bCs/>
          <w:iCs/>
          <w:spacing w:val="-3"/>
          <w:sz w:val="24"/>
          <w:szCs w:val="24"/>
        </w:rPr>
        <w:t xml:space="preserve"> </w:t>
      </w:r>
      <w:r w:rsidRPr="00DC1D4E">
        <w:rPr>
          <w:rFonts w:ascii="Times New Roman" w:hAnsi="Times New Roman" w:cs="Times New Roman"/>
          <w:b/>
          <w:bCs/>
          <w:iCs/>
          <w:sz w:val="24"/>
          <w:szCs w:val="24"/>
        </w:rPr>
        <w:t>de</w:t>
      </w:r>
      <w:r w:rsidRPr="00DC1D4E">
        <w:rPr>
          <w:rFonts w:ascii="Times New Roman" w:hAnsi="Times New Roman" w:cs="Times New Roman"/>
          <w:b/>
          <w:bCs/>
          <w:iCs/>
          <w:spacing w:val="-4"/>
          <w:sz w:val="24"/>
          <w:szCs w:val="24"/>
        </w:rPr>
        <w:t xml:space="preserve"> </w:t>
      </w:r>
      <w:r w:rsidRPr="00DC1D4E">
        <w:rPr>
          <w:rFonts w:ascii="Times New Roman" w:hAnsi="Times New Roman" w:cs="Times New Roman"/>
          <w:b/>
          <w:bCs/>
          <w:iCs/>
          <w:sz w:val="24"/>
          <w:szCs w:val="24"/>
        </w:rPr>
        <w:t>formas</w:t>
      </w:r>
      <w:r w:rsidRPr="00DC1D4E">
        <w:rPr>
          <w:rFonts w:ascii="Times New Roman" w:hAnsi="Times New Roman" w:cs="Times New Roman"/>
          <w:b/>
          <w:bCs/>
          <w:iCs/>
          <w:spacing w:val="-3"/>
          <w:sz w:val="24"/>
          <w:szCs w:val="24"/>
        </w:rPr>
        <w:t xml:space="preserve"> </w:t>
      </w:r>
      <w:r w:rsidRPr="00DC1D4E">
        <w:rPr>
          <w:rFonts w:ascii="Times New Roman" w:hAnsi="Times New Roman" w:cs="Times New Roman"/>
          <w:b/>
          <w:bCs/>
          <w:iCs/>
          <w:sz w:val="24"/>
          <w:szCs w:val="24"/>
        </w:rPr>
        <w:t>animadas</w:t>
      </w:r>
      <w:r w:rsidRPr="00DC1D4E">
        <w:rPr>
          <w:rFonts w:ascii="Times New Roman" w:hAnsi="Times New Roman" w:cs="Times New Roman"/>
          <w:sz w:val="24"/>
          <w:szCs w:val="24"/>
        </w:rPr>
        <w:t>.</w:t>
      </w:r>
      <w:r w:rsidRPr="00DC1D4E">
        <w:rPr>
          <w:rFonts w:ascii="Times New Roman" w:hAnsi="Times New Roman" w:cs="Times New Roman"/>
          <w:spacing w:val="-4"/>
          <w:sz w:val="24"/>
          <w:szCs w:val="24"/>
        </w:rPr>
        <w:t xml:space="preserve"> </w:t>
      </w:r>
      <w:r w:rsidRPr="00DC1D4E">
        <w:rPr>
          <w:rFonts w:ascii="Times New Roman" w:hAnsi="Times New Roman" w:cs="Times New Roman"/>
          <w:sz w:val="24"/>
          <w:szCs w:val="24"/>
        </w:rPr>
        <w:t>São</w:t>
      </w:r>
      <w:r w:rsidRPr="00DC1D4E">
        <w:rPr>
          <w:rFonts w:ascii="Times New Roman" w:hAnsi="Times New Roman" w:cs="Times New Roman"/>
          <w:spacing w:val="-3"/>
          <w:sz w:val="24"/>
          <w:szCs w:val="24"/>
        </w:rPr>
        <w:t xml:space="preserve"> </w:t>
      </w:r>
      <w:r w:rsidRPr="00DC1D4E">
        <w:rPr>
          <w:rFonts w:ascii="Times New Roman" w:hAnsi="Times New Roman" w:cs="Times New Roman"/>
          <w:sz w:val="24"/>
          <w:szCs w:val="24"/>
        </w:rPr>
        <w:t>Paulo:</w:t>
      </w:r>
      <w:r w:rsidRPr="00DC1D4E">
        <w:rPr>
          <w:rFonts w:ascii="Times New Roman" w:hAnsi="Times New Roman" w:cs="Times New Roman"/>
          <w:spacing w:val="-4"/>
          <w:sz w:val="24"/>
          <w:szCs w:val="24"/>
        </w:rPr>
        <w:t xml:space="preserve"> </w:t>
      </w:r>
      <w:r w:rsidRPr="00DC1D4E">
        <w:rPr>
          <w:rFonts w:ascii="Times New Roman" w:hAnsi="Times New Roman" w:cs="Times New Roman"/>
          <w:sz w:val="24"/>
          <w:szCs w:val="24"/>
        </w:rPr>
        <w:t>EDUSP,</w:t>
      </w:r>
      <w:r w:rsidRPr="00DC1D4E">
        <w:rPr>
          <w:rFonts w:ascii="Times New Roman" w:hAnsi="Times New Roman" w:cs="Times New Roman"/>
          <w:spacing w:val="-3"/>
          <w:sz w:val="24"/>
          <w:szCs w:val="24"/>
        </w:rPr>
        <w:t xml:space="preserve"> </w:t>
      </w:r>
      <w:r w:rsidRPr="00DC1D4E">
        <w:rPr>
          <w:rFonts w:ascii="Times New Roman" w:hAnsi="Times New Roman" w:cs="Times New Roman"/>
          <w:sz w:val="24"/>
          <w:szCs w:val="24"/>
        </w:rPr>
        <w:t>Editora</w:t>
      </w:r>
      <w:r w:rsidRPr="00DC1D4E">
        <w:rPr>
          <w:rFonts w:ascii="Times New Roman" w:hAnsi="Times New Roman" w:cs="Times New Roman"/>
          <w:spacing w:val="-4"/>
          <w:sz w:val="24"/>
          <w:szCs w:val="24"/>
        </w:rPr>
        <w:t xml:space="preserve"> </w:t>
      </w:r>
      <w:r w:rsidRPr="00DC1D4E">
        <w:rPr>
          <w:rFonts w:ascii="Times New Roman" w:hAnsi="Times New Roman" w:cs="Times New Roman"/>
          <w:sz w:val="24"/>
          <w:szCs w:val="24"/>
        </w:rPr>
        <w:t>da</w:t>
      </w:r>
      <w:r w:rsidRPr="00DC1D4E">
        <w:rPr>
          <w:rFonts w:ascii="Times New Roman" w:hAnsi="Times New Roman" w:cs="Times New Roman"/>
          <w:spacing w:val="-3"/>
          <w:sz w:val="24"/>
          <w:szCs w:val="24"/>
        </w:rPr>
        <w:t xml:space="preserve"> </w:t>
      </w:r>
      <w:r w:rsidRPr="00DC1D4E">
        <w:rPr>
          <w:rFonts w:ascii="Times New Roman" w:hAnsi="Times New Roman" w:cs="Times New Roman"/>
          <w:sz w:val="24"/>
          <w:szCs w:val="24"/>
        </w:rPr>
        <w:t>Uni</w:t>
      </w:r>
      <w:r w:rsidRPr="00DC1D4E">
        <w:rPr>
          <w:rFonts w:ascii="Times New Roman" w:hAnsi="Times New Roman" w:cs="Times New Roman"/>
          <w:spacing w:val="-64"/>
          <w:sz w:val="24"/>
          <w:szCs w:val="24"/>
        </w:rPr>
        <w:t xml:space="preserve"> </w:t>
      </w:r>
      <w:proofErr w:type="spellStart"/>
      <w:r w:rsidRPr="00DC1D4E">
        <w:rPr>
          <w:rFonts w:ascii="Times New Roman" w:hAnsi="Times New Roman" w:cs="Times New Roman"/>
          <w:sz w:val="24"/>
          <w:szCs w:val="24"/>
        </w:rPr>
        <w:t>versidade</w:t>
      </w:r>
      <w:proofErr w:type="spellEnd"/>
      <w:r w:rsidRPr="00DC1D4E">
        <w:rPr>
          <w:rFonts w:ascii="Times New Roman" w:hAnsi="Times New Roman" w:cs="Times New Roman"/>
          <w:spacing w:val="-5"/>
          <w:sz w:val="24"/>
          <w:szCs w:val="24"/>
        </w:rPr>
        <w:t xml:space="preserve"> </w:t>
      </w:r>
      <w:r w:rsidRPr="00DC1D4E">
        <w:rPr>
          <w:rFonts w:ascii="Times New Roman" w:hAnsi="Times New Roman" w:cs="Times New Roman"/>
          <w:sz w:val="24"/>
          <w:szCs w:val="24"/>
        </w:rPr>
        <w:t>de</w:t>
      </w:r>
      <w:r w:rsidRPr="00DC1D4E">
        <w:rPr>
          <w:rFonts w:ascii="Times New Roman" w:hAnsi="Times New Roman" w:cs="Times New Roman"/>
          <w:spacing w:val="-5"/>
          <w:sz w:val="24"/>
          <w:szCs w:val="24"/>
        </w:rPr>
        <w:t xml:space="preserve"> </w:t>
      </w:r>
      <w:r w:rsidRPr="00DC1D4E">
        <w:rPr>
          <w:rFonts w:ascii="Times New Roman" w:hAnsi="Times New Roman" w:cs="Times New Roman"/>
          <w:sz w:val="24"/>
          <w:szCs w:val="24"/>
        </w:rPr>
        <w:t>São</w:t>
      </w:r>
      <w:r w:rsidRPr="00DC1D4E">
        <w:rPr>
          <w:rFonts w:ascii="Times New Roman" w:hAnsi="Times New Roman" w:cs="Times New Roman"/>
          <w:spacing w:val="-5"/>
          <w:sz w:val="24"/>
          <w:szCs w:val="24"/>
        </w:rPr>
        <w:t xml:space="preserve"> </w:t>
      </w:r>
      <w:r w:rsidRPr="00DC1D4E">
        <w:rPr>
          <w:rFonts w:ascii="Times New Roman" w:hAnsi="Times New Roman" w:cs="Times New Roman"/>
          <w:sz w:val="24"/>
          <w:szCs w:val="24"/>
        </w:rPr>
        <w:t>Paulo,</w:t>
      </w:r>
      <w:r w:rsidRPr="00DC1D4E">
        <w:rPr>
          <w:rFonts w:ascii="Times New Roman" w:hAnsi="Times New Roman" w:cs="Times New Roman"/>
          <w:spacing w:val="-4"/>
          <w:sz w:val="24"/>
          <w:szCs w:val="24"/>
        </w:rPr>
        <w:t xml:space="preserve"> </w:t>
      </w:r>
      <w:r w:rsidRPr="00DC1D4E">
        <w:rPr>
          <w:rFonts w:ascii="Times New Roman" w:hAnsi="Times New Roman" w:cs="Times New Roman"/>
          <w:sz w:val="24"/>
          <w:szCs w:val="24"/>
        </w:rPr>
        <w:t>1996.</w:t>
      </w:r>
    </w:p>
    <w:p w14:paraId="123D03C2" w14:textId="77777777" w:rsidR="00833FDE" w:rsidRPr="00820589" w:rsidRDefault="00833FDE" w:rsidP="00833FDE">
      <w:pPr>
        <w:spacing w:before="240" w:after="240" w:line="240" w:lineRule="auto"/>
        <w:ind w:left="284" w:right="108" w:hanging="284"/>
        <w:rPr>
          <w:rFonts w:ascii="Times New Roman" w:hAnsi="Times New Roman" w:cs="Times New Roman"/>
          <w:sz w:val="24"/>
          <w:szCs w:val="24"/>
        </w:rPr>
      </w:pPr>
      <w:r>
        <w:rPr>
          <w:rFonts w:ascii="Times New Roman" w:hAnsi="Times New Roman" w:cs="Times New Roman"/>
          <w:sz w:val="24"/>
          <w:szCs w:val="24"/>
        </w:rPr>
        <w:t xml:space="preserve">________. </w:t>
      </w:r>
      <w:r w:rsidRPr="004F73D4">
        <w:rPr>
          <w:rFonts w:ascii="Times New Roman" w:hAnsi="Times New Roman" w:cs="Times New Roman"/>
          <w:b/>
          <w:bCs/>
          <w:sz w:val="24"/>
          <w:szCs w:val="24"/>
        </w:rPr>
        <w:t>Teatro de animação</w:t>
      </w:r>
      <w:r>
        <w:rPr>
          <w:rFonts w:ascii="Times New Roman" w:hAnsi="Times New Roman" w:cs="Times New Roman"/>
          <w:sz w:val="24"/>
          <w:szCs w:val="24"/>
        </w:rPr>
        <w:t xml:space="preserve">. </w:t>
      </w:r>
      <w:r w:rsidRPr="00820589">
        <w:rPr>
          <w:rFonts w:ascii="Times New Roman" w:hAnsi="Times New Roman" w:cs="Times New Roman"/>
          <w:sz w:val="24"/>
          <w:szCs w:val="24"/>
        </w:rPr>
        <w:t>Cotia, SP: Ateliê E</w:t>
      </w:r>
      <w:r>
        <w:rPr>
          <w:rFonts w:ascii="Times New Roman" w:hAnsi="Times New Roman" w:cs="Times New Roman"/>
          <w:sz w:val="24"/>
          <w:szCs w:val="24"/>
        </w:rPr>
        <w:t>ditorial, 1997.</w:t>
      </w:r>
    </w:p>
    <w:p w14:paraId="49C5DDC7" w14:textId="77777777" w:rsidR="00833FDE" w:rsidRPr="00DC1D4E" w:rsidRDefault="00833FDE" w:rsidP="00833FDE">
      <w:pPr>
        <w:pStyle w:val="Corpodetexto"/>
        <w:spacing w:before="240" w:after="240"/>
        <w:ind w:left="284" w:hanging="284"/>
        <w:rPr>
          <w:rFonts w:ascii="Times New Roman" w:hAnsi="Times New Roman" w:cs="Times New Roman"/>
          <w:lang w:val="en-US"/>
        </w:rPr>
      </w:pPr>
      <w:r w:rsidRPr="00820589">
        <w:rPr>
          <w:rFonts w:ascii="Times New Roman" w:hAnsi="Times New Roman" w:cs="Times New Roman"/>
          <w:lang w:val="pt-BR"/>
        </w:rPr>
        <w:t>BADOE,</w:t>
      </w:r>
      <w:r w:rsidRPr="00820589">
        <w:rPr>
          <w:rFonts w:ascii="Times New Roman" w:hAnsi="Times New Roman" w:cs="Times New Roman"/>
          <w:spacing w:val="12"/>
          <w:lang w:val="pt-BR"/>
        </w:rPr>
        <w:t xml:space="preserve"> </w:t>
      </w:r>
      <w:proofErr w:type="spellStart"/>
      <w:r w:rsidRPr="00820589">
        <w:rPr>
          <w:rFonts w:ascii="Times New Roman" w:hAnsi="Times New Roman" w:cs="Times New Roman"/>
          <w:lang w:val="pt-BR"/>
        </w:rPr>
        <w:t>Adwoa</w:t>
      </w:r>
      <w:proofErr w:type="spellEnd"/>
      <w:r w:rsidRPr="00820589">
        <w:rPr>
          <w:rFonts w:ascii="Times New Roman" w:hAnsi="Times New Roman" w:cs="Times New Roman"/>
          <w:lang w:val="pt-BR"/>
        </w:rPr>
        <w:t>.</w:t>
      </w:r>
      <w:r w:rsidRPr="00820589">
        <w:rPr>
          <w:rFonts w:ascii="Times New Roman" w:hAnsi="Times New Roman" w:cs="Times New Roman"/>
          <w:spacing w:val="11"/>
          <w:lang w:val="pt-BR"/>
        </w:rPr>
        <w:t xml:space="preserve"> </w:t>
      </w:r>
      <w:r w:rsidRPr="00DC1D4E">
        <w:rPr>
          <w:rFonts w:ascii="Times New Roman" w:hAnsi="Times New Roman" w:cs="Times New Roman"/>
        </w:rPr>
        <w:t>Ananse</w:t>
      </w:r>
      <w:r w:rsidRPr="00DC1D4E">
        <w:rPr>
          <w:rFonts w:ascii="Times New Roman" w:hAnsi="Times New Roman" w:cs="Times New Roman"/>
          <w:spacing w:val="12"/>
        </w:rPr>
        <w:t xml:space="preserve"> </w:t>
      </w:r>
      <w:r w:rsidRPr="00DC1D4E">
        <w:rPr>
          <w:rFonts w:ascii="Times New Roman" w:hAnsi="Times New Roman" w:cs="Times New Roman"/>
        </w:rPr>
        <w:t>vira</w:t>
      </w:r>
      <w:r w:rsidRPr="00DC1D4E">
        <w:rPr>
          <w:rFonts w:ascii="Times New Roman" w:hAnsi="Times New Roman" w:cs="Times New Roman"/>
          <w:spacing w:val="12"/>
        </w:rPr>
        <w:t xml:space="preserve"> </w:t>
      </w:r>
      <w:r w:rsidRPr="00DC1D4E">
        <w:rPr>
          <w:rFonts w:ascii="Times New Roman" w:hAnsi="Times New Roman" w:cs="Times New Roman"/>
        </w:rPr>
        <w:t>o</w:t>
      </w:r>
      <w:r w:rsidRPr="00DC1D4E">
        <w:rPr>
          <w:rFonts w:ascii="Times New Roman" w:hAnsi="Times New Roman" w:cs="Times New Roman"/>
          <w:spacing w:val="12"/>
        </w:rPr>
        <w:t xml:space="preserve"> </w:t>
      </w:r>
      <w:r w:rsidRPr="00DC1D4E">
        <w:rPr>
          <w:rFonts w:ascii="Times New Roman" w:hAnsi="Times New Roman" w:cs="Times New Roman"/>
        </w:rPr>
        <w:t>dono</w:t>
      </w:r>
      <w:r w:rsidRPr="00DC1D4E">
        <w:rPr>
          <w:rFonts w:ascii="Times New Roman" w:hAnsi="Times New Roman" w:cs="Times New Roman"/>
          <w:spacing w:val="12"/>
        </w:rPr>
        <w:t xml:space="preserve"> </w:t>
      </w:r>
      <w:r w:rsidRPr="00DC1D4E">
        <w:rPr>
          <w:rFonts w:ascii="Times New Roman" w:hAnsi="Times New Roman" w:cs="Times New Roman"/>
        </w:rPr>
        <w:t>das</w:t>
      </w:r>
      <w:r w:rsidRPr="00DC1D4E">
        <w:rPr>
          <w:rFonts w:ascii="Times New Roman" w:hAnsi="Times New Roman" w:cs="Times New Roman"/>
          <w:spacing w:val="12"/>
        </w:rPr>
        <w:t xml:space="preserve"> </w:t>
      </w:r>
      <w:r w:rsidRPr="00DC1D4E">
        <w:rPr>
          <w:rFonts w:ascii="Times New Roman" w:hAnsi="Times New Roman" w:cs="Times New Roman"/>
        </w:rPr>
        <w:t>histórias</w:t>
      </w:r>
      <w:r w:rsidRPr="00DC1D4E">
        <w:rPr>
          <w:rFonts w:ascii="Times New Roman" w:hAnsi="Times New Roman" w:cs="Times New Roman"/>
          <w:i/>
          <w:iCs/>
        </w:rPr>
        <w:t>,</w:t>
      </w:r>
      <w:r w:rsidRPr="00DC1D4E">
        <w:rPr>
          <w:rFonts w:ascii="Times New Roman" w:hAnsi="Times New Roman" w:cs="Times New Roman"/>
          <w:i/>
          <w:iCs/>
          <w:spacing w:val="12"/>
        </w:rPr>
        <w:t xml:space="preserve"> </w:t>
      </w:r>
      <w:r w:rsidRPr="00DC1D4E">
        <w:rPr>
          <w:rFonts w:ascii="Times New Roman" w:hAnsi="Times New Roman" w:cs="Times New Roman"/>
          <w:i/>
          <w:iCs/>
        </w:rPr>
        <w:t>In:</w:t>
      </w:r>
      <w:r w:rsidRPr="00DC1D4E">
        <w:rPr>
          <w:rFonts w:ascii="Times New Roman" w:hAnsi="Times New Roman" w:cs="Times New Roman"/>
          <w:i/>
          <w:iCs/>
          <w:spacing w:val="12"/>
        </w:rPr>
        <w:t xml:space="preserve"> </w:t>
      </w:r>
      <w:r w:rsidRPr="00DC1D4E">
        <w:rPr>
          <w:rFonts w:ascii="Times New Roman" w:hAnsi="Times New Roman" w:cs="Times New Roman"/>
          <w:b/>
          <w:bCs/>
        </w:rPr>
        <w:t>Histórias</w:t>
      </w:r>
      <w:r w:rsidRPr="00DC1D4E">
        <w:rPr>
          <w:rFonts w:ascii="Times New Roman" w:hAnsi="Times New Roman" w:cs="Times New Roman"/>
          <w:b/>
          <w:bCs/>
          <w:spacing w:val="12"/>
        </w:rPr>
        <w:t xml:space="preserve"> </w:t>
      </w:r>
      <w:r w:rsidRPr="00DC1D4E">
        <w:rPr>
          <w:rFonts w:ascii="Times New Roman" w:hAnsi="Times New Roman" w:cs="Times New Roman"/>
          <w:b/>
          <w:bCs/>
        </w:rPr>
        <w:t>de</w:t>
      </w:r>
      <w:r w:rsidRPr="00DC1D4E">
        <w:rPr>
          <w:rFonts w:ascii="Times New Roman" w:hAnsi="Times New Roman" w:cs="Times New Roman"/>
          <w:b/>
          <w:bCs/>
          <w:spacing w:val="12"/>
        </w:rPr>
        <w:t xml:space="preserve"> </w:t>
      </w:r>
      <w:r w:rsidRPr="00DC1D4E">
        <w:rPr>
          <w:rFonts w:ascii="Times New Roman" w:hAnsi="Times New Roman" w:cs="Times New Roman"/>
          <w:b/>
          <w:bCs/>
        </w:rPr>
        <w:t>Ananse</w:t>
      </w:r>
      <w:r w:rsidRPr="00DC1D4E">
        <w:rPr>
          <w:rFonts w:ascii="Times New Roman" w:hAnsi="Times New Roman" w:cs="Times New Roman"/>
        </w:rPr>
        <w:t>.</w:t>
      </w:r>
      <w:r w:rsidRPr="00DC1D4E">
        <w:rPr>
          <w:rFonts w:ascii="Times New Roman" w:hAnsi="Times New Roman" w:cs="Times New Roman"/>
          <w:spacing w:val="12"/>
        </w:rPr>
        <w:t xml:space="preserve"> </w:t>
      </w:r>
      <w:r w:rsidRPr="00DC1D4E">
        <w:rPr>
          <w:rFonts w:ascii="Times New Roman" w:hAnsi="Times New Roman" w:cs="Times New Roman"/>
          <w:lang w:val="en-US"/>
        </w:rPr>
        <w:t>São</w:t>
      </w:r>
      <w:r w:rsidRPr="00DC1D4E">
        <w:rPr>
          <w:rFonts w:ascii="Times New Roman" w:hAnsi="Times New Roman" w:cs="Times New Roman"/>
          <w:spacing w:val="12"/>
          <w:lang w:val="en-US"/>
        </w:rPr>
        <w:t xml:space="preserve"> </w:t>
      </w:r>
      <w:r w:rsidRPr="00DC1D4E">
        <w:rPr>
          <w:rFonts w:ascii="Times New Roman" w:hAnsi="Times New Roman" w:cs="Times New Roman"/>
          <w:lang w:val="en-US"/>
        </w:rPr>
        <w:t xml:space="preserve">Paulo: </w:t>
      </w:r>
      <w:r w:rsidRPr="00DC1D4E">
        <w:rPr>
          <w:rFonts w:ascii="Times New Roman" w:hAnsi="Times New Roman" w:cs="Times New Roman"/>
          <w:spacing w:val="-63"/>
          <w:lang w:val="en-US"/>
        </w:rPr>
        <w:t xml:space="preserve"> </w:t>
      </w:r>
      <w:proofErr w:type="spellStart"/>
      <w:r w:rsidRPr="00DC1D4E">
        <w:rPr>
          <w:rFonts w:ascii="Times New Roman" w:hAnsi="Times New Roman" w:cs="Times New Roman"/>
          <w:w w:val="105"/>
          <w:lang w:val="en-US"/>
        </w:rPr>
        <w:t>Edições</w:t>
      </w:r>
      <w:proofErr w:type="spellEnd"/>
      <w:r w:rsidRPr="00DC1D4E">
        <w:rPr>
          <w:rFonts w:ascii="Times New Roman" w:hAnsi="Times New Roman" w:cs="Times New Roman"/>
          <w:spacing w:val="-9"/>
          <w:w w:val="105"/>
          <w:lang w:val="en-US"/>
        </w:rPr>
        <w:t xml:space="preserve"> </w:t>
      </w:r>
      <w:r w:rsidRPr="00DC1D4E">
        <w:rPr>
          <w:rFonts w:ascii="Times New Roman" w:hAnsi="Times New Roman" w:cs="Times New Roman"/>
          <w:w w:val="105"/>
          <w:lang w:val="en-US"/>
        </w:rPr>
        <w:t>SM,</w:t>
      </w:r>
      <w:r w:rsidRPr="00DC1D4E">
        <w:rPr>
          <w:rFonts w:ascii="Times New Roman" w:hAnsi="Times New Roman" w:cs="Times New Roman"/>
          <w:spacing w:val="-9"/>
          <w:w w:val="105"/>
          <w:lang w:val="en-US"/>
        </w:rPr>
        <w:t xml:space="preserve"> </w:t>
      </w:r>
      <w:r w:rsidRPr="00DC1D4E">
        <w:rPr>
          <w:rFonts w:ascii="Times New Roman" w:hAnsi="Times New Roman" w:cs="Times New Roman"/>
          <w:w w:val="105"/>
          <w:lang w:val="en-US"/>
        </w:rPr>
        <w:t>2006.</w:t>
      </w:r>
    </w:p>
    <w:p w14:paraId="46D9ECE4" w14:textId="77777777" w:rsidR="00833FDE" w:rsidRDefault="00833FDE" w:rsidP="00833FDE">
      <w:pPr>
        <w:spacing w:before="240" w:after="240" w:line="240" w:lineRule="auto"/>
        <w:ind w:left="284" w:hanging="284"/>
        <w:rPr>
          <w:rFonts w:ascii="Times New Roman" w:hAnsi="Times New Roman" w:cs="Times New Roman"/>
          <w:sz w:val="24"/>
          <w:szCs w:val="24"/>
          <w:lang w:val="en-US"/>
        </w:rPr>
      </w:pPr>
      <w:r w:rsidRPr="00DC1D4E">
        <w:rPr>
          <w:rFonts w:ascii="Times New Roman" w:hAnsi="Times New Roman" w:cs="Times New Roman"/>
          <w:sz w:val="24"/>
          <w:szCs w:val="24"/>
          <w:lang w:val="en-US"/>
        </w:rPr>
        <w:t>BELL,</w:t>
      </w:r>
      <w:r w:rsidRPr="00DC1D4E">
        <w:rPr>
          <w:rFonts w:ascii="Times New Roman" w:hAnsi="Times New Roman" w:cs="Times New Roman"/>
          <w:spacing w:val="4"/>
          <w:sz w:val="24"/>
          <w:szCs w:val="24"/>
          <w:lang w:val="en-US"/>
        </w:rPr>
        <w:t xml:space="preserve"> </w:t>
      </w:r>
      <w:r w:rsidRPr="00DC1D4E">
        <w:rPr>
          <w:rFonts w:ascii="Times New Roman" w:hAnsi="Times New Roman" w:cs="Times New Roman"/>
          <w:sz w:val="24"/>
          <w:szCs w:val="24"/>
          <w:lang w:val="en-US"/>
        </w:rPr>
        <w:t>John</w:t>
      </w:r>
      <w:r w:rsidRPr="00DC1D4E">
        <w:rPr>
          <w:rFonts w:ascii="Times New Roman" w:hAnsi="Times New Roman" w:cs="Times New Roman"/>
          <w:spacing w:val="5"/>
          <w:sz w:val="24"/>
          <w:szCs w:val="24"/>
          <w:lang w:val="en-US"/>
        </w:rPr>
        <w:t xml:space="preserve"> </w:t>
      </w:r>
      <w:r w:rsidRPr="00DC1D4E">
        <w:rPr>
          <w:rFonts w:ascii="Times New Roman" w:hAnsi="Times New Roman" w:cs="Times New Roman"/>
          <w:sz w:val="24"/>
          <w:szCs w:val="24"/>
          <w:lang w:val="en-US"/>
        </w:rPr>
        <w:t>(org).</w:t>
      </w:r>
      <w:r w:rsidRPr="00DC1D4E">
        <w:rPr>
          <w:rFonts w:ascii="Times New Roman" w:hAnsi="Times New Roman" w:cs="Times New Roman"/>
          <w:spacing w:val="5"/>
          <w:sz w:val="24"/>
          <w:szCs w:val="24"/>
          <w:lang w:val="en-US"/>
        </w:rPr>
        <w:t xml:space="preserve"> </w:t>
      </w:r>
      <w:r w:rsidRPr="00DC1D4E">
        <w:rPr>
          <w:rFonts w:ascii="Times New Roman" w:hAnsi="Times New Roman" w:cs="Times New Roman"/>
          <w:sz w:val="24"/>
          <w:szCs w:val="24"/>
          <w:lang w:val="en-US"/>
        </w:rPr>
        <w:t>Puppets</w:t>
      </w:r>
      <w:r w:rsidRPr="00DC1D4E">
        <w:rPr>
          <w:rFonts w:ascii="Times New Roman" w:hAnsi="Times New Roman" w:cs="Times New Roman"/>
          <w:b/>
          <w:bCs/>
          <w:sz w:val="24"/>
          <w:szCs w:val="24"/>
          <w:lang w:val="en-US"/>
        </w:rPr>
        <w:t>,</w:t>
      </w:r>
      <w:r w:rsidRPr="00DC1D4E">
        <w:rPr>
          <w:rFonts w:ascii="Times New Roman" w:hAnsi="Times New Roman" w:cs="Times New Roman"/>
          <w:b/>
          <w:bCs/>
          <w:spacing w:val="4"/>
          <w:sz w:val="24"/>
          <w:szCs w:val="24"/>
          <w:lang w:val="en-US"/>
        </w:rPr>
        <w:t xml:space="preserve"> </w:t>
      </w:r>
      <w:r w:rsidRPr="00DC1D4E">
        <w:rPr>
          <w:rFonts w:ascii="Times New Roman" w:hAnsi="Times New Roman" w:cs="Times New Roman"/>
          <w:b/>
          <w:bCs/>
          <w:sz w:val="24"/>
          <w:szCs w:val="24"/>
          <w:lang w:val="en-US"/>
        </w:rPr>
        <w:t>Masks</w:t>
      </w:r>
      <w:r w:rsidRPr="00DC1D4E">
        <w:rPr>
          <w:rFonts w:ascii="Times New Roman" w:hAnsi="Times New Roman" w:cs="Times New Roman"/>
          <w:b/>
          <w:bCs/>
          <w:spacing w:val="5"/>
          <w:sz w:val="24"/>
          <w:szCs w:val="24"/>
          <w:lang w:val="en-US"/>
        </w:rPr>
        <w:t xml:space="preserve"> </w:t>
      </w:r>
      <w:r w:rsidRPr="00DC1D4E">
        <w:rPr>
          <w:rFonts w:ascii="Times New Roman" w:hAnsi="Times New Roman" w:cs="Times New Roman"/>
          <w:b/>
          <w:bCs/>
          <w:sz w:val="24"/>
          <w:szCs w:val="24"/>
          <w:lang w:val="en-US"/>
        </w:rPr>
        <w:t>and</w:t>
      </w:r>
      <w:r w:rsidRPr="00DC1D4E">
        <w:rPr>
          <w:rFonts w:ascii="Times New Roman" w:hAnsi="Times New Roman" w:cs="Times New Roman"/>
          <w:b/>
          <w:bCs/>
          <w:spacing w:val="5"/>
          <w:sz w:val="24"/>
          <w:szCs w:val="24"/>
          <w:lang w:val="en-US"/>
        </w:rPr>
        <w:t xml:space="preserve"> </w:t>
      </w:r>
      <w:r w:rsidRPr="00DC1D4E">
        <w:rPr>
          <w:rFonts w:ascii="Times New Roman" w:hAnsi="Times New Roman" w:cs="Times New Roman"/>
          <w:b/>
          <w:bCs/>
          <w:sz w:val="24"/>
          <w:szCs w:val="24"/>
          <w:lang w:val="en-US"/>
        </w:rPr>
        <w:t>Performing</w:t>
      </w:r>
      <w:r w:rsidRPr="00DC1D4E">
        <w:rPr>
          <w:rFonts w:ascii="Times New Roman" w:hAnsi="Times New Roman" w:cs="Times New Roman"/>
          <w:b/>
          <w:bCs/>
          <w:spacing w:val="5"/>
          <w:sz w:val="24"/>
          <w:szCs w:val="24"/>
          <w:lang w:val="en-US"/>
        </w:rPr>
        <w:t xml:space="preserve"> </w:t>
      </w:r>
      <w:r w:rsidRPr="00DC1D4E">
        <w:rPr>
          <w:rFonts w:ascii="Times New Roman" w:hAnsi="Times New Roman" w:cs="Times New Roman"/>
          <w:b/>
          <w:bCs/>
          <w:sz w:val="24"/>
          <w:szCs w:val="24"/>
          <w:lang w:val="en-US"/>
        </w:rPr>
        <w:t>Objects</w:t>
      </w:r>
      <w:r w:rsidRPr="00DC1D4E">
        <w:rPr>
          <w:rFonts w:ascii="Times New Roman" w:hAnsi="Times New Roman" w:cs="Times New Roman"/>
          <w:sz w:val="24"/>
          <w:szCs w:val="24"/>
          <w:lang w:val="en-US"/>
        </w:rPr>
        <w:t>,</w:t>
      </w:r>
      <w:r w:rsidRPr="00DC1D4E">
        <w:rPr>
          <w:rFonts w:ascii="Times New Roman" w:hAnsi="Times New Roman" w:cs="Times New Roman"/>
          <w:spacing w:val="4"/>
          <w:sz w:val="24"/>
          <w:szCs w:val="24"/>
          <w:lang w:val="en-US"/>
        </w:rPr>
        <w:t xml:space="preserve"> </w:t>
      </w:r>
      <w:r w:rsidRPr="00DC1D4E">
        <w:rPr>
          <w:rFonts w:ascii="Times New Roman" w:hAnsi="Times New Roman" w:cs="Times New Roman"/>
          <w:sz w:val="24"/>
          <w:szCs w:val="24"/>
          <w:lang w:val="en-US"/>
        </w:rPr>
        <w:t>London:</w:t>
      </w:r>
      <w:r w:rsidRPr="00DC1D4E">
        <w:rPr>
          <w:rFonts w:ascii="Times New Roman" w:hAnsi="Times New Roman" w:cs="Times New Roman"/>
          <w:spacing w:val="5"/>
          <w:sz w:val="24"/>
          <w:szCs w:val="24"/>
          <w:lang w:val="en-US"/>
        </w:rPr>
        <w:t xml:space="preserve"> </w:t>
      </w:r>
      <w:r w:rsidRPr="00DC1D4E">
        <w:rPr>
          <w:rFonts w:ascii="Times New Roman" w:hAnsi="Times New Roman" w:cs="Times New Roman"/>
          <w:sz w:val="24"/>
          <w:szCs w:val="24"/>
          <w:lang w:val="en-US"/>
        </w:rPr>
        <w:t>TDR</w:t>
      </w:r>
      <w:r w:rsidRPr="00DC1D4E">
        <w:rPr>
          <w:rFonts w:ascii="Times New Roman" w:hAnsi="Times New Roman" w:cs="Times New Roman"/>
          <w:spacing w:val="5"/>
          <w:sz w:val="24"/>
          <w:szCs w:val="24"/>
          <w:lang w:val="en-US"/>
        </w:rPr>
        <w:t xml:space="preserve"> </w:t>
      </w:r>
      <w:r w:rsidRPr="00DC1D4E">
        <w:rPr>
          <w:rFonts w:ascii="Times New Roman" w:hAnsi="Times New Roman" w:cs="Times New Roman"/>
          <w:sz w:val="24"/>
          <w:szCs w:val="24"/>
          <w:lang w:val="en-US"/>
        </w:rPr>
        <w:t>Books,</w:t>
      </w:r>
      <w:r w:rsidRPr="00DC1D4E">
        <w:rPr>
          <w:rFonts w:ascii="Times New Roman" w:hAnsi="Times New Roman" w:cs="Times New Roman"/>
          <w:spacing w:val="4"/>
          <w:sz w:val="24"/>
          <w:szCs w:val="24"/>
          <w:lang w:val="en-US"/>
        </w:rPr>
        <w:t xml:space="preserve"> </w:t>
      </w:r>
      <w:r w:rsidRPr="00DC1D4E">
        <w:rPr>
          <w:rFonts w:ascii="Times New Roman" w:hAnsi="Times New Roman" w:cs="Times New Roman"/>
          <w:sz w:val="24"/>
          <w:szCs w:val="24"/>
          <w:lang w:val="en-US"/>
        </w:rPr>
        <w:t>2001.</w:t>
      </w:r>
    </w:p>
    <w:p w14:paraId="3161B940" w14:textId="77777777" w:rsidR="00833FDE" w:rsidRPr="002C2505" w:rsidRDefault="00833FDE" w:rsidP="00833FDE">
      <w:pPr>
        <w:spacing w:before="240" w:after="240" w:line="240" w:lineRule="auto"/>
        <w:ind w:left="284" w:hanging="284"/>
        <w:rPr>
          <w:rStyle w:val="textline"/>
          <w:rFonts w:ascii="Times New Roman" w:hAnsi="Times New Roman" w:cs="Times New Roman"/>
          <w:sz w:val="24"/>
          <w:szCs w:val="24"/>
          <w:lang w:val="fr-FR"/>
        </w:rPr>
      </w:pPr>
      <w:r w:rsidRPr="004F73D4">
        <w:rPr>
          <w:rStyle w:val="None"/>
          <w:rFonts w:ascii="Times New Roman" w:hAnsi="Times New Roman" w:cs="Times New Roman"/>
          <w:color w:val="000000" w:themeColor="text1"/>
          <w:sz w:val="24"/>
          <w:szCs w:val="24"/>
          <w:lang w:val="de-DE"/>
        </w:rPr>
        <w:t xml:space="preserve">BELTRAME, </w:t>
      </w:r>
      <w:proofErr w:type="spellStart"/>
      <w:r w:rsidRPr="004F73D4">
        <w:rPr>
          <w:rStyle w:val="None"/>
          <w:rFonts w:ascii="Times New Roman" w:hAnsi="Times New Roman" w:cs="Times New Roman"/>
          <w:color w:val="000000" w:themeColor="text1"/>
          <w:sz w:val="24"/>
          <w:szCs w:val="24"/>
          <w:lang w:val="de-DE"/>
        </w:rPr>
        <w:t>Walmor</w:t>
      </w:r>
      <w:proofErr w:type="spellEnd"/>
      <w:r w:rsidRPr="004F73D4">
        <w:rPr>
          <w:rStyle w:val="None"/>
          <w:rFonts w:ascii="Times New Roman" w:hAnsi="Times New Roman" w:cs="Times New Roman"/>
          <w:color w:val="000000" w:themeColor="text1"/>
          <w:sz w:val="24"/>
          <w:szCs w:val="24"/>
          <w:lang w:val="de-DE"/>
        </w:rPr>
        <w:t xml:space="preserve"> (Ed.). </w:t>
      </w:r>
      <w:r w:rsidRPr="004F73D4">
        <w:rPr>
          <w:rStyle w:val="None"/>
          <w:rFonts w:ascii="Times New Roman" w:hAnsi="Times New Roman" w:cs="Times New Roman"/>
          <w:i/>
          <w:iCs/>
          <w:color w:val="000000" w:themeColor="text1"/>
          <w:sz w:val="24"/>
          <w:szCs w:val="24"/>
          <w:lang w:val="de-DE"/>
        </w:rPr>
        <w:t xml:space="preserve">Teatro de </w:t>
      </w:r>
      <w:proofErr w:type="spellStart"/>
      <w:r w:rsidRPr="004F73D4">
        <w:rPr>
          <w:rStyle w:val="None"/>
          <w:rFonts w:ascii="Times New Roman" w:hAnsi="Times New Roman" w:cs="Times New Roman"/>
          <w:i/>
          <w:iCs/>
          <w:color w:val="000000" w:themeColor="text1"/>
          <w:sz w:val="24"/>
          <w:szCs w:val="24"/>
          <w:lang w:val="de-DE"/>
        </w:rPr>
        <w:t>sombras</w:t>
      </w:r>
      <w:proofErr w:type="spellEnd"/>
      <w:r w:rsidRPr="004F73D4">
        <w:rPr>
          <w:rStyle w:val="None"/>
          <w:rFonts w:ascii="Times New Roman" w:hAnsi="Times New Roman" w:cs="Times New Roman"/>
          <w:i/>
          <w:iCs/>
          <w:color w:val="000000" w:themeColor="text1"/>
          <w:sz w:val="24"/>
          <w:szCs w:val="24"/>
          <w:lang w:val="de-DE"/>
        </w:rPr>
        <w:t xml:space="preserve">: </w:t>
      </w:r>
      <w:proofErr w:type="spellStart"/>
      <w:r w:rsidRPr="004F73D4">
        <w:rPr>
          <w:rStyle w:val="None"/>
          <w:rFonts w:ascii="Times New Roman" w:hAnsi="Times New Roman" w:cs="Times New Roman"/>
          <w:i/>
          <w:iCs/>
          <w:color w:val="000000" w:themeColor="text1"/>
          <w:sz w:val="24"/>
          <w:szCs w:val="24"/>
          <w:lang w:val="de-DE"/>
        </w:rPr>
        <w:t>técnica</w:t>
      </w:r>
      <w:proofErr w:type="spellEnd"/>
      <w:r w:rsidRPr="004F73D4">
        <w:rPr>
          <w:rStyle w:val="None"/>
          <w:rFonts w:ascii="Times New Roman" w:hAnsi="Times New Roman" w:cs="Times New Roman"/>
          <w:i/>
          <w:iCs/>
          <w:color w:val="000000" w:themeColor="text1"/>
          <w:sz w:val="24"/>
          <w:szCs w:val="24"/>
          <w:lang w:val="de-DE"/>
        </w:rPr>
        <w:t xml:space="preserve"> e </w:t>
      </w:r>
      <w:proofErr w:type="spellStart"/>
      <w:r w:rsidRPr="004F73D4">
        <w:rPr>
          <w:rStyle w:val="None"/>
          <w:rFonts w:ascii="Times New Roman" w:hAnsi="Times New Roman" w:cs="Times New Roman"/>
          <w:i/>
          <w:iCs/>
          <w:color w:val="000000" w:themeColor="text1"/>
          <w:sz w:val="24"/>
          <w:szCs w:val="24"/>
          <w:lang w:val="de-DE"/>
        </w:rPr>
        <w:t>linguagem</w:t>
      </w:r>
      <w:proofErr w:type="spellEnd"/>
      <w:r w:rsidRPr="004F73D4">
        <w:rPr>
          <w:rStyle w:val="None"/>
          <w:rFonts w:ascii="Times New Roman" w:hAnsi="Times New Roman" w:cs="Times New Roman"/>
          <w:color w:val="000000" w:themeColor="text1"/>
          <w:sz w:val="24"/>
          <w:szCs w:val="24"/>
          <w:lang w:val="de-DE"/>
        </w:rPr>
        <w:t>. Florianópolis: UDESC, 2005.</w:t>
      </w:r>
    </w:p>
    <w:p w14:paraId="0D0C9E9A" w14:textId="77777777" w:rsidR="00833FDE" w:rsidRPr="00281529" w:rsidRDefault="00833FDE" w:rsidP="00833FDE">
      <w:pPr>
        <w:spacing w:before="240" w:after="240" w:line="240" w:lineRule="auto"/>
        <w:ind w:left="284" w:hanging="284"/>
        <w:rPr>
          <w:rFonts w:ascii="Times New Roman" w:hAnsi="Times New Roman" w:cs="Times New Roman"/>
          <w:sz w:val="24"/>
          <w:szCs w:val="24"/>
        </w:rPr>
      </w:pPr>
      <w:r w:rsidRPr="002C2505">
        <w:rPr>
          <w:rFonts w:ascii="Times New Roman" w:hAnsi="Times New Roman" w:cs="Times New Roman"/>
          <w:sz w:val="24"/>
          <w:szCs w:val="24"/>
          <w:lang w:val="fr-FR"/>
        </w:rPr>
        <w:t xml:space="preserve">BOEHN, Max Von. </w:t>
      </w:r>
      <w:r w:rsidRPr="00417B73">
        <w:rPr>
          <w:rFonts w:ascii="Times New Roman" w:hAnsi="Times New Roman" w:cs="Times New Roman"/>
          <w:b/>
          <w:bCs/>
          <w:sz w:val="24"/>
          <w:szCs w:val="24"/>
          <w:lang w:val="en-US"/>
        </w:rPr>
        <w:t>A Photographic Guide to the History of the Shadow Puppet Theatre in the West</w:t>
      </w:r>
      <w:r w:rsidRPr="00417B73">
        <w:rPr>
          <w:rFonts w:ascii="Times New Roman" w:hAnsi="Times New Roman" w:cs="Times New Roman"/>
          <w:sz w:val="24"/>
          <w:szCs w:val="24"/>
          <w:lang w:val="en-US"/>
        </w:rPr>
        <w:t xml:space="preserve">. </w:t>
      </w:r>
      <w:proofErr w:type="spellStart"/>
      <w:r w:rsidRPr="00281529">
        <w:rPr>
          <w:rFonts w:ascii="Times New Roman" w:hAnsi="Times New Roman" w:cs="Times New Roman"/>
          <w:sz w:val="24"/>
          <w:szCs w:val="24"/>
        </w:rPr>
        <w:t>Read</w:t>
      </w:r>
      <w:proofErr w:type="spellEnd"/>
      <w:r w:rsidRPr="00281529">
        <w:rPr>
          <w:rFonts w:ascii="Times New Roman" w:hAnsi="Times New Roman" w:cs="Times New Roman"/>
          <w:sz w:val="24"/>
          <w:szCs w:val="24"/>
        </w:rPr>
        <w:t xml:space="preserve"> Books </w:t>
      </w:r>
      <w:proofErr w:type="spellStart"/>
      <w:r w:rsidRPr="00281529">
        <w:rPr>
          <w:rFonts w:ascii="Times New Roman" w:hAnsi="Times New Roman" w:cs="Times New Roman"/>
          <w:sz w:val="24"/>
          <w:szCs w:val="24"/>
        </w:rPr>
        <w:t>Ltdl</w:t>
      </w:r>
      <w:proofErr w:type="spellEnd"/>
      <w:r w:rsidRPr="00281529">
        <w:rPr>
          <w:rFonts w:ascii="Times New Roman" w:hAnsi="Times New Roman" w:cs="Times New Roman"/>
          <w:sz w:val="24"/>
          <w:szCs w:val="24"/>
        </w:rPr>
        <w:t>, 2011 (</w:t>
      </w:r>
      <w:proofErr w:type="spellStart"/>
      <w:r w:rsidRPr="00281529">
        <w:rPr>
          <w:rFonts w:ascii="Times New Roman" w:hAnsi="Times New Roman" w:cs="Times New Roman"/>
          <w:sz w:val="24"/>
          <w:szCs w:val="24"/>
        </w:rPr>
        <w:t>eBook</w:t>
      </w:r>
      <w:proofErr w:type="spellEnd"/>
      <w:r w:rsidRPr="00281529">
        <w:rPr>
          <w:rFonts w:ascii="Times New Roman" w:hAnsi="Times New Roman" w:cs="Times New Roman"/>
          <w:sz w:val="24"/>
          <w:szCs w:val="24"/>
        </w:rPr>
        <w:t>)</w:t>
      </w:r>
    </w:p>
    <w:p w14:paraId="382D1EF6" w14:textId="77777777" w:rsidR="00833FDE" w:rsidRPr="00CD5185" w:rsidRDefault="00833FDE" w:rsidP="00833FDE">
      <w:pPr>
        <w:spacing w:before="240" w:after="240" w:line="240" w:lineRule="auto"/>
        <w:ind w:left="284" w:hanging="284"/>
        <w:rPr>
          <w:rFonts w:ascii="Times New Roman" w:hAnsi="Times New Roman" w:cs="Times New Roman"/>
          <w:sz w:val="24"/>
          <w:szCs w:val="24"/>
        </w:rPr>
      </w:pPr>
      <w:r w:rsidRPr="00CD5185">
        <w:rPr>
          <w:rFonts w:ascii="Times New Roman" w:hAnsi="Times New Roman" w:cs="Times New Roman"/>
          <w:sz w:val="24"/>
          <w:szCs w:val="24"/>
        </w:rPr>
        <w:t>CANONGIA, Lígia. Catálogo Quase Cinema - Cinema de artista no Brasil, 1970/80, Rio de Janeiro: Edição FUNARTE, 1981</w:t>
      </w:r>
    </w:p>
    <w:p w14:paraId="360992DE" w14:textId="77777777" w:rsidR="00833FDE" w:rsidRPr="002C2505" w:rsidRDefault="00833FDE" w:rsidP="00833FDE">
      <w:pPr>
        <w:pStyle w:val="Corpodetexto"/>
        <w:spacing w:before="240" w:after="240"/>
        <w:ind w:left="284" w:hanging="284"/>
        <w:rPr>
          <w:rFonts w:ascii="Times New Roman" w:hAnsi="Times New Roman" w:cs="Times New Roman"/>
          <w:lang w:val="pt-BR"/>
        </w:rPr>
      </w:pPr>
      <w:r w:rsidRPr="00DC1D4E">
        <w:rPr>
          <w:rFonts w:ascii="Times New Roman" w:hAnsi="Times New Roman" w:cs="Times New Roman"/>
        </w:rPr>
        <w:t>CHINEN,</w:t>
      </w:r>
      <w:r w:rsidRPr="00DC1D4E">
        <w:rPr>
          <w:rFonts w:ascii="Times New Roman" w:hAnsi="Times New Roman" w:cs="Times New Roman"/>
          <w:spacing w:val="-3"/>
        </w:rPr>
        <w:t xml:space="preserve"> </w:t>
      </w:r>
      <w:r w:rsidRPr="00DC1D4E">
        <w:rPr>
          <w:rFonts w:ascii="Times New Roman" w:hAnsi="Times New Roman" w:cs="Times New Roman"/>
        </w:rPr>
        <w:t>Allan</w:t>
      </w:r>
      <w:r w:rsidRPr="00DC1D4E">
        <w:rPr>
          <w:rFonts w:ascii="Times New Roman" w:hAnsi="Times New Roman" w:cs="Times New Roman"/>
          <w:spacing w:val="-3"/>
        </w:rPr>
        <w:t xml:space="preserve"> </w:t>
      </w:r>
      <w:r w:rsidRPr="00DC1D4E">
        <w:rPr>
          <w:rFonts w:ascii="Times New Roman" w:hAnsi="Times New Roman" w:cs="Times New Roman"/>
        </w:rPr>
        <w:t>B.</w:t>
      </w:r>
      <w:r w:rsidRPr="00DC1D4E">
        <w:rPr>
          <w:rFonts w:ascii="Times New Roman" w:hAnsi="Times New Roman" w:cs="Times New Roman"/>
          <w:spacing w:val="-3"/>
        </w:rPr>
        <w:t xml:space="preserve"> </w:t>
      </w:r>
      <w:r w:rsidRPr="00DC1D4E">
        <w:rPr>
          <w:rFonts w:ascii="Times New Roman" w:hAnsi="Times New Roman" w:cs="Times New Roman"/>
          <w:b/>
          <w:bCs/>
          <w:iCs/>
        </w:rPr>
        <w:t>Além</w:t>
      </w:r>
      <w:r w:rsidRPr="00DC1D4E">
        <w:rPr>
          <w:rFonts w:ascii="Times New Roman" w:hAnsi="Times New Roman" w:cs="Times New Roman"/>
          <w:b/>
          <w:bCs/>
          <w:iCs/>
          <w:spacing w:val="-3"/>
        </w:rPr>
        <w:t xml:space="preserve"> </w:t>
      </w:r>
      <w:r w:rsidRPr="00DC1D4E">
        <w:rPr>
          <w:rFonts w:ascii="Times New Roman" w:hAnsi="Times New Roman" w:cs="Times New Roman"/>
          <w:b/>
          <w:bCs/>
          <w:iCs/>
        </w:rPr>
        <w:t>do</w:t>
      </w:r>
      <w:r w:rsidRPr="00DC1D4E">
        <w:rPr>
          <w:rFonts w:ascii="Times New Roman" w:hAnsi="Times New Roman" w:cs="Times New Roman"/>
          <w:b/>
          <w:bCs/>
          <w:iCs/>
          <w:spacing w:val="-3"/>
        </w:rPr>
        <w:t xml:space="preserve"> </w:t>
      </w:r>
      <w:r w:rsidRPr="00DC1D4E">
        <w:rPr>
          <w:rFonts w:ascii="Times New Roman" w:hAnsi="Times New Roman" w:cs="Times New Roman"/>
          <w:b/>
          <w:bCs/>
          <w:iCs/>
        </w:rPr>
        <w:t>herói.</w:t>
      </w:r>
      <w:r w:rsidRPr="00DC1D4E">
        <w:rPr>
          <w:rFonts w:ascii="Times New Roman" w:hAnsi="Times New Roman" w:cs="Times New Roman"/>
          <w:iCs/>
          <w:spacing w:val="-2"/>
        </w:rPr>
        <w:t xml:space="preserve"> </w:t>
      </w:r>
      <w:r w:rsidRPr="00DC1D4E">
        <w:rPr>
          <w:rFonts w:ascii="Times New Roman" w:hAnsi="Times New Roman" w:cs="Times New Roman"/>
          <w:iCs/>
        </w:rPr>
        <w:t>Histórias</w:t>
      </w:r>
      <w:r w:rsidRPr="00DC1D4E">
        <w:rPr>
          <w:rFonts w:ascii="Times New Roman" w:hAnsi="Times New Roman" w:cs="Times New Roman"/>
          <w:iCs/>
          <w:spacing w:val="-3"/>
        </w:rPr>
        <w:t xml:space="preserve"> </w:t>
      </w:r>
      <w:r w:rsidRPr="00DC1D4E">
        <w:rPr>
          <w:rFonts w:ascii="Times New Roman" w:hAnsi="Times New Roman" w:cs="Times New Roman"/>
          <w:iCs/>
        </w:rPr>
        <w:t>clássicas</w:t>
      </w:r>
      <w:r w:rsidRPr="00DC1D4E">
        <w:rPr>
          <w:rFonts w:ascii="Times New Roman" w:hAnsi="Times New Roman" w:cs="Times New Roman"/>
          <w:iCs/>
          <w:spacing w:val="-3"/>
        </w:rPr>
        <w:t xml:space="preserve"> </w:t>
      </w:r>
      <w:r w:rsidRPr="00DC1D4E">
        <w:rPr>
          <w:rFonts w:ascii="Times New Roman" w:hAnsi="Times New Roman" w:cs="Times New Roman"/>
          <w:iCs/>
        </w:rPr>
        <w:t>de</w:t>
      </w:r>
      <w:r w:rsidRPr="00DC1D4E">
        <w:rPr>
          <w:rFonts w:ascii="Times New Roman" w:hAnsi="Times New Roman" w:cs="Times New Roman"/>
          <w:iCs/>
          <w:spacing w:val="-3"/>
        </w:rPr>
        <w:t xml:space="preserve"> </w:t>
      </w:r>
      <w:r w:rsidRPr="00DC1D4E">
        <w:rPr>
          <w:rFonts w:ascii="Times New Roman" w:hAnsi="Times New Roman" w:cs="Times New Roman"/>
          <w:iCs/>
        </w:rPr>
        <w:t>homens</w:t>
      </w:r>
      <w:r w:rsidRPr="00DC1D4E">
        <w:rPr>
          <w:rFonts w:ascii="Times New Roman" w:hAnsi="Times New Roman" w:cs="Times New Roman"/>
          <w:iCs/>
          <w:spacing w:val="-3"/>
        </w:rPr>
        <w:t xml:space="preserve"> </w:t>
      </w:r>
      <w:r w:rsidRPr="00DC1D4E">
        <w:rPr>
          <w:rFonts w:ascii="Times New Roman" w:hAnsi="Times New Roman" w:cs="Times New Roman"/>
          <w:iCs/>
        </w:rPr>
        <w:t>em</w:t>
      </w:r>
      <w:r w:rsidRPr="00DC1D4E">
        <w:rPr>
          <w:rFonts w:ascii="Times New Roman" w:hAnsi="Times New Roman" w:cs="Times New Roman"/>
          <w:iCs/>
          <w:spacing w:val="-3"/>
        </w:rPr>
        <w:t xml:space="preserve"> </w:t>
      </w:r>
      <w:r w:rsidRPr="00DC1D4E">
        <w:rPr>
          <w:rFonts w:ascii="Times New Roman" w:hAnsi="Times New Roman" w:cs="Times New Roman"/>
          <w:iCs/>
        </w:rPr>
        <w:t>busca</w:t>
      </w:r>
      <w:r w:rsidRPr="00DC1D4E">
        <w:rPr>
          <w:rFonts w:ascii="Times New Roman" w:hAnsi="Times New Roman" w:cs="Times New Roman"/>
          <w:iCs/>
          <w:spacing w:val="-2"/>
        </w:rPr>
        <w:t xml:space="preserve"> </w:t>
      </w:r>
      <w:r w:rsidRPr="00DC1D4E">
        <w:rPr>
          <w:rFonts w:ascii="Times New Roman" w:hAnsi="Times New Roman" w:cs="Times New Roman"/>
          <w:iCs/>
        </w:rPr>
        <w:t>da</w:t>
      </w:r>
      <w:r w:rsidRPr="00DC1D4E">
        <w:rPr>
          <w:rFonts w:ascii="Times New Roman" w:hAnsi="Times New Roman" w:cs="Times New Roman"/>
          <w:iCs/>
          <w:spacing w:val="-3"/>
        </w:rPr>
        <w:t xml:space="preserve"> </w:t>
      </w:r>
      <w:r w:rsidRPr="00DC1D4E">
        <w:rPr>
          <w:rFonts w:ascii="Times New Roman" w:hAnsi="Times New Roman" w:cs="Times New Roman"/>
          <w:iCs/>
        </w:rPr>
        <w:t>alma.</w:t>
      </w:r>
      <w:r w:rsidRPr="00DC1D4E">
        <w:rPr>
          <w:rFonts w:ascii="Times New Roman" w:hAnsi="Times New Roman" w:cs="Times New Roman"/>
          <w:spacing w:val="-3"/>
        </w:rPr>
        <w:t xml:space="preserve"> </w:t>
      </w:r>
      <w:r w:rsidRPr="002C2505">
        <w:rPr>
          <w:rFonts w:ascii="Times New Roman" w:hAnsi="Times New Roman" w:cs="Times New Roman"/>
          <w:lang w:val="pt-BR"/>
        </w:rPr>
        <w:t>São Paulo:</w:t>
      </w:r>
      <w:r w:rsidRPr="002C2505">
        <w:rPr>
          <w:rFonts w:ascii="Times New Roman" w:hAnsi="Times New Roman" w:cs="Times New Roman"/>
          <w:spacing w:val="15"/>
          <w:lang w:val="pt-BR"/>
        </w:rPr>
        <w:t xml:space="preserve"> </w:t>
      </w:r>
      <w:proofErr w:type="spellStart"/>
      <w:r w:rsidRPr="002C2505">
        <w:rPr>
          <w:rFonts w:ascii="Times New Roman" w:hAnsi="Times New Roman" w:cs="Times New Roman"/>
          <w:lang w:val="pt-BR"/>
        </w:rPr>
        <w:t>Summus</w:t>
      </w:r>
      <w:proofErr w:type="spellEnd"/>
      <w:r w:rsidRPr="002C2505">
        <w:rPr>
          <w:rFonts w:ascii="Times New Roman" w:hAnsi="Times New Roman" w:cs="Times New Roman"/>
          <w:spacing w:val="16"/>
          <w:lang w:val="pt-BR"/>
        </w:rPr>
        <w:t xml:space="preserve"> </w:t>
      </w:r>
      <w:r w:rsidRPr="002C2505">
        <w:rPr>
          <w:rFonts w:ascii="Times New Roman" w:hAnsi="Times New Roman" w:cs="Times New Roman"/>
          <w:lang w:val="pt-BR"/>
        </w:rPr>
        <w:t>Editorial,</w:t>
      </w:r>
      <w:r w:rsidRPr="002C2505">
        <w:rPr>
          <w:rFonts w:ascii="Times New Roman" w:hAnsi="Times New Roman" w:cs="Times New Roman"/>
          <w:spacing w:val="16"/>
          <w:lang w:val="pt-BR"/>
        </w:rPr>
        <w:t xml:space="preserve"> </w:t>
      </w:r>
      <w:r w:rsidRPr="002C2505">
        <w:rPr>
          <w:rFonts w:ascii="Times New Roman" w:hAnsi="Times New Roman" w:cs="Times New Roman"/>
          <w:lang w:val="pt-BR"/>
        </w:rPr>
        <w:t>1998.</w:t>
      </w:r>
    </w:p>
    <w:p w14:paraId="28541DC6" w14:textId="77777777" w:rsidR="00833FDE" w:rsidRPr="00DC1D4E" w:rsidRDefault="00833FDE" w:rsidP="00833FDE">
      <w:pPr>
        <w:spacing w:before="240" w:after="240" w:line="240" w:lineRule="auto"/>
        <w:ind w:left="284" w:hanging="284"/>
        <w:rPr>
          <w:rFonts w:ascii="Times New Roman" w:hAnsi="Times New Roman" w:cs="Times New Roman"/>
          <w:sz w:val="24"/>
          <w:szCs w:val="24"/>
        </w:rPr>
      </w:pPr>
      <w:r w:rsidRPr="00DC1D4E">
        <w:rPr>
          <w:rFonts w:ascii="Times New Roman" w:hAnsi="Times New Roman" w:cs="Times New Roman"/>
          <w:sz w:val="24"/>
          <w:szCs w:val="24"/>
        </w:rPr>
        <w:t xml:space="preserve">COHEN, Renato. </w:t>
      </w:r>
      <w:r w:rsidRPr="00DC1D4E">
        <w:rPr>
          <w:rFonts w:ascii="Times New Roman" w:hAnsi="Times New Roman" w:cs="Times New Roman"/>
          <w:b/>
          <w:bCs/>
          <w:sz w:val="24"/>
          <w:szCs w:val="24"/>
        </w:rPr>
        <w:t>Performance como Linguagem</w:t>
      </w:r>
      <w:r w:rsidRPr="00DC1D4E">
        <w:rPr>
          <w:rFonts w:ascii="Times New Roman" w:hAnsi="Times New Roman" w:cs="Times New Roman"/>
          <w:sz w:val="24"/>
          <w:szCs w:val="24"/>
        </w:rPr>
        <w:t>. São Paulo: Perspectiva, 2004</w:t>
      </w:r>
    </w:p>
    <w:p w14:paraId="3E070793" w14:textId="77777777" w:rsidR="00833FDE" w:rsidRPr="00DC1D4E" w:rsidRDefault="00833FDE" w:rsidP="00833FDE">
      <w:pPr>
        <w:spacing w:before="240" w:after="240" w:line="240" w:lineRule="auto"/>
        <w:ind w:left="284" w:hanging="284"/>
        <w:rPr>
          <w:rFonts w:ascii="Times New Roman" w:hAnsi="Times New Roman" w:cs="Times New Roman"/>
          <w:sz w:val="24"/>
          <w:szCs w:val="24"/>
        </w:rPr>
      </w:pPr>
      <w:r w:rsidRPr="00DC1D4E">
        <w:rPr>
          <w:rFonts w:ascii="Times New Roman" w:hAnsi="Times New Roman" w:cs="Times New Roman"/>
          <w:sz w:val="24"/>
          <w:szCs w:val="24"/>
        </w:rPr>
        <w:t xml:space="preserve">________. </w:t>
      </w:r>
      <w:proofErr w:type="spellStart"/>
      <w:r w:rsidRPr="00DC1D4E">
        <w:rPr>
          <w:rFonts w:ascii="Times New Roman" w:hAnsi="Times New Roman" w:cs="Times New Roman"/>
          <w:b/>
          <w:bCs/>
          <w:sz w:val="24"/>
          <w:szCs w:val="24"/>
        </w:rPr>
        <w:t>Work</w:t>
      </w:r>
      <w:proofErr w:type="spellEnd"/>
      <w:r w:rsidRPr="00DC1D4E">
        <w:rPr>
          <w:rFonts w:ascii="Times New Roman" w:hAnsi="Times New Roman" w:cs="Times New Roman"/>
          <w:b/>
          <w:bCs/>
          <w:sz w:val="24"/>
          <w:szCs w:val="24"/>
        </w:rPr>
        <w:t xml:space="preserve"> in </w:t>
      </w:r>
      <w:proofErr w:type="spellStart"/>
      <w:r w:rsidRPr="00DC1D4E">
        <w:rPr>
          <w:rFonts w:ascii="Times New Roman" w:hAnsi="Times New Roman" w:cs="Times New Roman"/>
          <w:b/>
          <w:bCs/>
          <w:sz w:val="24"/>
          <w:szCs w:val="24"/>
        </w:rPr>
        <w:t>progress</w:t>
      </w:r>
      <w:proofErr w:type="spellEnd"/>
      <w:r w:rsidRPr="00DC1D4E">
        <w:rPr>
          <w:rFonts w:ascii="Times New Roman" w:hAnsi="Times New Roman" w:cs="Times New Roman"/>
          <w:b/>
          <w:bCs/>
          <w:sz w:val="24"/>
          <w:szCs w:val="24"/>
        </w:rPr>
        <w:t xml:space="preserve"> na cena contemporânea</w:t>
      </w:r>
      <w:r w:rsidRPr="00DC1D4E">
        <w:rPr>
          <w:rFonts w:ascii="Times New Roman" w:hAnsi="Times New Roman" w:cs="Times New Roman"/>
          <w:sz w:val="24"/>
          <w:szCs w:val="24"/>
        </w:rPr>
        <w:t>. São Paulo: Perspectiva, 1998.</w:t>
      </w:r>
    </w:p>
    <w:p w14:paraId="2EBA79A8" w14:textId="77777777" w:rsidR="00833FDE" w:rsidRPr="00DC1D4E" w:rsidRDefault="00833FDE" w:rsidP="00833FDE">
      <w:pPr>
        <w:spacing w:before="240" w:after="240" w:line="240" w:lineRule="auto"/>
        <w:ind w:left="284" w:hanging="284"/>
        <w:rPr>
          <w:rFonts w:ascii="Times New Roman" w:hAnsi="Times New Roman" w:cs="Times New Roman"/>
          <w:sz w:val="24"/>
          <w:szCs w:val="24"/>
        </w:rPr>
      </w:pPr>
      <w:r w:rsidRPr="00DC1D4E">
        <w:rPr>
          <w:rFonts w:ascii="Times New Roman" w:hAnsi="Times New Roman" w:cs="Times New Roman"/>
          <w:sz w:val="24"/>
          <w:szCs w:val="24"/>
        </w:rPr>
        <w:t xml:space="preserve">COSTA, Flavia </w:t>
      </w:r>
      <w:proofErr w:type="spellStart"/>
      <w:r w:rsidRPr="00DC1D4E">
        <w:rPr>
          <w:rFonts w:ascii="Times New Roman" w:hAnsi="Times New Roman" w:cs="Times New Roman"/>
          <w:sz w:val="24"/>
          <w:szCs w:val="24"/>
        </w:rPr>
        <w:t>Cesarino</w:t>
      </w:r>
      <w:proofErr w:type="spellEnd"/>
      <w:r w:rsidRPr="00DC1D4E">
        <w:rPr>
          <w:rFonts w:ascii="Times New Roman" w:hAnsi="Times New Roman" w:cs="Times New Roman"/>
          <w:sz w:val="24"/>
          <w:szCs w:val="24"/>
        </w:rPr>
        <w:t xml:space="preserve">. </w:t>
      </w:r>
      <w:r w:rsidRPr="00DC1D4E">
        <w:rPr>
          <w:rFonts w:ascii="Times New Roman" w:hAnsi="Times New Roman" w:cs="Times New Roman"/>
          <w:b/>
          <w:bCs/>
          <w:sz w:val="24"/>
          <w:szCs w:val="24"/>
        </w:rPr>
        <w:t>O primeiro Cinema</w:t>
      </w:r>
      <w:r w:rsidRPr="00DC1D4E">
        <w:rPr>
          <w:rFonts w:ascii="Times New Roman" w:hAnsi="Times New Roman" w:cs="Times New Roman"/>
          <w:sz w:val="24"/>
          <w:szCs w:val="24"/>
        </w:rPr>
        <w:t>. São Paulo: SCRITTA, 1995</w:t>
      </w:r>
    </w:p>
    <w:p w14:paraId="42D9E10C" w14:textId="77777777" w:rsidR="00833FDE" w:rsidRPr="00DC1D4E" w:rsidRDefault="00833FDE" w:rsidP="00833FDE">
      <w:pPr>
        <w:pStyle w:val="western"/>
        <w:spacing w:before="240" w:beforeAutospacing="0" w:after="240" w:line="240" w:lineRule="auto"/>
        <w:ind w:left="284" w:hanging="284"/>
        <w:rPr>
          <w:lang w:val="en-US"/>
        </w:rPr>
      </w:pPr>
      <w:r w:rsidRPr="002C2505">
        <w:rPr>
          <w:lang w:val="en-US"/>
        </w:rPr>
        <w:t xml:space="preserve">CURREL, David. </w:t>
      </w:r>
      <w:r w:rsidRPr="00DC1D4E">
        <w:rPr>
          <w:b/>
          <w:bCs/>
          <w:lang w:val="en-US"/>
        </w:rPr>
        <w:t>Shadow puppets and Shadow play</w:t>
      </w:r>
      <w:r w:rsidRPr="00DC1D4E">
        <w:rPr>
          <w:lang w:val="en-US"/>
        </w:rPr>
        <w:t xml:space="preserve">. </w:t>
      </w:r>
      <w:proofErr w:type="spellStart"/>
      <w:r w:rsidRPr="00DC1D4E">
        <w:rPr>
          <w:lang w:val="en-US"/>
        </w:rPr>
        <w:t>Ramsbury</w:t>
      </w:r>
      <w:proofErr w:type="spellEnd"/>
      <w:r w:rsidRPr="00DC1D4E">
        <w:rPr>
          <w:lang w:val="en-US"/>
        </w:rPr>
        <w:t xml:space="preserve">, The </w:t>
      </w:r>
      <w:proofErr w:type="spellStart"/>
      <w:r w:rsidRPr="00DC1D4E">
        <w:rPr>
          <w:lang w:val="en-US"/>
        </w:rPr>
        <w:t>Crowood</w:t>
      </w:r>
      <w:proofErr w:type="spellEnd"/>
      <w:r w:rsidRPr="00DC1D4E">
        <w:rPr>
          <w:lang w:val="en-US"/>
        </w:rPr>
        <w:t xml:space="preserve"> Press, 2007.</w:t>
      </w:r>
    </w:p>
    <w:p w14:paraId="3B9B59FC" w14:textId="77777777" w:rsidR="00833FDE" w:rsidRPr="00DC1D4E" w:rsidRDefault="00833FDE" w:rsidP="00833FDE">
      <w:pPr>
        <w:spacing w:before="240" w:after="240" w:line="240" w:lineRule="auto"/>
        <w:ind w:left="284" w:hanging="284"/>
        <w:rPr>
          <w:rFonts w:ascii="Times New Roman" w:hAnsi="Times New Roman" w:cs="Times New Roman"/>
          <w:sz w:val="24"/>
          <w:szCs w:val="24"/>
        </w:rPr>
      </w:pPr>
      <w:r w:rsidRPr="002C2505">
        <w:rPr>
          <w:rFonts w:ascii="Times New Roman" w:hAnsi="Times New Roman" w:cs="Times New Roman"/>
          <w:sz w:val="24"/>
          <w:szCs w:val="24"/>
          <w:lang w:val="en-US"/>
        </w:rPr>
        <w:t xml:space="preserve">DAWSEY, John Cowart. </w:t>
      </w:r>
      <w:r w:rsidRPr="00DC1D4E">
        <w:rPr>
          <w:rFonts w:ascii="Times New Roman" w:hAnsi="Times New Roman" w:cs="Times New Roman"/>
          <w:b/>
          <w:bCs/>
          <w:sz w:val="24"/>
          <w:szCs w:val="24"/>
        </w:rPr>
        <w:t>Caindo na cana com Marilyn Monroe</w:t>
      </w:r>
      <w:r w:rsidRPr="00DC1D4E">
        <w:rPr>
          <w:rFonts w:ascii="Times New Roman" w:hAnsi="Times New Roman" w:cs="Times New Roman"/>
          <w:sz w:val="24"/>
          <w:szCs w:val="24"/>
        </w:rPr>
        <w:t xml:space="preserve">: tempo, espaço e </w:t>
      </w:r>
      <w:proofErr w:type="spellStart"/>
      <w:r w:rsidRPr="00DC1D4E">
        <w:rPr>
          <w:rFonts w:ascii="Times New Roman" w:hAnsi="Times New Roman" w:cs="Times New Roman"/>
          <w:sz w:val="24"/>
          <w:szCs w:val="24"/>
        </w:rPr>
        <w:t>bóias-frias</w:t>
      </w:r>
      <w:proofErr w:type="spellEnd"/>
      <w:r w:rsidRPr="00DC1D4E">
        <w:rPr>
          <w:rFonts w:ascii="Times New Roman" w:hAnsi="Times New Roman" w:cs="Times New Roman"/>
          <w:sz w:val="24"/>
          <w:szCs w:val="24"/>
        </w:rPr>
        <w:t>. Revista de Antropologia, São Paulo, v. 40, 1997.</w:t>
      </w:r>
    </w:p>
    <w:p w14:paraId="51D7DD1B" w14:textId="77777777" w:rsidR="00833FDE" w:rsidRPr="00DC1D4E" w:rsidRDefault="00833FDE" w:rsidP="00833FDE">
      <w:pPr>
        <w:pStyle w:val="BodyA"/>
        <w:spacing w:before="240" w:after="240"/>
        <w:ind w:left="284" w:hanging="284"/>
        <w:jc w:val="both"/>
        <w:rPr>
          <w:rStyle w:val="textline"/>
          <w:rFonts w:cs="Times New Roman"/>
          <w:color w:val="auto"/>
        </w:rPr>
      </w:pPr>
      <w:r w:rsidRPr="00DC1D4E">
        <w:rPr>
          <w:rStyle w:val="None"/>
          <w:rFonts w:cs="Times New Roman"/>
          <w:color w:val="auto"/>
          <w:lang w:val="pt-BR"/>
        </w:rPr>
        <w:t xml:space="preserve">FAVERO, Alexandre. Dramaturgias da </w:t>
      </w:r>
      <w:proofErr w:type="spellStart"/>
      <w:r w:rsidRPr="00DC1D4E">
        <w:rPr>
          <w:rStyle w:val="None"/>
          <w:rFonts w:cs="Times New Roman"/>
          <w:color w:val="auto"/>
          <w:lang w:val="pt-BR"/>
        </w:rPr>
        <w:t>somb</w:t>
      </w:r>
      <w:proofErr w:type="spellEnd"/>
      <w:r w:rsidRPr="00DC1D4E">
        <w:rPr>
          <w:rStyle w:val="None"/>
          <w:rFonts w:cs="Times New Roman"/>
          <w:color w:val="auto"/>
        </w:rPr>
        <w:t xml:space="preserve">ra, </w:t>
      </w:r>
      <w:r w:rsidRPr="00DC1D4E">
        <w:rPr>
          <w:rStyle w:val="None"/>
          <w:rFonts w:cs="Times New Roman"/>
          <w:i/>
          <w:iCs/>
          <w:color w:val="auto"/>
        </w:rPr>
        <w:t>In:</w:t>
      </w:r>
      <w:r w:rsidRPr="00DC1D4E">
        <w:rPr>
          <w:rStyle w:val="None"/>
          <w:rFonts w:cs="Times New Roman"/>
          <w:color w:val="auto"/>
        </w:rPr>
        <w:t xml:space="preserve"> </w:t>
      </w:r>
      <w:r w:rsidRPr="00DC1D4E">
        <w:rPr>
          <w:rStyle w:val="None"/>
          <w:rFonts w:cs="Times New Roman"/>
          <w:b/>
          <w:bCs/>
          <w:color w:val="auto"/>
        </w:rPr>
        <w:t>Móin-Móin</w:t>
      </w:r>
      <w:r w:rsidRPr="00DC1D4E">
        <w:rPr>
          <w:rStyle w:val="None"/>
          <w:rFonts w:cs="Times New Roman"/>
          <w:i/>
          <w:iCs/>
          <w:color w:val="auto"/>
        </w:rPr>
        <w:t>,</w:t>
      </w:r>
      <w:r w:rsidRPr="00DC1D4E">
        <w:rPr>
          <w:rStyle w:val="None"/>
          <w:rFonts w:cs="Times New Roman"/>
        </w:rPr>
        <w:t xml:space="preserve"> Revista de Estudos sobre Teatro de Formas Animadas, Jaragua do Sul, Florianopolis: SCAR, UDESC</w:t>
      </w:r>
      <w:r w:rsidRPr="00DC1D4E">
        <w:rPr>
          <w:rStyle w:val="None"/>
          <w:rFonts w:cs="Times New Roman"/>
          <w:i/>
          <w:iCs/>
          <w:color w:val="auto"/>
        </w:rPr>
        <w:t xml:space="preserve"> </w:t>
      </w:r>
      <w:r w:rsidRPr="00DC1D4E">
        <w:rPr>
          <w:rStyle w:val="textline"/>
          <w:rFonts w:cs="Times New Roman"/>
          <w:color w:val="auto"/>
        </w:rPr>
        <w:t>Florianopolis</w:t>
      </w:r>
      <w:r w:rsidRPr="00DC1D4E">
        <w:rPr>
          <w:rStyle w:val="None"/>
          <w:rFonts w:cs="Times New Roman"/>
          <w:i/>
          <w:iCs/>
          <w:color w:val="auto"/>
        </w:rPr>
        <w:t xml:space="preserve">, </w:t>
      </w:r>
      <w:r w:rsidRPr="00DC1D4E">
        <w:rPr>
          <w:rStyle w:val="textline"/>
          <w:rFonts w:cs="Times New Roman"/>
          <w:color w:val="auto"/>
        </w:rPr>
        <w:t xml:space="preserve">Ano 8, n. </w:t>
      </w:r>
      <w:r w:rsidRPr="00DC1D4E">
        <w:rPr>
          <w:rStyle w:val="textline"/>
          <w:rFonts w:cs="Times New Roman"/>
          <w:color w:val="auto"/>
          <w:lang w:val="pt-BR"/>
        </w:rPr>
        <w:t>9, 2012.</w:t>
      </w:r>
    </w:p>
    <w:p w14:paraId="614A365D" w14:textId="77777777" w:rsidR="00833FDE" w:rsidRPr="00DC1D4E" w:rsidRDefault="00833FDE" w:rsidP="00833FDE">
      <w:pPr>
        <w:spacing w:before="240" w:after="240" w:line="240" w:lineRule="auto"/>
        <w:ind w:left="284" w:hanging="284"/>
        <w:rPr>
          <w:rFonts w:ascii="Times New Roman" w:hAnsi="Times New Roman" w:cs="Times New Roman"/>
          <w:sz w:val="24"/>
          <w:szCs w:val="24"/>
        </w:rPr>
      </w:pPr>
      <w:r w:rsidRPr="00DC1D4E">
        <w:rPr>
          <w:rFonts w:ascii="Times New Roman" w:hAnsi="Times New Roman" w:cs="Times New Roman"/>
          <w:sz w:val="24"/>
          <w:szCs w:val="24"/>
        </w:rPr>
        <w:t xml:space="preserve">FÉRAL, Josette. </w:t>
      </w:r>
      <w:r w:rsidRPr="00DC1D4E">
        <w:rPr>
          <w:rFonts w:ascii="Times New Roman" w:hAnsi="Times New Roman" w:cs="Times New Roman"/>
          <w:b/>
          <w:bCs/>
          <w:sz w:val="24"/>
          <w:szCs w:val="24"/>
        </w:rPr>
        <w:t>Além dos limites:</w:t>
      </w:r>
      <w:r w:rsidRPr="00DC1D4E">
        <w:rPr>
          <w:rFonts w:ascii="Times New Roman" w:hAnsi="Times New Roman" w:cs="Times New Roman"/>
          <w:sz w:val="24"/>
          <w:szCs w:val="24"/>
        </w:rPr>
        <w:t xml:space="preserve"> teoria e prática do teatro. São Paulo: Perspectiva, 2015.</w:t>
      </w:r>
    </w:p>
    <w:p w14:paraId="77147AA7" w14:textId="77777777" w:rsidR="00833FDE" w:rsidRPr="00DC1D4E" w:rsidRDefault="00833FDE" w:rsidP="00833FDE">
      <w:pPr>
        <w:spacing w:before="240" w:after="240" w:line="240" w:lineRule="auto"/>
        <w:ind w:left="284" w:hanging="284"/>
        <w:rPr>
          <w:rFonts w:ascii="Times New Roman" w:hAnsi="Times New Roman" w:cs="Times New Roman"/>
          <w:sz w:val="24"/>
          <w:szCs w:val="24"/>
        </w:rPr>
      </w:pPr>
      <w:r w:rsidRPr="00DC1D4E">
        <w:rPr>
          <w:rFonts w:ascii="Times New Roman" w:hAnsi="Times New Roman" w:cs="Times New Roman"/>
          <w:sz w:val="24"/>
          <w:szCs w:val="24"/>
        </w:rPr>
        <w:lastRenderedPageBreak/>
        <w:t>FERNANDES, Silvia</w:t>
      </w:r>
      <w:r w:rsidRPr="00DC1D4E">
        <w:rPr>
          <w:rFonts w:ascii="Times New Roman" w:hAnsi="Times New Roman" w:cs="Times New Roman"/>
          <w:b/>
          <w:bCs/>
          <w:sz w:val="24"/>
          <w:szCs w:val="24"/>
        </w:rPr>
        <w:t>. Teatralidades contemporâneas</w:t>
      </w:r>
      <w:r w:rsidRPr="00DC1D4E">
        <w:rPr>
          <w:rFonts w:ascii="Times New Roman" w:hAnsi="Times New Roman" w:cs="Times New Roman"/>
          <w:sz w:val="24"/>
          <w:szCs w:val="24"/>
        </w:rPr>
        <w:t>. São Paulo: Perspectiva,2010</w:t>
      </w:r>
    </w:p>
    <w:p w14:paraId="67B255F2" w14:textId="77777777" w:rsidR="00833FDE" w:rsidRPr="00820589" w:rsidRDefault="00833FDE" w:rsidP="00833FDE">
      <w:pPr>
        <w:pStyle w:val="western"/>
        <w:spacing w:before="240" w:beforeAutospacing="0" w:after="240" w:line="240" w:lineRule="auto"/>
        <w:ind w:left="284" w:hanging="284"/>
      </w:pPr>
      <w:r w:rsidRPr="002C2505">
        <w:t xml:space="preserve">FREIRE-FILHO, Aderbal. </w:t>
      </w:r>
      <w:r w:rsidRPr="00DC1D4E">
        <w:t xml:space="preserve">Teatro por streaming pode ter chegado para ficar, diz Aderbal Freire-Filho, </w:t>
      </w:r>
      <w:r w:rsidRPr="00DC1D4E">
        <w:rPr>
          <w:i/>
          <w:iCs/>
        </w:rPr>
        <w:t>In</w:t>
      </w:r>
      <w:r w:rsidRPr="00DC1D4E">
        <w:t xml:space="preserve">: </w:t>
      </w:r>
      <w:r w:rsidRPr="00DC1D4E">
        <w:rPr>
          <w:b/>
          <w:bCs/>
        </w:rPr>
        <w:t>Folha de São Paulo,</w:t>
      </w:r>
      <w:r w:rsidRPr="00DC1D4E">
        <w:t xml:space="preserve"> 2 de julho de 2020. </w:t>
      </w:r>
      <w:r w:rsidRPr="00820589">
        <w:t xml:space="preserve">Disponível em: </w:t>
      </w:r>
      <w:hyperlink r:id="rId34" w:history="1">
        <w:r w:rsidRPr="00A76B92">
          <w:rPr>
            <w:rStyle w:val="Hyperlink"/>
            <w:rFonts w:eastAsia="Garamond"/>
          </w:rPr>
          <w:t>https://www1.folha.uol.com.br/ilustrissima/2020/07/teatro-por-streaming-pode-ter</w:t>
        </w:r>
      </w:hyperlink>
      <w:r>
        <w:t xml:space="preserve">. </w:t>
      </w:r>
      <w:r w:rsidRPr="00820589">
        <w:t>chegado-para-ficar-diz-aderbal-freire-filho.shtml</w:t>
      </w:r>
      <w:r>
        <w:t>; Acesso em: 08/09/2022.</w:t>
      </w:r>
    </w:p>
    <w:p w14:paraId="3F9819BA" w14:textId="77777777" w:rsidR="00833FDE" w:rsidRPr="00DC1D4E" w:rsidRDefault="00833FDE" w:rsidP="00833FDE">
      <w:pPr>
        <w:spacing w:before="240" w:after="240" w:line="240" w:lineRule="auto"/>
        <w:ind w:left="284" w:hanging="284"/>
        <w:rPr>
          <w:rFonts w:ascii="Times New Roman" w:hAnsi="Times New Roman" w:cs="Times New Roman"/>
          <w:sz w:val="24"/>
          <w:szCs w:val="24"/>
        </w:rPr>
      </w:pPr>
      <w:r w:rsidRPr="00DC1D4E">
        <w:rPr>
          <w:rFonts w:ascii="Times New Roman" w:hAnsi="Times New Roman" w:cs="Times New Roman"/>
          <w:sz w:val="24"/>
          <w:szCs w:val="24"/>
        </w:rPr>
        <w:t xml:space="preserve">GLUSBERG, Jorge. </w:t>
      </w:r>
      <w:r w:rsidRPr="00DC1D4E">
        <w:rPr>
          <w:rFonts w:ascii="Times New Roman" w:hAnsi="Times New Roman" w:cs="Times New Roman"/>
          <w:b/>
          <w:bCs/>
          <w:sz w:val="24"/>
          <w:szCs w:val="24"/>
        </w:rPr>
        <w:t>A arte da performance</w:t>
      </w:r>
      <w:r w:rsidRPr="00DC1D4E">
        <w:rPr>
          <w:rFonts w:ascii="Times New Roman" w:hAnsi="Times New Roman" w:cs="Times New Roman"/>
          <w:sz w:val="24"/>
          <w:szCs w:val="24"/>
        </w:rPr>
        <w:t>. São Paulo: Perspectiva, 2011</w:t>
      </w:r>
    </w:p>
    <w:p w14:paraId="491FD53A" w14:textId="77777777" w:rsidR="00833FDE" w:rsidRPr="00A97E79" w:rsidRDefault="00833FDE" w:rsidP="00833FDE">
      <w:pPr>
        <w:spacing w:before="240" w:after="240" w:line="240" w:lineRule="auto"/>
        <w:ind w:left="284" w:hanging="284"/>
        <w:rPr>
          <w:rFonts w:ascii="Times New Roman" w:hAnsi="Times New Roman" w:cs="Times New Roman"/>
          <w:sz w:val="24"/>
          <w:szCs w:val="24"/>
          <w:lang w:val="en-US"/>
        </w:rPr>
      </w:pPr>
      <w:r w:rsidRPr="002C2505">
        <w:rPr>
          <w:rFonts w:ascii="Times New Roman" w:hAnsi="Times New Roman" w:cs="Times New Roman"/>
          <w:sz w:val="24"/>
          <w:szCs w:val="24"/>
        </w:rPr>
        <w:t xml:space="preserve">GROSS, Kenneth. </w:t>
      </w:r>
      <w:r w:rsidRPr="00A97E79">
        <w:rPr>
          <w:rFonts w:ascii="Times New Roman" w:hAnsi="Times New Roman" w:cs="Times New Roman"/>
          <w:b/>
          <w:bCs/>
          <w:sz w:val="24"/>
          <w:szCs w:val="24"/>
          <w:lang w:val="en-US"/>
        </w:rPr>
        <w:t>Puppet:</w:t>
      </w:r>
      <w:r>
        <w:rPr>
          <w:rFonts w:ascii="Times New Roman" w:hAnsi="Times New Roman" w:cs="Times New Roman"/>
          <w:sz w:val="24"/>
          <w:szCs w:val="24"/>
          <w:lang w:val="en-US"/>
        </w:rPr>
        <w:t xml:space="preserve"> </w:t>
      </w:r>
      <w:r w:rsidRPr="00A97E79">
        <w:rPr>
          <w:rFonts w:ascii="Times New Roman" w:hAnsi="Times New Roman" w:cs="Times New Roman"/>
          <w:sz w:val="24"/>
          <w:szCs w:val="24"/>
          <w:lang w:val="en-US"/>
        </w:rPr>
        <w:t>A</w:t>
      </w:r>
      <w:r>
        <w:rPr>
          <w:rFonts w:ascii="Times New Roman" w:hAnsi="Times New Roman" w:cs="Times New Roman"/>
          <w:sz w:val="24"/>
          <w:szCs w:val="24"/>
          <w:lang w:val="en-US"/>
        </w:rPr>
        <w:t>n essay on uncanny life. Chicago: The University of Chicago Press, 2011.</w:t>
      </w:r>
    </w:p>
    <w:p w14:paraId="6543F80C" w14:textId="77777777" w:rsidR="00833FDE" w:rsidRDefault="00833FDE" w:rsidP="00833FDE">
      <w:pPr>
        <w:spacing w:before="240" w:after="240" w:line="240" w:lineRule="auto"/>
        <w:ind w:left="284" w:hanging="284"/>
        <w:jc w:val="both"/>
        <w:rPr>
          <w:rFonts w:ascii="Times New Roman" w:hAnsi="Times New Roman" w:cs="Times New Roman"/>
          <w:sz w:val="24"/>
          <w:szCs w:val="24"/>
        </w:rPr>
      </w:pPr>
      <w:r w:rsidRPr="009921E3">
        <w:rPr>
          <w:rFonts w:ascii="Times New Roman" w:hAnsi="Times New Roman" w:cs="Times New Roman"/>
          <w:sz w:val="24"/>
          <w:szCs w:val="24"/>
        </w:rPr>
        <w:t>GUINSBURG, J. FERNANDES, Sílvia</w:t>
      </w:r>
      <w:r>
        <w:rPr>
          <w:rFonts w:ascii="Times New Roman" w:hAnsi="Times New Roman" w:cs="Times New Roman"/>
          <w:sz w:val="24"/>
          <w:szCs w:val="24"/>
        </w:rPr>
        <w:t xml:space="preserve"> (</w:t>
      </w:r>
      <w:proofErr w:type="spellStart"/>
      <w:r>
        <w:rPr>
          <w:rFonts w:ascii="Times New Roman" w:hAnsi="Times New Roman" w:cs="Times New Roman"/>
          <w:sz w:val="24"/>
          <w:szCs w:val="24"/>
        </w:rPr>
        <w:t>orgs</w:t>
      </w:r>
      <w:proofErr w:type="spellEnd"/>
      <w:r>
        <w:rPr>
          <w:rFonts w:ascii="Times New Roman" w:hAnsi="Times New Roman" w:cs="Times New Roman"/>
          <w:sz w:val="24"/>
          <w:szCs w:val="24"/>
        </w:rPr>
        <w:t>)</w:t>
      </w:r>
      <w:r w:rsidRPr="009921E3">
        <w:rPr>
          <w:rFonts w:ascii="Times New Roman" w:hAnsi="Times New Roman" w:cs="Times New Roman"/>
          <w:sz w:val="24"/>
          <w:szCs w:val="24"/>
        </w:rPr>
        <w:t xml:space="preserve">. </w:t>
      </w:r>
      <w:r w:rsidRPr="00820589">
        <w:rPr>
          <w:rFonts w:ascii="Times New Roman" w:hAnsi="Times New Roman" w:cs="Times New Roman"/>
          <w:b/>
          <w:bCs/>
          <w:sz w:val="24"/>
          <w:szCs w:val="24"/>
        </w:rPr>
        <w:t>O pós-dramático</w:t>
      </w:r>
      <w:r w:rsidRPr="009921E3">
        <w:rPr>
          <w:rFonts w:ascii="Times New Roman" w:hAnsi="Times New Roman" w:cs="Times New Roman"/>
          <w:sz w:val="24"/>
          <w:szCs w:val="24"/>
        </w:rPr>
        <w:t xml:space="preserve">. </w:t>
      </w:r>
      <w:r>
        <w:rPr>
          <w:rFonts w:ascii="Times New Roman" w:hAnsi="Times New Roman" w:cs="Times New Roman"/>
          <w:sz w:val="24"/>
          <w:szCs w:val="24"/>
        </w:rPr>
        <w:t>São Paulo: Perspectiva, 2008.</w:t>
      </w:r>
    </w:p>
    <w:p w14:paraId="7B8FC65D" w14:textId="77777777" w:rsidR="00833FDE" w:rsidRPr="00DC1D4E" w:rsidRDefault="00833FDE" w:rsidP="00833FDE">
      <w:pPr>
        <w:spacing w:before="240" w:after="240" w:line="240" w:lineRule="auto"/>
        <w:ind w:left="284" w:hanging="284"/>
        <w:rPr>
          <w:rFonts w:ascii="Times New Roman" w:hAnsi="Times New Roman" w:cs="Times New Roman"/>
          <w:sz w:val="24"/>
          <w:szCs w:val="24"/>
        </w:rPr>
      </w:pPr>
      <w:r w:rsidRPr="00820589">
        <w:rPr>
          <w:rFonts w:ascii="Times New Roman" w:hAnsi="Times New Roman" w:cs="Times New Roman"/>
          <w:sz w:val="24"/>
          <w:szCs w:val="24"/>
        </w:rPr>
        <w:t xml:space="preserve">IKEDA, Daisaku. </w:t>
      </w:r>
      <w:r w:rsidRPr="00DC1D4E">
        <w:rPr>
          <w:rFonts w:ascii="Times New Roman" w:hAnsi="Times New Roman" w:cs="Times New Roman"/>
          <w:b/>
          <w:bCs/>
          <w:sz w:val="24"/>
          <w:szCs w:val="24"/>
        </w:rPr>
        <w:t>Vida um enigma, uma joia preciosa</w:t>
      </w:r>
      <w:r w:rsidRPr="00DC1D4E">
        <w:rPr>
          <w:rFonts w:ascii="Times New Roman" w:hAnsi="Times New Roman" w:cs="Times New Roman"/>
          <w:sz w:val="24"/>
          <w:szCs w:val="24"/>
        </w:rPr>
        <w:t>. São Paulo: Record,2003</w:t>
      </w:r>
    </w:p>
    <w:p w14:paraId="55B9CE1A" w14:textId="77777777" w:rsidR="00833FDE" w:rsidRPr="00DC1D4E" w:rsidRDefault="00833FDE" w:rsidP="00833FDE">
      <w:pPr>
        <w:spacing w:before="240" w:after="240" w:line="240" w:lineRule="auto"/>
        <w:ind w:left="284" w:hanging="284"/>
        <w:rPr>
          <w:rFonts w:ascii="Times New Roman" w:hAnsi="Times New Roman" w:cs="Times New Roman"/>
          <w:sz w:val="24"/>
          <w:szCs w:val="24"/>
        </w:rPr>
      </w:pPr>
      <w:r w:rsidRPr="00DC1D4E">
        <w:rPr>
          <w:rFonts w:ascii="Times New Roman" w:hAnsi="Times New Roman" w:cs="Times New Roman"/>
          <w:sz w:val="24"/>
          <w:szCs w:val="24"/>
        </w:rPr>
        <w:t xml:space="preserve">JACQUES, Paola </w:t>
      </w:r>
      <w:proofErr w:type="spellStart"/>
      <w:r w:rsidRPr="00DC1D4E">
        <w:rPr>
          <w:rFonts w:ascii="Times New Roman" w:hAnsi="Times New Roman" w:cs="Times New Roman"/>
          <w:sz w:val="24"/>
          <w:szCs w:val="24"/>
        </w:rPr>
        <w:t>Berenstein</w:t>
      </w:r>
      <w:proofErr w:type="spellEnd"/>
      <w:r w:rsidRPr="00DC1D4E">
        <w:rPr>
          <w:rFonts w:ascii="Times New Roman" w:hAnsi="Times New Roman" w:cs="Times New Roman"/>
          <w:sz w:val="24"/>
          <w:szCs w:val="24"/>
        </w:rPr>
        <w:t xml:space="preserve">. </w:t>
      </w:r>
      <w:r w:rsidRPr="00DC1D4E">
        <w:rPr>
          <w:rFonts w:ascii="Times New Roman" w:hAnsi="Times New Roman" w:cs="Times New Roman"/>
          <w:b/>
          <w:bCs/>
          <w:sz w:val="24"/>
          <w:szCs w:val="24"/>
        </w:rPr>
        <w:t>Estética da ginga</w:t>
      </w:r>
      <w:r w:rsidRPr="00DC1D4E">
        <w:rPr>
          <w:rFonts w:ascii="Times New Roman" w:hAnsi="Times New Roman" w:cs="Times New Roman"/>
          <w:sz w:val="24"/>
          <w:szCs w:val="24"/>
        </w:rPr>
        <w:t>. Rio de Janeiro: Casa da Palavra / RIOARTE, 2001.</w:t>
      </w:r>
    </w:p>
    <w:p w14:paraId="5424A013" w14:textId="77777777" w:rsidR="00833FDE" w:rsidRPr="001D6E56" w:rsidRDefault="00833FDE" w:rsidP="00833FDE">
      <w:pPr>
        <w:shd w:val="clear" w:color="auto" w:fill="FFFFFF"/>
        <w:spacing w:after="0" w:line="240" w:lineRule="auto"/>
        <w:rPr>
          <w:rFonts w:ascii="Times New Roman" w:eastAsia="Times New Roman" w:hAnsi="Times New Roman" w:cs="Times New Roman"/>
          <w:sz w:val="24"/>
          <w:szCs w:val="24"/>
          <w:lang w:eastAsia="pt-BR"/>
        </w:rPr>
      </w:pPr>
      <w:r w:rsidRPr="001D6E56">
        <w:rPr>
          <w:rFonts w:ascii="Times New Roman" w:eastAsia="Times New Roman" w:hAnsi="Times New Roman" w:cs="Times New Roman"/>
          <w:sz w:val="24"/>
          <w:szCs w:val="24"/>
          <w:lang w:eastAsia="pt-BR"/>
        </w:rPr>
        <w:t xml:space="preserve">JUNG, Carl   Gustav. </w:t>
      </w:r>
      <w:r w:rsidRPr="001D6E56">
        <w:rPr>
          <w:rFonts w:ascii="Times New Roman" w:eastAsia="Times New Roman" w:hAnsi="Times New Roman" w:cs="Times New Roman"/>
          <w:b/>
          <w:bCs/>
          <w:sz w:val="24"/>
          <w:szCs w:val="24"/>
          <w:lang w:eastAsia="pt-BR"/>
        </w:rPr>
        <w:t xml:space="preserve">AION:  </w:t>
      </w:r>
      <w:proofErr w:type="gramStart"/>
      <w:r w:rsidRPr="001D6E56">
        <w:rPr>
          <w:rFonts w:ascii="Times New Roman" w:eastAsia="Times New Roman" w:hAnsi="Times New Roman" w:cs="Times New Roman"/>
          <w:b/>
          <w:bCs/>
          <w:sz w:val="24"/>
          <w:szCs w:val="24"/>
          <w:lang w:eastAsia="pt-BR"/>
        </w:rPr>
        <w:t>Estudo  sobre</w:t>
      </w:r>
      <w:proofErr w:type="gramEnd"/>
      <w:r w:rsidRPr="001D6E56">
        <w:rPr>
          <w:rFonts w:ascii="Times New Roman" w:eastAsia="Times New Roman" w:hAnsi="Times New Roman" w:cs="Times New Roman"/>
          <w:b/>
          <w:bCs/>
          <w:sz w:val="24"/>
          <w:szCs w:val="24"/>
          <w:lang w:eastAsia="pt-BR"/>
        </w:rPr>
        <w:t xml:space="preserve">  o  Simbolismo  do  </w:t>
      </w:r>
      <w:proofErr w:type="spellStart"/>
      <w:r w:rsidRPr="001D6E56">
        <w:rPr>
          <w:rFonts w:ascii="Times New Roman" w:eastAsia="Times New Roman" w:hAnsi="Times New Roman" w:cs="Times New Roman"/>
          <w:b/>
          <w:bCs/>
          <w:sz w:val="24"/>
          <w:szCs w:val="24"/>
          <w:lang w:eastAsia="pt-BR"/>
        </w:rPr>
        <w:t>si</w:t>
      </w:r>
      <w:r w:rsidRPr="001D6E56">
        <w:rPr>
          <w:rFonts w:ascii="Times New Roman" w:eastAsia="Times New Roman" w:hAnsi="Times New Roman" w:cs="Times New Roman"/>
          <w:sz w:val="24"/>
          <w:szCs w:val="24"/>
          <w:lang w:eastAsia="pt-BR"/>
        </w:rPr>
        <w:t>-mesmo</w:t>
      </w:r>
      <w:proofErr w:type="spellEnd"/>
      <w:r w:rsidRPr="001D6E56">
        <w:rPr>
          <w:rFonts w:ascii="Times New Roman" w:eastAsia="Times New Roman" w:hAnsi="Times New Roman" w:cs="Times New Roman"/>
          <w:sz w:val="24"/>
          <w:szCs w:val="24"/>
          <w:lang w:eastAsia="pt-BR"/>
        </w:rPr>
        <w:t>.  vol.   XV</w:t>
      </w:r>
      <w:r>
        <w:rPr>
          <w:rFonts w:ascii="Times New Roman" w:eastAsia="Times New Roman" w:hAnsi="Times New Roman" w:cs="Times New Roman"/>
          <w:sz w:val="24"/>
          <w:szCs w:val="24"/>
          <w:lang w:eastAsia="pt-BR"/>
        </w:rPr>
        <w:t>.</w:t>
      </w:r>
      <w:r w:rsidRPr="001D6E56">
        <w:rPr>
          <w:rFonts w:ascii="Times New Roman" w:eastAsia="Times New Roman" w:hAnsi="Times New Roman" w:cs="Times New Roman"/>
          <w:sz w:val="24"/>
          <w:szCs w:val="24"/>
          <w:lang w:eastAsia="pt-BR"/>
        </w:rPr>
        <w:t xml:space="preserve">  Petrópolis, RJ: Editora Vozes. 1994.</w:t>
      </w:r>
    </w:p>
    <w:p w14:paraId="1C1DD092" w14:textId="77777777" w:rsidR="00833FDE" w:rsidRPr="004B196B" w:rsidRDefault="00833FDE" w:rsidP="00833FDE">
      <w:pPr>
        <w:spacing w:before="240" w:after="240" w:line="240" w:lineRule="auto"/>
        <w:ind w:left="284" w:right="-1" w:hanging="284"/>
        <w:jc w:val="both"/>
        <w:rPr>
          <w:rFonts w:ascii="Times New Roman" w:hAnsi="Times New Roman" w:cs="Times New Roman"/>
          <w:sz w:val="24"/>
          <w:szCs w:val="24"/>
        </w:rPr>
      </w:pPr>
      <w:r w:rsidRPr="004B196B">
        <w:rPr>
          <w:rFonts w:ascii="Times New Roman" w:hAnsi="Times New Roman" w:cs="Times New Roman"/>
          <w:sz w:val="24"/>
          <w:szCs w:val="24"/>
        </w:rPr>
        <w:t xml:space="preserve">KOPENAWA, Davi. </w:t>
      </w:r>
      <w:r>
        <w:rPr>
          <w:rFonts w:ascii="Times New Roman" w:hAnsi="Times New Roman" w:cs="Times New Roman"/>
          <w:sz w:val="24"/>
          <w:szCs w:val="24"/>
        </w:rPr>
        <w:t xml:space="preserve">ALBERT, Bruce. </w:t>
      </w:r>
      <w:r w:rsidRPr="004B196B">
        <w:rPr>
          <w:rFonts w:ascii="Times New Roman" w:hAnsi="Times New Roman" w:cs="Times New Roman"/>
          <w:b/>
          <w:bCs/>
          <w:sz w:val="24"/>
          <w:szCs w:val="24"/>
        </w:rPr>
        <w:t>A queda do céu</w:t>
      </w:r>
      <w:r w:rsidRPr="004B196B">
        <w:rPr>
          <w:rFonts w:ascii="Times New Roman" w:hAnsi="Times New Roman" w:cs="Times New Roman"/>
          <w:sz w:val="24"/>
          <w:szCs w:val="24"/>
        </w:rPr>
        <w:t>: palavras de um xamã yanomami. São Paulo: Companhia das Letras, 2015.</w:t>
      </w:r>
    </w:p>
    <w:p w14:paraId="3ED73872" w14:textId="77777777" w:rsidR="00833FDE" w:rsidRPr="00DC1D4E" w:rsidRDefault="00833FDE" w:rsidP="00833FDE">
      <w:pPr>
        <w:spacing w:before="240" w:after="240" w:line="240" w:lineRule="auto"/>
        <w:ind w:left="284" w:right="-1" w:hanging="284"/>
        <w:jc w:val="both"/>
        <w:rPr>
          <w:rFonts w:ascii="Times New Roman" w:hAnsi="Times New Roman" w:cs="Times New Roman"/>
          <w:w w:val="105"/>
          <w:sz w:val="24"/>
          <w:szCs w:val="24"/>
          <w:lang w:val="fr-FR"/>
        </w:rPr>
      </w:pPr>
      <w:r w:rsidRPr="004403A0">
        <w:rPr>
          <w:rFonts w:ascii="Times New Roman" w:hAnsi="Times New Roman" w:cs="Times New Roman"/>
          <w:sz w:val="24"/>
          <w:szCs w:val="24"/>
        </w:rPr>
        <w:t xml:space="preserve">LECERCE, François. </w:t>
      </w:r>
      <w:proofErr w:type="spellStart"/>
      <w:r w:rsidRPr="002C2505">
        <w:rPr>
          <w:rFonts w:ascii="Times New Roman" w:hAnsi="Times New Roman" w:cs="Times New Roman"/>
          <w:b/>
          <w:bCs/>
          <w:iCs/>
          <w:sz w:val="24"/>
          <w:szCs w:val="24"/>
        </w:rPr>
        <w:t>Dramaturgies</w:t>
      </w:r>
      <w:proofErr w:type="spellEnd"/>
      <w:r w:rsidRPr="002C2505">
        <w:rPr>
          <w:rFonts w:ascii="Times New Roman" w:hAnsi="Times New Roman" w:cs="Times New Roman"/>
          <w:b/>
          <w:bCs/>
          <w:iCs/>
          <w:sz w:val="24"/>
          <w:szCs w:val="24"/>
        </w:rPr>
        <w:t xml:space="preserve"> de </w:t>
      </w:r>
      <w:proofErr w:type="spellStart"/>
      <w:r w:rsidRPr="002C2505">
        <w:rPr>
          <w:rFonts w:ascii="Times New Roman" w:hAnsi="Times New Roman" w:cs="Times New Roman"/>
          <w:b/>
          <w:bCs/>
          <w:iCs/>
          <w:sz w:val="24"/>
          <w:szCs w:val="24"/>
        </w:rPr>
        <w:t>l’ombre</w:t>
      </w:r>
      <w:proofErr w:type="spellEnd"/>
      <w:r w:rsidRPr="002C2505">
        <w:rPr>
          <w:rFonts w:ascii="Times New Roman" w:hAnsi="Times New Roman" w:cs="Times New Roman"/>
          <w:b/>
          <w:bCs/>
          <w:iCs/>
          <w:sz w:val="24"/>
          <w:szCs w:val="24"/>
        </w:rPr>
        <w:t>.</w:t>
      </w:r>
      <w:r w:rsidRPr="002C2505">
        <w:rPr>
          <w:rFonts w:ascii="Times New Roman" w:hAnsi="Times New Roman" w:cs="Times New Roman"/>
          <w:sz w:val="24"/>
          <w:szCs w:val="24"/>
        </w:rPr>
        <w:t xml:space="preserve"> </w:t>
      </w:r>
      <w:r w:rsidRPr="00DC1D4E">
        <w:rPr>
          <w:rFonts w:ascii="Times New Roman" w:hAnsi="Times New Roman" w:cs="Times New Roman"/>
          <w:sz w:val="24"/>
          <w:szCs w:val="24"/>
          <w:lang w:val="fr-FR"/>
        </w:rPr>
        <w:t>Rennes : Presses Universitaires de Ren</w:t>
      </w:r>
      <w:r w:rsidRPr="00DC1D4E">
        <w:rPr>
          <w:rFonts w:ascii="Times New Roman" w:hAnsi="Times New Roman" w:cs="Times New Roman"/>
          <w:w w:val="105"/>
          <w:sz w:val="24"/>
          <w:szCs w:val="24"/>
          <w:lang w:val="fr-FR"/>
        </w:rPr>
        <w:t>nes,</w:t>
      </w:r>
      <w:r w:rsidRPr="00DC1D4E">
        <w:rPr>
          <w:rFonts w:ascii="Times New Roman" w:hAnsi="Times New Roman" w:cs="Times New Roman"/>
          <w:spacing w:val="-9"/>
          <w:w w:val="105"/>
          <w:sz w:val="24"/>
          <w:szCs w:val="24"/>
          <w:lang w:val="fr-FR"/>
        </w:rPr>
        <w:t xml:space="preserve"> </w:t>
      </w:r>
      <w:r w:rsidRPr="00DC1D4E">
        <w:rPr>
          <w:rFonts w:ascii="Times New Roman" w:hAnsi="Times New Roman" w:cs="Times New Roman"/>
          <w:w w:val="105"/>
          <w:sz w:val="24"/>
          <w:szCs w:val="24"/>
          <w:lang w:val="fr-FR"/>
        </w:rPr>
        <w:t>2005.</w:t>
      </w:r>
    </w:p>
    <w:p w14:paraId="619D4B39" w14:textId="77777777" w:rsidR="00833FDE" w:rsidRDefault="00833FDE" w:rsidP="00833FDE">
      <w:pPr>
        <w:pStyle w:val="BodyA"/>
        <w:spacing w:before="240" w:after="240"/>
        <w:ind w:left="284" w:hanging="284"/>
        <w:jc w:val="both"/>
        <w:rPr>
          <w:rStyle w:val="None"/>
          <w:rFonts w:cs="Times New Roman"/>
          <w:color w:val="auto"/>
          <w:lang w:val="de-DE"/>
        </w:rPr>
      </w:pPr>
      <w:r>
        <w:rPr>
          <w:rStyle w:val="None"/>
          <w:rFonts w:cs="Times New Roman"/>
          <w:color w:val="auto"/>
          <w:lang w:val="de-DE"/>
        </w:rPr>
        <w:t xml:space="preserve">LEHMANN, Hans-Thies. </w:t>
      </w:r>
      <w:r w:rsidRPr="009921E3">
        <w:rPr>
          <w:rStyle w:val="None"/>
          <w:rFonts w:cs="Times New Roman"/>
          <w:b/>
          <w:bCs/>
          <w:color w:val="auto"/>
          <w:lang w:val="de-DE"/>
        </w:rPr>
        <w:t xml:space="preserve">Teatro </w:t>
      </w:r>
      <w:proofErr w:type="spellStart"/>
      <w:r w:rsidRPr="009921E3">
        <w:rPr>
          <w:rStyle w:val="None"/>
          <w:rFonts w:cs="Times New Roman"/>
          <w:b/>
          <w:bCs/>
          <w:color w:val="auto"/>
          <w:lang w:val="de-DE"/>
        </w:rPr>
        <w:t>pós-dramático</w:t>
      </w:r>
      <w:proofErr w:type="spellEnd"/>
      <w:r>
        <w:rPr>
          <w:rStyle w:val="None"/>
          <w:rFonts w:cs="Times New Roman"/>
          <w:color w:val="auto"/>
          <w:lang w:val="de-DE"/>
        </w:rPr>
        <w:t xml:space="preserve">. São Paulo: </w:t>
      </w:r>
      <w:proofErr w:type="spellStart"/>
      <w:r>
        <w:rPr>
          <w:rStyle w:val="None"/>
          <w:rFonts w:cs="Times New Roman"/>
          <w:color w:val="auto"/>
          <w:lang w:val="de-DE"/>
        </w:rPr>
        <w:t>Cosac</w:t>
      </w:r>
      <w:proofErr w:type="spellEnd"/>
      <w:r>
        <w:rPr>
          <w:rStyle w:val="None"/>
          <w:rFonts w:cs="Times New Roman"/>
          <w:color w:val="auto"/>
          <w:lang w:val="de-DE"/>
        </w:rPr>
        <w:t xml:space="preserve"> </w:t>
      </w:r>
      <w:proofErr w:type="spellStart"/>
      <w:r>
        <w:rPr>
          <w:rStyle w:val="None"/>
          <w:rFonts w:cs="Times New Roman"/>
          <w:color w:val="auto"/>
          <w:lang w:val="de-DE"/>
        </w:rPr>
        <w:t>Naify</w:t>
      </w:r>
      <w:proofErr w:type="spellEnd"/>
      <w:r>
        <w:rPr>
          <w:rStyle w:val="None"/>
          <w:rFonts w:cs="Times New Roman"/>
          <w:color w:val="auto"/>
          <w:lang w:val="de-DE"/>
        </w:rPr>
        <w:t>, 2007.</w:t>
      </w:r>
    </w:p>
    <w:p w14:paraId="6A5BB36E" w14:textId="77777777" w:rsidR="00833FDE" w:rsidRPr="00DC1D4E" w:rsidRDefault="00833FDE" w:rsidP="00833FDE">
      <w:pPr>
        <w:pStyle w:val="BodyA"/>
        <w:spacing w:before="240" w:after="240"/>
        <w:ind w:left="284" w:hanging="284"/>
        <w:jc w:val="both"/>
        <w:rPr>
          <w:rStyle w:val="None"/>
          <w:rFonts w:cs="Times New Roman"/>
          <w:color w:val="auto"/>
          <w:lang w:val="de-DE"/>
        </w:rPr>
      </w:pPr>
      <w:r w:rsidRPr="00DC1D4E">
        <w:rPr>
          <w:rStyle w:val="None"/>
          <w:rFonts w:cs="Times New Roman"/>
          <w:color w:val="auto"/>
          <w:lang w:val="de-DE"/>
        </w:rPr>
        <w:t xml:space="preserve">MANONNI, Laurent. </w:t>
      </w:r>
      <w:r w:rsidRPr="00DC1D4E">
        <w:rPr>
          <w:rStyle w:val="None"/>
          <w:rFonts w:cs="Times New Roman"/>
          <w:b/>
          <w:bCs/>
          <w:color w:val="auto"/>
          <w:lang w:val="de-DE"/>
        </w:rPr>
        <w:t xml:space="preserve">A </w:t>
      </w:r>
      <w:proofErr w:type="spellStart"/>
      <w:r w:rsidRPr="00DC1D4E">
        <w:rPr>
          <w:rStyle w:val="None"/>
          <w:rFonts w:cs="Times New Roman"/>
          <w:b/>
          <w:bCs/>
          <w:color w:val="auto"/>
          <w:lang w:val="de-DE"/>
        </w:rPr>
        <w:t>grande</w:t>
      </w:r>
      <w:proofErr w:type="spellEnd"/>
      <w:r w:rsidRPr="00DC1D4E">
        <w:rPr>
          <w:rStyle w:val="None"/>
          <w:rFonts w:cs="Times New Roman"/>
          <w:b/>
          <w:bCs/>
          <w:color w:val="auto"/>
          <w:lang w:val="de-DE"/>
        </w:rPr>
        <w:t xml:space="preserve"> arte da </w:t>
      </w:r>
      <w:proofErr w:type="spellStart"/>
      <w:r w:rsidRPr="00DC1D4E">
        <w:rPr>
          <w:rStyle w:val="None"/>
          <w:rFonts w:cs="Times New Roman"/>
          <w:b/>
          <w:bCs/>
          <w:color w:val="auto"/>
          <w:lang w:val="de-DE"/>
        </w:rPr>
        <w:t>luz</w:t>
      </w:r>
      <w:proofErr w:type="spellEnd"/>
      <w:r w:rsidRPr="00DC1D4E">
        <w:rPr>
          <w:rStyle w:val="None"/>
          <w:rFonts w:cs="Times New Roman"/>
          <w:b/>
          <w:bCs/>
          <w:color w:val="auto"/>
          <w:lang w:val="de-DE"/>
        </w:rPr>
        <w:t xml:space="preserve"> e da </w:t>
      </w:r>
      <w:proofErr w:type="spellStart"/>
      <w:r w:rsidRPr="00DC1D4E">
        <w:rPr>
          <w:rStyle w:val="None"/>
          <w:rFonts w:cs="Times New Roman"/>
          <w:b/>
          <w:bCs/>
          <w:color w:val="auto"/>
          <w:lang w:val="de-DE"/>
        </w:rPr>
        <w:t>sombra</w:t>
      </w:r>
      <w:proofErr w:type="spellEnd"/>
      <w:r w:rsidRPr="00DC1D4E">
        <w:rPr>
          <w:rStyle w:val="None"/>
          <w:rFonts w:cs="Times New Roman"/>
          <w:b/>
          <w:bCs/>
          <w:color w:val="auto"/>
          <w:lang w:val="de-DE"/>
        </w:rPr>
        <w:t>:</w:t>
      </w:r>
      <w:r w:rsidRPr="00DC1D4E">
        <w:rPr>
          <w:rStyle w:val="None"/>
          <w:rFonts w:cs="Times New Roman"/>
          <w:color w:val="auto"/>
          <w:lang w:val="de-DE"/>
        </w:rPr>
        <w:t xml:space="preserve"> </w:t>
      </w:r>
      <w:proofErr w:type="spellStart"/>
      <w:r w:rsidRPr="00DC1D4E">
        <w:rPr>
          <w:rStyle w:val="None"/>
          <w:rFonts w:cs="Times New Roman"/>
          <w:color w:val="auto"/>
          <w:lang w:val="de-DE"/>
        </w:rPr>
        <w:t>Arqueologia</w:t>
      </w:r>
      <w:proofErr w:type="spellEnd"/>
      <w:r w:rsidRPr="00DC1D4E">
        <w:rPr>
          <w:rStyle w:val="None"/>
          <w:rFonts w:cs="Times New Roman"/>
          <w:color w:val="auto"/>
          <w:lang w:val="de-DE"/>
        </w:rPr>
        <w:t xml:space="preserve"> do </w:t>
      </w:r>
      <w:proofErr w:type="spellStart"/>
      <w:r w:rsidRPr="00DC1D4E">
        <w:rPr>
          <w:rStyle w:val="None"/>
          <w:rFonts w:cs="Times New Roman"/>
          <w:color w:val="auto"/>
          <w:lang w:val="de-DE"/>
        </w:rPr>
        <w:t>cinema</w:t>
      </w:r>
      <w:proofErr w:type="spellEnd"/>
      <w:r w:rsidRPr="00DC1D4E">
        <w:rPr>
          <w:rStyle w:val="None"/>
          <w:rFonts w:cs="Times New Roman"/>
          <w:color w:val="auto"/>
          <w:lang w:val="de-DE"/>
        </w:rPr>
        <w:t xml:space="preserve">. São Paulo. </w:t>
      </w:r>
      <w:proofErr w:type="spellStart"/>
      <w:r w:rsidRPr="00DC1D4E">
        <w:rPr>
          <w:rStyle w:val="None"/>
          <w:rFonts w:cs="Times New Roman"/>
          <w:color w:val="auto"/>
          <w:lang w:val="de-DE"/>
        </w:rPr>
        <w:t>Editora</w:t>
      </w:r>
      <w:proofErr w:type="spellEnd"/>
      <w:r w:rsidRPr="00DC1D4E">
        <w:rPr>
          <w:rStyle w:val="None"/>
          <w:rFonts w:cs="Times New Roman"/>
          <w:color w:val="auto"/>
          <w:lang w:val="de-DE"/>
        </w:rPr>
        <w:t xml:space="preserve"> SENAC, UNESP, 2003.</w:t>
      </w:r>
    </w:p>
    <w:p w14:paraId="5AFF681D" w14:textId="77777777" w:rsidR="00833FDE" w:rsidRPr="00DC1D4E" w:rsidRDefault="00833FDE" w:rsidP="00833FDE">
      <w:pPr>
        <w:pStyle w:val="Textodenotaderodap"/>
        <w:spacing w:before="240" w:after="240"/>
        <w:ind w:left="284" w:hanging="284"/>
        <w:jc w:val="both"/>
        <w:rPr>
          <w:rFonts w:ascii="Times New Roman" w:hAnsi="Times New Roman" w:cs="Times New Roman"/>
          <w:sz w:val="24"/>
          <w:szCs w:val="24"/>
        </w:rPr>
      </w:pPr>
      <w:proofErr w:type="spellStart"/>
      <w:r w:rsidRPr="00DC1D4E">
        <w:rPr>
          <w:rFonts w:ascii="Times New Roman" w:hAnsi="Times New Roman" w:cs="Times New Roman"/>
          <w:w w:val="105"/>
          <w:sz w:val="24"/>
          <w:szCs w:val="24"/>
        </w:rPr>
        <w:t>McCORMICK</w:t>
      </w:r>
      <w:proofErr w:type="spellEnd"/>
      <w:r w:rsidRPr="00DC1D4E">
        <w:rPr>
          <w:rFonts w:ascii="Times New Roman" w:hAnsi="Times New Roman" w:cs="Times New Roman"/>
          <w:w w:val="105"/>
          <w:sz w:val="24"/>
          <w:szCs w:val="24"/>
        </w:rPr>
        <w:t xml:space="preserve">, John. </w:t>
      </w:r>
      <w:proofErr w:type="spellStart"/>
      <w:r w:rsidRPr="00DC1D4E">
        <w:rPr>
          <w:rFonts w:ascii="Times New Roman" w:hAnsi="Times New Roman" w:cs="Times New Roman"/>
          <w:w w:val="105"/>
          <w:sz w:val="24"/>
          <w:szCs w:val="24"/>
        </w:rPr>
        <w:t>Dramaturgy</w:t>
      </w:r>
      <w:proofErr w:type="spellEnd"/>
      <w:r w:rsidRPr="00DC1D4E">
        <w:rPr>
          <w:rFonts w:ascii="Times New Roman" w:hAnsi="Times New Roman" w:cs="Times New Roman"/>
          <w:w w:val="105"/>
          <w:sz w:val="24"/>
          <w:szCs w:val="24"/>
        </w:rPr>
        <w:t xml:space="preserve"> for </w:t>
      </w:r>
      <w:proofErr w:type="spellStart"/>
      <w:r w:rsidRPr="00DC1D4E">
        <w:rPr>
          <w:rFonts w:ascii="Times New Roman" w:hAnsi="Times New Roman" w:cs="Times New Roman"/>
          <w:w w:val="105"/>
          <w:sz w:val="24"/>
          <w:szCs w:val="24"/>
        </w:rPr>
        <w:t>puppet</w:t>
      </w:r>
      <w:proofErr w:type="spellEnd"/>
      <w:r w:rsidRPr="00DC1D4E">
        <w:rPr>
          <w:rFonts w:ascii="Times New Roman" w:hAnsi="Times New Roman" w:cs="Times New Roman"/>
          <w:w w:val="105"/>
          <w:sz w:val="24"/>
          <w:szCs w:val="24"/>
        </w:rPr>
        <w:t xml:space="preserve"> </w:t>
      </w:r>
      <w:proofErr w:type="spellStart"/>
      <w:r w:rsidRPr="00DC1D4E">
        <w:rPr>
          <w:rFonts w:ascii="Times New Roman" w:hAnsi="Times New Roman" w:cs="Times New Roman"/>
          <w:w w:val="105"/>
          <w:sz w:val="24"/>
          <w:szCs w:val="24"/>
        </w:rPr>
        <w:t>theatre</w:t>
      </w:r>
      <w:proofErr w:type="spellEnd"/>
      <w:r w:rsidRPr="00DC1D4E">
        <w:rPr>
          <w:rFonts w:ascii="Times New Roman" w:hAnsi="Times New Roman" w:cs="Times New Roman"/>
          <w:w w:val="105"/>
          <w:sz w:val="24"/>
          <w:szCs w:val="24"/>
        </w:rPr>
        <w:t xml:space="preserve"> </w:t>
      </w:r>
      <w:proofErr w:type="spellStart"/>
      <w:r w:rsidRPr="00DC1D4E">
        <w:rPr>
          <w:rFonts w:ascii="Times New Roman" w:hAnsi="Times New Roman" w:cs="Times New Roman"/>
          <w:w w:val="105"/>
          <w:sz w:val="24"/>
          <w:szCs w:val="24"/>
        </w:rPr>
        <w:t>yesterday</w:t>
      </w:r>
      <w:proofErr w:type="spellEnd"/>
      <w:r w:rsidRPr="00DC1D4E">
        <w:rPr>
          <w:rFonts w:ascii="Times New Roman" w:hAnsi="Times New Roman" w:cs="Times New Roman"/>
          <w:w w:val="105"/>
          <w:sz w:val="24"/>
          <w:szCs w:val="24"/>
        </w:rPr>
        <w:t xml:space="preserve"> </w:t>
      </w:r>
      <w:proofErr w:type="spellStart"/>
      <w:r w:rsidRPr="00DC1D4E">
        <w:rPr>
          <w:rFonts w:ascii="Times New Roman" w:hAnsi="Times New Roman" w:cs="Times New Roman"/>
          <w:w w:val="105"/>
          <w:sz w:val="24"/>
          <w:szCs w:val="24"/>
        </w:rPr>
        <w:t>and</w:t>
      </w:r>
      <w:proofErr w:type="spellEnd"/>
      <w:r w:rsidRPr="00DC1D4E">
        <w:rPr>
          <w:rFonts w:ascii="Times New Roman" w:hAnsi="Times New Roman" w:cs="Times New Roman"/>
          <w:w w:val="105"/>
          <w:sz w:val="24"/>
          <w:szCs w:val="24"/>
        </w:rPr>
        <w:t xml:space="preserve"> </w:t>
      </w:r>
      <w:proofErr w:type="spellStart"/>
      <w:r w:rsidRPr="00DC1D4E">
        <w:rPr>
          <w:rFonts w:ascii="Times New Roman" w:hAnsi="Times New Roman" w:cs="Times New Roman"/>
          <w:w w:val="105"/>
          <w:sz w:val="24"/>
          <w:szCs w:val="24"/>
        </w:rPr>
        <w:t>today</w:t>
      </w:r>
      <w:proofErr w:type="spellEnd"/>
      <w:r w:rsidRPr="00DC1D4E">
        <w:rPr>
          <w:rFonts w:ascii="Times New Roman" w:hAnsi="Times New Roman" w:cs="Times New Roman"/>
          <w:w w:val="105"/>
          <w:sz w:val="24"/>
          <w:szCs w:val="24"/>
        </w:rPr>
        <w:t xml:space="preserve">, </w:t>
      </w:r>
      <w:r w:rsidRPr="00DC1D4E">
        <w:rPr>
          <w:rFonts w:ascii="Times New Roman" w:hAnsi="Times New Roman" w:cs="Times New Roman"/>
          <w:i/>
          <w:iCs/>
          <w:w w:val="105"/>
          <w:sz w:val="24"/>
          <w:szCs w:val="24"/>
        </w:rPr>
        <w:t>In:</w:t>
      </w:r>
      <w:r w:rsidRPr="00DC1D4E">
        <w:rPr>
          <w:rFonts w:ascii="Times New Roman" w:hAnsi="Times New Roman" w:cs="Times New Roman"/>
          <w:w w:val="105"/>
          <w:sz w:val="24"/>
          <w:szCs w:val="24"/>
        </w:rPr>
        <w:t xml:space="preserve"> </w:t>
      </w:r>
      <w:r w:rsidRPr="00DC1D4E">
        <w:rPr>
          <w:rFonts w:ascii="Times New Roman" w:hAnsi="Times New Roman" w:cs="Times New Roman"/>
          <w:b/>
          <w:bCs/>
          <w:sz w:val="24"/>
          <w:szCs w:val="24"/>
        </w:rPr>
        <w:t>Dramaturgias</w:t>
      </w:r>
      <w:r w:rsidRPr="00DC1D4E">
        <w:rPr>
          <w:rFonts w:ascii="Times New Roman" w:hAnsi="Times New Roman" w:cs="Times New Roman"/>
          <w:sz w:val="24"/>
          <w:szCs w:val="24"/>
        </w:rPr>
        <w:t>: Revista do Laboratório de Dramaturgia (LADI) da UNB, Dossiê Dramaturgia do Teatro de Formas Animadas, nº 16, Brasília: UNB, 2021.</w:t>
      </w:r>
    </w:p>
    <w:p w14:paraId="134A029F" w14:textId="77777777" w:rsidR="00833FDE" w:rsidRPr="00DC1D4E" w:rsidRDefault="00833FDE" w:rsidP="00833FDE">
      <w:pPr>
        <w:pStyle w:val="Corpodetexto"/>
        <w:spacing w:before="240" w:after="240"/>
        <w:ind w:left="284" w:right="394" w:hanging="284"/>
        <w:jc w:val="both"/>
        <w:rPr>
          <w:rFonts w:ascii="Times New Roman" w:hAnsi="Times New Roman" w:cs="Times New Roman"/>
          <w:w w:val="105"/>
          <w:lang w:val="en-US"/>
        </w:rPr>
      </w:pPr>
      <w:r w:rsidRPr="002C2505">
        <w:rPr>
          <w:rFonts w:ascii="Times New Roman" w:hAnsi="Times New Roman" w:cs="Times New Roman"/>
          <w:w w:val="105"/>
          <w:lang w:val="en-US"/>
        </w:rPr>
        <w:t>MONTECCHI,</w:t>
      </w:r>
      <w:r w:rsidRPr="002C2505">
        <w:rPr>
          <w:rFonts w:ascii="Times New Roman" w:hAnsi="Times New Roman" w:cs="Times New Roman"/>
          <w:spacing w:val="1"/>
          <w:w w:val="105"/>
          <w:lang w:val="en-US"/>
        </w:rPr>
        <w:t xml:space="preserve"> </w:t>
      </w:r>
      <w:r w:rsidRPr="002C2505">
        <w:rPr>
          <w:rFonts w:ascii="Times New Roman" w:hAnsi="Times New Roman" w:cs="Times New Roman"/>
          <w:w w:val="105"/>
          <w:lang w:val="en-US"/>
        </w:rPr>
        <w:t>Fabrizio.</w:t>
      </w:r>
      <w:r w:rsidRPr="002C2505">
        <w:rPr>
          <w:rFonts w:ascii="Times New Roman" w:hAnsi="Times New Roman" w:cs="Times New Roman"/>
          <w:spacing w:val="1"/>
          <w:w w:val="105"/>
          <w:lang w:val="en-US"/>
        </w:rPr>
        <w:t xml:space="preserve"> </w:t>
      </w:r>
      <w:proofErr w:type="spellStart"/>
      <w:r w:rsidRPr="00DC1D4E">
        <w:rPr>
          <w:rFonts w:ascii="Times New Roman" w:hAnsi="Times New Roman" w:cs="Times New Roman"/>
          <w:b/>
          <w:bCs/>
          <w:iCs/>
          <w:w w:val="105"/>
          <w:lang w:val="en-US"/>
        </w:rPr>
        <w:t>Schattentheater</w:t>
      </w:r>
      <w:proofErr w:type="spellEnd"/>
      <w:r w:rsidRPr="00DC1D4E">
        <w:rPr>
          <w:rFonts w:ascii="Times New Roman" w:hAnsi="Times New Roman" w:cs="Times New Roman"/>
          <w:b/>
          <w:bCs/>
          <w:iCs/>
          <w:w w:val="105"/>
          <w:lang w:val="en-US"/>
        </w:rPr>
        <w:t>/Shadow</w:t>
      </w:r>
      <w:r w:rsidRPr="00DC1D4E">
        <w:rPr>
          <w:rFonts w:ascii="Times New Roman" w:hAnsi="Times New Roman" w:cs="Times New Roman"/>
          <w:b/>
          <w:bCs/>
          <w:iCs/>
          <w:spacing w:val="1"/>
          <w:w w:val="105"/>
          <w:lang w:val="en-US"/>
        </w:rPr>
        <w:t xml:space="preserve"> </w:t>
      </w:r>
      <w:r w:rsidRPr="00DC1D4E">
        <w:rPr>
          <w:rFonts w:ascii="Times New Roman" w:hAnsi="Times New Roman" w:cs="Times New Roman"/>
          <w:b/>
          <w:bCs/>
          <w:iCs/>
          <w:w w:val="105"/>
          <w:lang w:val="en-US"/>
        </w:rPr>
        <w:t>Theatre</w:t>
      </w:r>
      <w:r w:rsidRPr="00DC1D4E">
        <w:rPr>
          <w:rFonts w:ascii="Times New Roman" w:hAnsi="Times New Roman" w:cs="Times New Roman"/>
          <w:w w:val="105"/>
          <w:lang w:val="en-US"/>
        </w:rPr>
        <w:t>.</w:t>
      </w:r>
      <w:r w:rsidRPr="00DC1D4E">
        <w:rPr>
          <w:rFonts w:ascii="Times New Roman" w:hAnsi="Times New Roman" w:cs="Times New Roman"/>
          <w:spacing w:val="1"/>
          <w:w w:val="105"/>
          <w:lang w:val="en-US"/>
        </w:rPr>
        <w:t xml:space="preserve"> </w:t>
      </w:r>
      <w:r w:rsidRPr="00DC1D4E">
        <w:rPr>
          <w:rFonts w:ascii="Times New Roman" w:hAnsi="Times New Roman" w:cs="Times New Roman"/>
          <w:w w:val="105"/>
          <w:lang w:val="en-US"/>
        </w:rPr>
        <w:t>Band</w:t>
      </w:r>
      <w:r w:rsidRPr="00DC1D4E">
        <w:rPr>
          <w:rFonts w:ascii="Times New Roman" w:hAnsi="Times New Roman" w:cs="Times New Roman"/>
          <w:spacing w:val="1"/>
          <w:w w:val="105"/>
          <w:lang w:val="en-US"/>
        </w:rPr>
        <w:t xml:space="preserve"> </w:t>
      </w:r>
      <w:r w:rsidRPr="00DC1D4E">
        <w:rPr>
          <w:rFonts w:ascii="Times New Roman" w:hAnsi="Times New Roman" w:cs="Times New Roman"/>
          <w:w w:val="105"/>
          <w:lang w:val="en-US"/>
        </w:rPr>
        <w:t>4:</w:t>
      </w:r>
      <w:r w:rsidRPr="00DC1D4E">
        <w:rPr>
          <w:rFonts w:ascii="Times New Roman" w:hAnsi="Times New Roman" w:cs="Times New Roman"/>
          <w:spacing w:val="1"/>
          <w:w w:val="105"/>
          <w:lang w:val="en-US"/>
        </w:rPr>
        <w:t xml:space="preserve"> </w:t>
      </w:r>
      <w:proofErr w:type="spellStart"/>
      <w:r w:rsidRPr="00DC1D4E">
        <w:rPr>
          <w:rFonts w:ascii="Times New Roman" w:hAnsi="Times New Roman" w:cs="Times New Roman"/>
          <w:w w:val="105"/>
          <w:lang w:val="en-US"/>
        </w:rPr>
        <w:t>Jenseits</w:t>
      </w:r>
      <w:proofErr w:type="spellEnd"/>
      <w:r w:rsidRPr="00DC1D4E">
        <w:rPr>
          <w:rFonts w:ascii="Times New Roman" w:hAnsi="Times New Roman" w:cs="Times New Roman"/>
          <w:spacing w:val="1"/>
          <w:w w:val="105"/>
          <w:lang w:val="en-US"/>
        </w:rPr>
        <w:t xml:space="preserve"> </w:t>
      </w:r>
      <w:r w:rsidRPr="00DC1D4E">
        <w:rPr>
          <w:rFonts w:ascii="Times New Roman" w:hAnsi="Times New Roman" w:cs="Times New Roman"/>
          <w:w w:val="105"/>
          <w:lang w:val="en-US"/>
        </w:rPr>
        <w:t>der</w:t>
      </w:r>
      <w:r w:rsidRPr="00DC1D4E">
        <w:rPr>
          <w:rFonts w:ascii="Times New Roman" w:hAnsi="Times New Roman" w:cs="Times New Roman"/>
          <w:spacing w:val="-68"/>
          <w:w w:val="105"/>
          <w:lang w:val="en-US"/>
        </w:rPr>
        <w:t xml:space="preserve"> </w:t>
      </w:r>
      <w:proofErr w:type="spellStart"/>
      <w:r w:rsidRPr="00DC1D4E">
        <w:rPr>
          <w:rFonts w:ascii="Times New Roman" w:hAnsi="Times New Roman" w:cs="Times New Roman"/>
          <w:lang w:val="en-US"/>
        </w:rPr>
        <w:t>Leinwand</w:t>
      </w:r>
      <w:proofErr w:type="spellEnd"/>
      <w:r w:rsidRPr="00DC1D4E">
        <w:rPr>
          <w:rFonts w:ascii="Times New Roman" w:hAnsi="Times New Roman" w:cs="Times New Roman"/>
          <w:lang w:val="en-US"/>
        </w:rPr>
        <w:t xml:space="preserve">. Band 4: Beyond the Screen. REUSCH, Rainer (org). </w:t>
      </w:r>
      <w:proofErr w:type="spellStart"/>
      <w:r w:rsidRPr="00DC1D4E">
        <w:rPr>
          <w:rFonts w:ascii="Times New Roman" w:hAnsi="Times New Roman" w:cs="Times New Roman"/>
          <w:lang w:val="en-US"/>
        </w:rPr>
        <w:t>Internationales</w:t>
      </w:r>
      <w:proofErr w:type="spellEnd"/>
      <w:r w:rsidRPr="00DC1D4E">
        <w:rPr>
          <w:rFonts w:ascii="Times New Roman" w:hAnsi="Times New Roman" w:cs="Times New Roman"/>
          <w:lang w:val="en-US"/>
        </w:rPr>
        <w:t xml:space="preserve"> </w:t>
      </w:r>
      <w:proofErr w:type="spellStart"/>
      <w:r w:rsidRPr="00DC1D4E">
        <w:rPr>
          <w:rFonts w:ascii="Times New Roman" w:hAnsi="Times New Roman" w:cs="Times New Roman"/>
          <w:lang w:val="en-US"/>
        </w:rPr>
        <w:t>Schat</w:t>
      </w:r>
      <w:r w:rsidRPr="00DC1D4E">
        <w:rPr>
          <w:rFonts w:ascii="Times New Roman" w:hAnsi="Times New Roman" w:cs="Times New Roman"/>
          <w:w w:val="105"/>
          <w:lang w:val="en-US"/>
        </w:rPr>
        <w:t>tentheatre</w:t>
      </w:r>
      <w:proofErr w:type="spellEnd"/>
      <w:r w:rsidRPr="00DC1D4E">
        <w:rPr>
          <w:rFonts w:ascii="Times New Roman" w:hAnsi="Times New Roman" w:cs="Times New Roman"/>
          <w:spacing w:val="-9"/>
          <w:w w:val="105"/>
          <w:lang w:val="en-US"/>
        </w:rPr>
        <w:t xml:space="preserve"> </w:t>
      </w:r>
      <w:proofErr w:type="spellStart"/>
      <w:r w:rsidRPr="00DC1D4E">
        <w:rPr>
          <w:rFonts w:ascii="Times New Roman" w:hAnsi="Times New Roman" w:cs="Times New Roman"/>
          <w:w w:val="105"/>
          <w:lang w:val="en-US"/>
        </w:rPr>
        <w:t>Zentrum</w:t>
      </w:r>
      <w:proofErr w:type="spellEnd"/>
      <w:r w:rsidRPr="00DC1D4E">
        <w:rPr>
          <w:rFonts w:ascii="Times New Roman" w:hAnsi="Times New Roman" w:cs="Times New Roman"/>
          <w:w w:val="105"/>
          <w:lang w:val="en-US"/>
        </w:rPr>
        <w:t>,</w:t>
      </w:r>
      <w:r w:rsidRPr="00DC1D4E">
        <w:rPr>
          <w:rFonts w:ascii="Times New Roman" w:hAnsi="Times New Roman" w:cs="Times New Roman"/>
          <w:spacing w:val="-9"/>
          <w:w w:val="105"/>
          <w:lang w:val="en-US"/>
        </w:rPr>
        <w:t xml:space="preserve"> </w:t>
      </w:r>
      <w:r w:rsidRPr="00DC1D4E">
        <w:rPr>
          <w:rFonts w:ascii="Times New Roman" w:hAnsi="Times New Roman" w:cs="Times New Roman"/>
          <w:w w:val="105"/>
          <w:lang w:val="en-US"/>
        </w:rPr>
        <w:t>Schwabisch</w:t>
      </w:r>
      <w:r w:rsidRPr="00DC1D4E">
        <w:rPr>
          <w:rFonts w:ascii="Times New Roman" w:hAnsi="Times New Roman" w:cs="Times New Roman"/>
          <w:spacing w:val="-8"/>
          <w:w w:val="105"/>
          <w:lang w:val="en-US"/>
        </w:rPr>
        <w:t xml:space="preserve"> </w:t>
      </w:r>
      <w:r w:rsidRPr="00DC1D4E">
        <w:rPr>
          <w:rFonts w:ascii="Times New Roman" w:hAnsi="Times New Roman" w:cs="Times New Roman"/>
          <w:w w:val="105"/>
          <w:lang w:val="en-US"/>
        </w:rPr>
        <w:t>Gmund: Einhorn-Verlag</w:t>
      </w:r>
      <w:r w:rsidRPr="00DC1D4E">
        <w:rPr>
          <w:rFonts w:ascii="Times New Roman" w:hAnsi="Times New Roman" w:cs="Times New Roman"/>
          <w:spacing w:val="-9"/>
          <w:w w:val="105"/>
          <w:lang w:val="en-US"/>
        </w:rPr>
        <w:t xml:space="preserve"> </w:t>
      </w:r>
      <w:r w:rsidRPr="00DC1D4E">
        <w:rPr>
          <w:rFonts w:ascii="Times New Roman" w:hAnsi="Times New Roman" w:cs="Times New Roman"/>
          <w:w w:val="105"/>
          <w:lang w:val="en-US"/>
        </w:rPr>
        <w:t>+</w:t>
      </w:r>
      <w:r w:rsidRPr="00DC1D4E">
        <w:rPr>
          <w:rFonts w:ascii="Times New Roman" w:hAnsi="Times New Roman" w:cs="Times New Roman"/>
          <w:spacing w:val="-8"/>
          <w:w w:val="105"/>
          <w:lang w:val="en-US"/>
        </w:rPr>
        <w:t xml:space="preserve"> </w:t>
      </w:r>
      <w:proofErr w:type="spellStart"/>
      <w:r w:rsidRPr="00DC1D4E">
        <w:rPr>
          <w:rFonts w:ascii="Times New Roman" w:hAnsi="Times New Roman" w:cs="Times New Roman"/>
          <w:w w:val="105"/>
          <w:lang w:val="en-US"/>
        </w:rPr>
        <w:t>Druck</w:t>
      </w:r>
      <w:proofErr w:type="spellEnd"/>
      <w:r w:rsidRPr="00DC1D4E">
        <w:rPr>
          <w:rFonts w:ascii="Times New Roman" w:hAnsi="Times New Roman" w:cs="Times New Roman"/>
          <w:spacing w:val="-9"/>
          <w:w w:val="105"/>
          <w:lang w:val="en-US"/>
        </w:rPr>
        <w:t xml:space="preserve"> </w:t>
      </w:r>
      <w:r w:rsidRPr="00DC1D4E">
        <w:rPr>
          <w:rFonts w:ascii="Times New Roman" w:hAnsi="Times New Roman" w:cs="Times New Roman"/>
          <w:w w:val="105"/>
          <w:lang w:val="en-US"/>
        </w:rPr>
        <w:t>GmbH,</w:t>
      </w:r>
      <w:r w:rsidRPr="00DC1D4E">
        <w:rPr>
          <w:rFonts w:ascii="Times New Roman" w:hAnsi="Times New Roman" w:cs="Times New Roman"/>
          <w:spacing w:val="-8"/>
          <w:w w:val="105"/>
          <w:lang w:val="en-US"/>
        </w:rPr>
        <w:t xml:space="preserve"> </w:t>
      </w:r>
      <w:r w:rsidRPr="00DC1D4E">
        <w:rPr>
          <w:rFonts w:ascii="Times New Roman" w:hAnsi="Times New Roman" w:cs="Times New Roman"/>
          <w:w w:val="105"/>
          <w:lang w:val="en-US"/>
        </w:rPr>
        <w:t>2015.</w:t>
      </w:r>
    </w:p>
    <w:p w14:paraId="19533853" w14:textId="77777777" w:rsidR="00833FDE" w:rsidRPr="00DC1D4E" w:rsidRDefault="00833FDE" w:rsidP="00833FDE">
      <w:pPr>
        <w:pStyle w:val="BodyAA"/>
        <w:spacing w:before="240" w:after="240"/>
        <w:ind w:left="284" w:hanging="284"/>
        <w:rPr>
          <w:rStyle w:val="None"/>
          <w:rFonts w:cs="Times New Roman"/>
        </w:rPr>
      </w:pPr>
      <w:r w:rsidRPr="00DC1D4E">
        <w:rPr>
          <w:rFonts w:cs="Times New Roman"/>
          <w:w w:val="105"/>
          <w:lang w:val="pt-BR"/>
        </w:rPr>
        <w:t xml:space="preserve">________. Em busca de uma identidade: reflexões sobre o Teatro de Sombras contemporâneo, In: </w:t>
      </w:r>
      <w:proofErr w:type="spellStart"/>
      <w:r w:rsidRPr="00DC1D4E">
        <w:rPr>
          <w:rFonts w:cs="Times New Roman"/>
          <w:b/>
          <w:bCs/>
          <w:w w:val="105"/>
          <w:lang w:val="pt-BR"/>
        </w:rPr>
        <w:t>Móin-Móin</w:t>
      </w:r>
      <w:proofErr w:type="spellEnd"/>
      <w:r w:rsidRPr="00DC1D4E">
        <w:rPr>
          <w:rFonts w:cs="Times New Roman"/>
          <w:b/>
          <w:bCs/>
          <w:w w:val="105"/>
          <w:lang w:val="pt-BR"/>
        </w:rPr>
        <w:t>:</w:t>
      </w:r>
      <w:r w:rsidRPr="00DC1D4E">
        <w:rPr>
          <w:rFonts w:cs="Times New Roman"/>
          <w:w w:val="105"/>
          <w:lang w:val="pt-BR"/>
        </w:rPr>
        <w:t xml:space="preserve"> </w:t>
      </w:r>
      <w:r w:rsidRPr="00DC1D4E">
        <w:rPr>
          <w:rStyle w:val="None"/>
          <w:rFonts w:cs="Times New Roman"/>
        </w:rPr>
        <w:t xml:space="preserve">Revista de Estudos sobre Teatro de Formas Animadas, Jaragua do Sul, Florianopolis: SCAR, UDESC, Ano 8, N. 9, 2012. </w:t>
      </w:r>
    </w:p>
    <w:p w14:paraId="28A48239" w14:textId="77777777" w:rsidR="00833FDE" w:rsidRPr="00DC1D4E" w:rsidRDefault="00833FDE" w:rsidP="00833FDE">
      <w:pPr>
        <w:pStyle w:val="Textodenotaderodap"/>
        <w:spacing w:before="240" w:after="240"/>
        <w:ind w:left="284" w:hanging="284"/>
        <w:jc w:val="both"/>
        <w:rPr>
          <w:rFonts w:ascii="Times New Roman" w:hAnsi="Times New Roman" w:cs="Times New Roman"/>
          <w:color w:val="FF0000"/>
          <w:sz w:val="24"/>
          <w:szCs w:val="24"/>
          <w:lang w:val="it-IT"/>
        </w:rPr>
      </w:pPr>
      <w:r w:rsidRPr="00DC1D4E">
        <w:rPr>
          <w:rFonts w:ascii="Times New Roman" w:hAnsi="Times New Roman" w:cs="Times New Roman"/>
          <w:sz w:val="24"/>
          <w:szCs w:val="24"/>
          <w:lang w:val="fr-FR"/>
        </w:rPr>
        <w:t xml:space="preserve">_______. </w:t>
      </w:r>
      <w:r w:rsidRPr="00DC1D4E">
        <w:rPr>
          <w:rFonts w:ascii="Times New Roman" w:hAnsi="Times New Roman" w:cs="Times New Roman"/>
          <w:iCs/>
          <w:sz w:val="24"/>
          <w:szCs w:val="24"/>
          <w:lang w:val="fr-FR"/>
        </w:rPr>
        <w:t>Disciplinaire versus interdisciplinaire</w:t>
      </w:r>
      <w:r w:rsidRPr="00DC1D4E">
        <w:rPr>
          <w:rFonts w:ascii="Times New Roman" w:hAnsi="Times New Roman" w:cs="Times New Roman"/>
          <w:i/>
          <w:sz w:val="24"/>
          <w:szCs w:val="24"/>
          <w:lang w:val="fr-FR"/>
        </w:rPr>
        <w:t>,</w:t>
      </w:r>
      <w:r w:rsidRPr="00DC1D4E">
        <w:rPr>
          <w:rFonts w:ascii="Times New Roman" w:hAnsi="Times New Roman" w:cs="Times New Roman"/>
          <w:sz w:val="24"/>
          <w:szCs w:val="24"/>
          <w:lang w:val="fr-FR"/>
        </w:rPr>
        <w:t xml:space="preserve"> In : </w:t>
      </w:r>
      <w:proofErr w:type="spellStart"/>
      <w:r w:rsidRPr="00DC1D4E">
        <w:rPr>
          <w:rFonts w:ascii="Times New Roman" w:hAnsi="Times New Roman" w:cs="Times New Roman"/>
          <w:b/>
          <w:bCs/>
          <w:sz w:val="24"/>
          <w:szCs w:val="24"/>
          <w:lang w:val="fr-FR"/>
        </w:rPr>
        <w:t>Pro-Vocation</w:t>
      </w:r>
      <w:proofErr w:type="spellEnd"/>
      <w:r w:rsidRPr="00DC1D4E">
        <w:rPr>
          <w:rFonts w:ascii="Times New Roman" w:hAnsi="Times New Roman" w:cs="Times New Roman"/>
          <w:b/>
          <w:bCs/>
          <w:sz w:val="24"/>
          <w:szCs w:val="24"/>
          <w:lang w:val="fr-FR"/>
        </w:rPr>
        <w:t xml:space="preserve"> Marionnette</w:t>
      </w:r>
      <w:r w:rsidRPr="00DC1D4E">
        <w:rPr>
          <w:rFonts w:ascii="Times New Roman" w:hAnsi="Times New Roman" w:cs="Times New Roman"/>
          <w:sz w:val="24"/>
          <w:szCs w:val="24"/>
          <w:lang w:val="fr-FR"/>
        </w:rPr>
        <w:t xml:space="preserve">. @ Rencontre Internationale sur la formation aux arts de la marionnette. </w:t>
      </w:r>
      <w:r w:rsidRPr="00DC1D4E">
        <w:rPr>
          <w:rFonts w:ascii="Times New Roman" w:hAnsi="Times New Roman" w:cs="Times New Roman"/>
          <w:sz w:val="24"/>
          <w:szCs w:val="24"/>
          <w:lang w:val="it-IT"/>
        </w:rPr>
        <w:t xml:space="preserve">UNIMA, 2017. </w:t>
      </w:r>
      <w:r w:rsidRPr="00DC1D4E">
        <w:rPr>
          <w:rFonts w:ascii="Times New Roman" w:hAnsi="Times New Roman" w:cs="Times New Roman"/>
          <w:sz w:val="24"/>
          <w:szCs w:val="24"/>
        </w:rPr>
        <w:t>Disponível em:</w:t>
      </w:r>
      <w:r w:rsidRPr="00DC1D4E">
        <w:rPr>
          <w:rFonts w:ascii="Times New Roman" w:hAnsi="Times New Roman" w:cs="Times New Roman"/>
          <w:color w:val="FF0000"/>
          <w:sz w:val="24"/>
          <w:szCs w:val="24"/>
        </w:rPr>
        <w:t xml:space="preserve"> </w:t>
      </w:r>
      <w:hyperlink r:id="rId35" w:history="1">
        <w:r w:rsidRPr="00DC1D4E">
          <w:rPr>
            <w:rStyle w:val="Hyperlink"/>
            <w:rFonts w:ascii="Times New Roman" w:hAnsi="Times New Roman" w:cs="Times New Roman"/>
          </w:rPr>
          <w:t>https://www.unima.org/wp-content/uploads/2017/10/actes_pro-vocation-marionnette-targoviste-2017.pdf</w:t>
        </w:r>
      </w:hyperlink>
    </w:p>
    <w:p w14:paraId="4A2495C7" w14:textId="77777777" w:rsidR="00833FDE" w:rsidRPr="00DC1D4E" w:rsidRDefault="00833FDE" w:rsidP="00833FDE">
      <w:pPr>
        <w:pStyle w:val="BodyAA"/>
        <w:spacing w:before="240" w:after="240"/>
        <w:ind w:left="284" w:hanging="284"/>
        <w:rPr>
          <w:rFonts w:cs="Times New Roman"/>
        </w:rPr>
      </w:pPr>
      <w:r w:rsidRPr="002C2505">
        <w:rPr>
          <w:rStyle w:val="None"/>
          <w:rFonts w:cs="Times New Roman"/>
          <w:lang w:val="pt-BR"/>
        </w:rPr>
        <w:lastRenderedPageBreak/>
        <w:t xml:space="preserve">MOTTA, Gilson. </w:t>
      </w:r>
      <w:r w:rsidRPr="00DC1D4E">
        <w:rPr>
          <w:rStyle w:val="None"/>
          <w:rFonts w:cs="Times New Roman"/>
          <w:lang w:val="pt-BR"/>
        </w:rPr>
        <w:t xml:space="preserve">Crescer </w:t>
      </w:r>
      <w:proofErr w:type="gramStart"/>
      <w:r w:rsidRPr="00DC1D4E">
        <w:rPr>
          <w:rStyle w:val="None"/>
          <w:rFonts w:cs="Times New Roman"/>
          <w:lang w:val="pt-BR"/>
        </w:rPr>
        <w:t>pra</w:t>
      </w:r>
      <w:proofErr w:type="gramEnd"/>
      <w:r w:rsidRPr="00DC1D4E">
        <w:rPr>
          <w:rStyle w:val="None"/>
          <w:rFonts w:cs="Times New Roman"/>
          <w:lang w:val="pt-BR"/>
        </w:rPr>
        <w:t xml:space="preserve"> passarinho pelos Performers sem Fronteiras: cuidados poéticos em tempos de degradação, </w:t>
      </w:r>
      <w:r w:rsidRPr="00DC1D4E">
        <w:rPr>
          <w:rStyle w:val="None"/>
          <w:rFonts w:cs="Times New Roman"/>
          <w:i/>
          <w:iCs/>
          <w:lang w:val="pt-BR"/>
        </w:rPr>
        <w:t>In</w:t>
      </w:r>
      <w:r w:rsidRPr="00DC1D4E">
        <w:rPr>
          <w:rStyle w:val="None"/>
          <w:rFonts w:cs="Times New Roman"/>
          <w:lang w:val="pt-BR"/>
        </w:rPr>
        <w:t xml:space="preserve">: </w:t>
      </w:r>
      <w:r w:rsidRPr="00DC1D4E">
        <w:rPr>
          <w:rStyle w:val="None"/>
          <w:rFonts w:cs="Times New Roman"/>
          <w:b/>
          <w:bCs/>
          <w:lang w:val="pt-BR"/>
        </w:rPr>
        <w:t>Mamulengo:</w:t>
      </w:r>
      <w:r w:rsidRPr="00DC1D4E">
        <w:rPr>
          <w:rFonts w:cs="Times New Roman"/>
        </w:rPr>
        <w:t xml:space="preserve"> Revista da Associação Brasileira de Teatro de Bonecos, Florianópolis: ABTB/CUB. Ano 46, n. 17, setembro 2020.</w:t>
      </w:r>
    </w:p>
    <w:p w14:paraId="7892E1A9" w14:textId="77777777" w:rsidR="00833FDE" w:rsidRPr="00DC1D4E" w:rsidRDefault="00833FDE" w:rsidP="00833FDE">
      <w:pPr>
        <w:pStyle w:val="BodyAA"/>
        <w:spacing w:before="240" w:after="240"/>
        <w:ind w:left="284" w:hanging="284"/>
        <w:rPr>
          <w:rFonts w:cs="Times New Roman"/>
        </w:rPr>
      </w:pPr>
      <w:r w:rsidRPr="00DC1D4E">
        <w:rPr>
          <w:rFonts w:cs="Times New Roman"/>
        </w:rPr>
        <w:t xml:space="preserve">________. Novos teatros para velhas casas, </w:t>
      </w:r>
      <w:r w:rsidRPr="00DC1D4E">
        <w:rPr>
          <w:rFonts w:cs="Times New Roman"/>
          <w:i/>
          <w:iCs/>
        </w:rPr>
        <w:t>In</w:t>
      </w:r>
      <w:r w:rsidRPr="00DC1D4E">
        <w:rPr>
          <w:rFonts w:cs="Times New Roman"/>
        </w:rPr>
        <w:t xml:space="preserve">: </w:t>
      </w:r>
      <w:r w:rsidRPr="00DC1D4E">
        <w:rPr>
          <w:rFonts w:cs="Times New Roman"/>
          <w:b/>
          <w:bCs/>
        </w:rPr>
        <w:t>Móin-Móin</w:t>
      </w:r>
      <w:r w:rsidRPr="00DC1D4E">
        <w:rPr>
          <w:rFonts w:cs="Times New Roman"/>
        </w:rPr>
        <w:t>:</w:t>
      </w:r>
      <w:r w:rsidRPr="00DC1D4E">
        <w:rPr>
          <w:rStyle w:val="None"/>
          <w:rFonts w:cs="Times New Roman"/>
        </w:rPr>
        <w:t xml:space="preserve"> Revista de Estudos sobre Teatro de Formas Animadas, Jaragua do Sul, Florianopolis: SCAR, UDESC, Ano 17, v. 1, N. 24, 2021. </w:t>
      </w:r>
    </w:p>
    <w:p w14:paraId="35E7FF97" w14:textId="77777777" w:rsidR="00833FDE" w:rsidRPr="00DC1D4E" w:rsidRDefault="00833FDE" w:rsidP="00833FDE">
      <w:pPr>
        <w:pStyle w:val="BodyAA"/>
        <w:spacing w:before="240" w:after="240"/>
        <w:ind w:left="284" w:hanging="284"/>
        <w:rPr>
          <w:rStyle w:val="None"/>
          <w:rFonts w:cs="Times New Roman"/>
          <w:b/>
          <w:bCs/>
          <w:lang w:val="pt-BR"/>
        </w:rPr>
      </w:pPr>
      <w:r w:rsidRPr="00DC1D4E">
        <w:rPr>
          <w:rFonts w:cs="Times New Roman"/>
        </w:rPr>
        <w:t xml:space="preserve">________. </w:t>
      </w:r>
      <w:r w:rsidRPr="00DC1D4E">
        <w:rPr>
          <w:rFonts w:cs="Times New Roman"/>
          <w:shd w:val="clear" w:color="auto" w:fill="FFFFFF"/>
        </w:rPr>
        <w:t xml:space="preserve">Teatro de sombras e iluminação cênica, </w:t>
      </w:r>
      <w:r w:rsidRPr="00DC1D4E">
        <w:rPr>
          <w:rFonts w:cs="Times New Roman"/>
          <w:i/>
          <w:iCs/>
          <w:shd w:val="clear" w:color="auto" w:fill="FFFFFF"/>
        </w:rPr>
        <w:t>In:</w:t>
      </w:r>
      <w:r w:rsidRPr="00DC1D4E">
        <w:rPr>
          <w:rFonts w:cs="Times New Roman"/>
          <w:shd w:val="clear" w:color="auto" w:fill="FFFFFF"/>
        </w:rPr>
        <w:t> </w:t>
      </w:r>
      <w:r w:rsidRPr="00DC1D4E">
        <w:rPr>
          <w:rFonts w:cs="Times New Roman"/>
          <w:b/>
          <w:bCs/>
          <w:shd w:val="clear" w:color="auto" w:fill="FFFFFF"/>
        </w:rPr>
        <w:t>A Luz em Cena: Revista de Pedagogias e Poéticas Cenográficas</w:t>
      </w:r>
      <w:r w:rsidRPr="00DC1D4E">
        <w:rPr>
          <w:rFonts w:cs="Times New Roman"/>
          <w:shd w:val="clear" w:color="auto" w:fill="FFFFFF"/>
        </w:rPr>
        <w:t>, Florianópolis, v. 1, n. 01, p. 1-26, 2022. DOI: 10.5965/27644669010120210302. Disponível em: https://www.revistas.udesc.br/index.php/aluzemcena/article/view/19929. Acesso em: 13 set. 2022.</w:t>
      </w:r>
    </w:p>
    <w:p w14:paraId="20450C9D" w14:textId="77777777" w:rsidR="00833FDE" w:rsidRPr="00DC1D4E" w:rsidRDefault="00833FDE" w:rsidP="00833FDE">
      <w:pPr>
        <w:spacing w:before="240" w:after="240" w:line="240" w:lineRule="auto"/>
        <w:ind w:left="284" w:hanging="284"/>
        <w:rPr>
          <w:rFonts w:ascii="Times New Roman" w:hAnsi="Times New Roman" w:cs="Times New Roman"/>
          <w:sz w:val="24"/>
          <w:szCs w:val="24"/>
        </w:rPr>
      </w:pPr>
      <w:r w:rsidRPr="00DC1D4E">
        <w:rPr>
          <w:rFonts w:ascii="Times New Roman" w:hAnsi="Times New Roman" w:cs="Times New Roman"/>
          <w:sz w:val="24"/>
          <w:szCs w:val="24"/>
        </w:rPr>
        <w:t xml:space="preserve">MULLER, Regina. </w:t>
      </w:r>
      <w:r w:rsidRPr="00DC1D4E">
        <w:rPr>
          <w:rFonts w:ascii="Times New Roman" w:hAnsi="Times New Roman" w:cs="Times New Roman"/>
          <w:b/>
          <w:bCs/>
          <w:sz w:val="24"/>
          <w:szCs w:val="24"/>
        </w:rPr>
        <w:t xml:space="preserve">Ritual, </w:t>
      </w:r>
      <w:proofErr w:type="spellStart"/>
      <w:r w:rsidRPr="00DC1D4E">
        <w:rPr>
          <w:rFonts w:ascii="Times New Roman" w:hAnsi="Times New Roman" w:cs="Times New Roman"/>
          <w:b/>
          <w:bCs/>
          <w:sz w:val="24"/>
          <w:szCs w:val="24"/>
        </w:rPr>
        <w:t>Schechner</w:t>
      </w:r>
      <w:proofErr w:type="spellEnd"/>
      <w:r w:rsidRPr="00DC1D4E">
        <w:rPr>
          <w:rFonts w:ascii="Times New Roman" w:hAnsi="Times New Roman" w:cs="Times New Roman"/>
          <w:b/>
          <w:bCs/>
          <w:sz w:val="24"/>
          <w:szCs w:val="24"/>
        </w:rPr>
        <w:t xml:space="preserve"> e performance</w:t>
      </w:r>
      <w:r w:rsidRPr="00DC1D4E">
        <w:rPr>
          <w:rFonts w:ascii="Times New Roman" w:hAnsi="Times New Roman" w:cs="Times New Roman"/>
          <w:sz w:val="24"/>
          <w:szCs w:val="24"/>
        </w:rPr>
        <w:t xml:space="preserve">, Disponível em:  </w:t>
      </w:r>
      <w:hyperlink r:id="rId36" w:history="1">
        <w:r w:rsidRPr="00DC1D4E">
          <w:rPr>
            <w:rStyle w:val="Hyperlink"/>
            <w:rFonts w:ascii="Times New Roman" w:hAnsi="Times New Roman" w:cs="Times New Roman"/>
          </w:rPr>
          <w:t>https://www.scielo.br/j/ha/a/XgxQzNSqNVJVTtkw6CvChCH/?lang=pt</w:t>
        </w:r>
      </w:hyperlink>
    </w:p>
    <w:p w14:paraId="1401A4D3" w14:textId="77777777" w:rsidR="00833FDE" w:rsidRPr="002C2505" w:rsidRDefault="00833FDE" w:rsidP="00833FDE">
      <w:pPr>
        <w:pStyle w:val="Textodenotaderodap"/>
        <w:spacing w:before="240" w:after="240"/>
        <w:ind w:left="284" w:hanging="284"/>
        <w:jc w:val="both"/>
        <w:rPr>
          <w:rFonts w:ascii="Times New Roman" w:hAnsi="Times New Roman" w:cs="Times New Roman"/>
          <w:sz w:val="24"/>
          <w:szCs w:val="24"/>
        </w:rPr>
      </w:pPr>
      <w:r w:rsidRPr="00DC1D4E">
        <w:rPr>
          <w:rFonts w:ascii="Times New Roman" w:hAnsi="Times New Roman" w:cs="Times New Roman"/>
          <w:sz w:val="24"/>
          <w:szCs w:val="24"/>
        </w:rPr>
        <w:t xml:space="preserve">OLIVEIRA, Fabiana </w:t>
      </w:r>
      <w:proofErr w:type="spellStart"/>
      <w:r w:rsidRPr="00DC1D4E">
        <w:rPr>
          <w:rFonts w:ascii="Times New Roman" w:hAnsi="Times New Roman" w:cs="Times New Roman"/>
          <w:sz w:val="24"/>
          <w:szCs w:val="24"/>
        </w:rPr>
        <w:t>Lazzari</w:t>
      </w:r>
      <w:proofErr w:type="spellEnd"/>
      <w:r w:rsidRPr="00DC1D4E">
        <w:rPr>
          <w:rFonts w:ascii="Times New Roman" w:hAnsi="Times New Roman" w:cs="Times New Roman"/>
          <w:sz w:val="24"/>
          <w:szCs w:val="24"/>
        </w:rPr>
        <w:t xml:space="preserve">. </w:t>
      </w:r>
      <w:r w:rsidRPr="00DC1D4E">
        <w:rPr>
          <w:rFonts w:ascii="Times New Roman" w:hAnsi="Times New Roman" w:cs="Times New Roman"/>
          <w:b/>
          <w:bCs/>
          <w:sz w:val="24"/>
          <w:szCs w:val="24"/>
        </w:rPr>
        <w:t>Da prática pedagógica à atuação no teatro de sombras</w:t>
      </w:r>
      <w:r w:rsidRPr="00DC1D4E">
        <w:rPr>
          <w:rFonts w:ascii="Times New Roman" w:hAnsi="Times New Roman" w:cs="Times New Roman"/>
          <w:sz w:val="24"/>
          <w:szCs w:val="24"/>
        </w:rPr>
        <w:t xml:space="preserve">: um caminho na busca do corpo-sombra. </w:t>
      </w:r>
      <w:r w:rsidRPr="002C2505">
        <w:rPr>
          <w:rFonts w:ascii="Times New Roman" w:hAnsi="Times New Roman" w:cs="Times New Roman"/>
          <w:sz w:val="24"/>
          <w:szCs w:val="24"/>
        </w:rPr>
        <w:t>Tese. Florianópolis: UDESC, 2018.</w:t>
      </w:r>
    </w:p>
    <w:p w14:paraId="1E1CF890" w14:textId="77777777" w:rsidR="00833FDE" w:rsidRPr="00DC1D4E" w:rsidRDefault="00833FDE" w:rsidP="00833FDE">
      <w:pPr>
        <w:pStyle w:val="BodyAA"/>
        <w:spacing w:before="240" w:after="240"/>
        <w:ind w:left="284" w:hanging="284"/>
        <w:rPr>
          <w:rStyle w:val="None"/>
          <w:rFonts w:cs="Times New Roman"/>
        </w:rPr>
      </w:pPr>
      <w:r w:rsidRPr="00DC1D4E">
        <w:rPr>
          <w:rStyle w:val="None"/>
          <w:rFonts w:cs="Times New Roman"/>
        </w:rPr>
        <w:t xml:space="preserve">OLIVEIRA, Francisco Guilherme. As materialidades do teatro de sombras. </w:t>
      </w:r>
      <w:r w:rsidRPr="00DC1D4E">
        <w:rPr>
          <w:rStyle w:val="None"/>
          <w:rFonts w:cs="Times New Roman"/>
          <w:i/>
          <w:iCs/>
        </w:rPr>
        <w:t>In</w:t>
      </w:r>
      <w:r w:rsidRPr="00DC1D4E">
        <w:rPr>
          <w:rStyle w:val="None"/>
          <w:rFonts w:cs="Times New Roman"/>
        </w:rPr>
        <w:t xml:space="preserve">: </w:t>
      </w:r>
      <w:r w:rsidRPr="00DC1D4E">
        <w:rPr>
          <w:rStyle w:val="None"/>
          <w:rFonts w:cs="Times New Roman"/>
          <w:b/>
          <w:bCs/>
        </w:rPr>
        <w:t>Móin-Móin</w:t>
      </w:r>
      <w:r w:rsidRPr="00DC1D4E">
        <w:rPr>
          <w:rStyle w:val="None"/>
          <w:rFonts w:cs="Times New Roman"/>
        </w:rPr>
        <w:t xml:space="preserve">: Revista de Estudos sobre Teatro de Formas Animadas, Jaragua do Sul, Florianopolis: SCAR, UDESC, Ano 8, N. 9, 2012. </w:t>
      </w:r>
    </w:p>
    <w:p w14:paraId="587871D8" w14:textId="77777777" w:rsidR="00833FDE" w:rsidRPr="00DC1D4E" w:rsidRDefault="00833FDE" w:rsidP="00833FDE">
      <w:pPr>
        <w:pStyle w:val="BodyAA"/>
        <w:spacing w:before="240" w:after="240"/>
        <w:ind w:left="284" w:hanging="284"/>
        <w:rPr>
          <w:rStyle w:val="None"/>
          <w:rFonts w:cs="Times New Roman"/>
        </w:rPr>
      </w:pPr>
      <w:r w:rsidRPr="00DC1D4E">
        <w:rPr>
          <w:rStyle w:val="None"/>
          <w:rFonts w:cs="Times New Roman"/>
          <w:lang w:val="de-DE"/>
        </w:rPr>
        <w:t xml:space="preserve">OSTROWER, </w:t>
      </w:r>
      <w:proofErr w:type="spellStart"/>
      <w:r w:rsidRPr="00DC1D4E">
        <w:rPr>
          <w:rStyle w:val="None"/>
          <w:rFonts w:cs="Times New Roman"/>
          <w:lang w:val="de-DE"/>
        </w:rPr>
        <w:t>Fayga</w:t>
      </w:r>
      <w:proofErr w:type="spellEnd"/>
      <w:r w:rsidRPr="00DC1D4E">
        <w:rPr>
          <w:rStyle w:val="None"/>
          <w:rFonts w:cs="Times New Roman"/>
          <w:lang w:val="de-DE"/>
        </w:rPr>
        <w:t xml:space="preserve">. </w:t>
      </w:r>
      <w:r w:rsidRPr="00DC1D4E">
        <w:rPr>
          <w:rStyle w:val="None"/>
          <w:rFonts w:cs="Times New Roman"/>
          <w:b/>
          <w:bCs/>
        </w:rPr>
        <w:t>Criatividade e processos de criação</w:t>
      </w:r>
      <w:r w:rsidRPr="00DC1D4E">
        <w:rPr>
          <w:rStyle w:val="None"/>
          <w:rFonts w:cs="Times New Roman"/>
        </w:rPr>
        <w:t>, 2001. Petrópolis, RJ: Vozes, 1996.</w:t>
      </w:r>
    </w:p>
    <w:p w14:paraId="1FB45AE4" w14:textId="77777777" w:rsidR="00833FDE" w:rsidRPr="00DC1D4E" w:rsidRDefault="00833FDE" w:rsidP="00833FDE">
      <w:pPr>
        <w:pStyle w:val="BodyAA"/>
        <w:spacing w:before="240" w:after="240"/>
        <w:ind w:left="284" w:hanging="284"/>
        <w:rPr>
          <w:rStyle w:val="None"/>
          <w:rFonts w:cs="Times New Roman"/>
          <w:lang w:val="de-DE"/>
        </w:rPr>
      </w:pPr>
      <w:r w:rsidRPr="00DC1D4E">
        <w:rPr>
          <w:rStyle w:val="None"/>
          <w:rFonts w:cs="Times New Roman"/>
          <w:lang w:val="de-DE"/>
        </w:rPr>
        <w:t xml:space="preserve">PAZ, Octavio. </w:t>
      </w:r>
      <w:r w:rsidRPr="00DC1D4E">
        <w:rPr>
          <w:rStyle w:val="None"/>
          <w:rFonts w:cs="Times New Roman"/>
          <w:b/>
          <w:bCs/>
          <w:lang w:val="de-DE"/>
        </w:rPr>
        <w:t xml:space="preserve">Os </w:t>
      </w:r>
      <w:proofErr w:type="spellStart"/>
      <w:r w:rsidRPr="00DC1D4E">
        <w:rPr>
          <w:rStyle w:val="None"/>
          <w:rFonts w:cs="Times New Roman"/>
          <w:b/>
          <w:bCs/>
          <w:lang w:val="de-DE"/>
        </w:rPr>
        <w:t>filhos</w:t>
      </w:r>
      <w:proofErr w:type="spellEnd"/>
      <w:r w:rsidRPr="00DC1D4E">
        <w:rPr>
          <w:rStyle w:val="None"/>
          <w:rFonts w:cs="Times New Roman"/>
          <w:b/>
          <w:bCs/>
          <w:lang w:val="de-DE"/>
        </w:rPr>
        <w:t xml:space="preserve"> do </w:t>
      </w:r>
      <w:proofErr w:type="spellStart"/>
      <w:r w:rsidRPr="00DC1D4E">
        <w:rPr>
          <w:rStyle w:val="None"/>
          <w:rFonts w:cs="Times New Roman"/>
          <w:b/>
          <w:bCs/>
          <w:lang w:val="de-DE"/>
        </w:rPr>
        <w:t>barro</w:t>
      </w:r>
      <w:proofErr w:type="spellEnd"/>
      <w:r w:rsidRPr="00DC1D4E">
        <w:rPr>
          <w:rStyle w:val="None"/>
          <w:rFonts w:cs="Times New Roman"/>
          <w:b/>
          <w:bCs/>
          <w:lang w:val="de-DE"/>
        </w:rPr>
        <w:t>:</w:t>
      </w:r>
      <w:r w:rsidRPr="00DC1D4E">
        <w:rPr>
          <w:rStyle w:val="None"/>
          <w:rFonts w:cs="Times New Roman"/>
          <w:lang w:val="de-DE"/>
        </w:rPr>
        <w:t xml:space="preserve"> do </w:t>
      </w:r>
      <w:proofErr w:type="spellStart"/>
      <w:r w:rsidRPr="00DC1D4E">
        <w:rPr>
          <w:rStyle w:val="None"/>
          <w:rFonts w:cs="Times New Roman"/>
          <w:lang w:val="de-DE"/>
        </w:rPr>
        <w:t>romantismo</w:t>
      </w:r>
      <w:proofErr w:type="spellEnd"/>
      <w:r w:rsidRPr="00DC1D4E">
        <w:rPr>
          <w:rStyle w:val="None"/>
          <w:rFonts w:cs="Times New Roman"/>
          <w:lang w:val="de-DE"/>
        </w:rPr>
        <w:t xml:space="preserve"> à </w:t>
      </w:r>
      <w:proofErr w:type="spellStart"/>
      <w:r w:rsidRPr="00DC1D4E">
        <w:rPr>
          <w:rStyle w:val="None"/>
          <w:rFonts w:cs="Times New Roman"/>
          <w:lang w:val="de-DE"/>
        </w:rPr>
        <w:t>vanguarda</w:t>
      </w:r>
      <w:proofErr w:type="spellEnd"/>
      <w:r w:rsidRPr="00DC1D4E">
        <w:rPr>
          <w:rStyle w:val="None"/>
          <w:rFonts w:cs="Times New Roman"/>
          <w:lang w:val="de-DE"/>
        </w:rPr>
        <w:t xml:space="preserve">. Rio de Janeiro: Nova </w:t>
      </w:r>
      <w:proofErr w:type="spellStart"/>
      <w:r w:rsidRPr="00DC1D4E">
        <w:rPr>
          <w:rStyle w:val="None"/>
          <w:rFonts w:cs="Times New Roman"/>
          <w:lang w:val="de-DE"/>
        </w:rPr>
        <w:t>Fronteira</w:t>
      </w:r>
      <w:proofErr w:type="spellEnd"/>
      <w:r w:rsidRPr="00DC1D4E">
        <w:rPr>
          <w:rStyle w:val="None"/>
          <w:rFonts w:cs="Times New Roman"/>
          <w:lang w:val="de-DE"/>
        </w:rPr>
        <w:t>, 1984.</w:t>
      </w:r>
    </w:p>
    <w:p w14:paraId="650F9420" w14:textId="77777777" w:rsidR="00833FDE" w:rsidRPr="00DC1D4E" w:rsidRDefault="00833FDE" w:rsidP="00833FDE">
      <w:pPr>
        <w:pStyle w:val="BodyAA"/>
        <w:spacing w:before="240" w:after="240"/>
        <w:ind w:left="284" w:hanging="284"/>
        <w:rPr>
          <w:rStyle w:val="None"/>
          <w:rFonts w:cs="Times New Roman"/>
        </w:rPr>
      </w:pPr>
      <w:r w:rsidRPr="00DC1D4E">
        <w:rPr>
          <w:rStyle w:val="None"/>
          <w:rFonts w:cs="Times New Roman"/>
          <w:lang w:val="de-DE"/>
        </w:rPr>
        <w:t xml:space="preserve">RANK, Otto. </w:t>
      </w:r>
      <w:r w:rsidRPr="00DC1D4E">
        <w:rPr>
          <w:rStyle w:val="None"/>
          <w:rFonts w:cs="Times New Roman"/>
          <w:b/>
          <w:bCs/>
        </w:rPr>
        <w:t>O duplo:</w:t>
      </w:r>
      <w:r w:rsidRPr="00DC1D4E">
        <w:rPr>
          <w:rStyle w:val="None"/>
          <w:rFonts w:cs="Times New Roman"/>
        </w:rPr>
        <w:t xml:space="preserve"> Um estudo psicanalí</w:t>
      </w:r>
      <w:r w:rsidRPr="00DC1D4E">
        <w:rPr>
          <w:rStyle w:val="None"/>
          <w:rFonts w:cs="Times New Roman"/>
          <w:lang w:val="it-IT"/>
        </w:rPr>
        <w:t>tico</w:t>
      </w:r>
      <w:r w:rsidRPr="00DC1D4E">
        <w:rPr>
          <w:rStyle w:val="None"/>
          <w:rFonts w:cs="Times New Roman"/>
        </w:rPr>
        <w:t>. Porto Alegre: Dublinense, 2014 (ebook). Edição original: 1925.</w:t>
      </w:r>
    </w:p>
    <w:p w14:paraId="21B26B6A" w14:textId="77777777" w:rsidR="00833FDE" w:rsidRPr="00DC1D4E" w:rsidRDefault="00833FDE" w:rsidP="00833FDE">
      <w:pPr>
        <w:spacing w:before="240" w:after="240" w:line="240" w:lineRule="auto"/>
        <w:ind w:left="284" w:right="395" w:hanging="284"/>
        <w:jc w:val="both"/>
        <w:rPr>
          <w:rFonts w:ascii="Times New Roman" w:hAnsi="Times New Roman" w:cs="Times New Roman"/>
          <w:w w:val="105"/>
          <w:sz w:val="24"/>
          <w:szCs w:val="24"/>
          <w:lang w:val="en-US"/>
        </w:rPr>
      </w:pPr>
      <w:r w:rsidRPr="00DC1D4E">
        <w:rPr>
          <w:rFonts w:ascii="Times New Roman" w:hAnsi="Times New Roman" w:cs="Times New Roman"/>
          <w:sz w:val="24"/>
          <w:szCs w:val="24"/>
          <w:lang w:val="en-US"/>
        </w:rPr>
        <w:t xml:space="preserve">REUSCH, Rainer. </w:t>
      </w:r>
      <w:proofErr w:type="spellStart"/>
      <w:r w:rsidRPr="00DC1D4E">
        <w:rPr>
          <w:rFonts w:ascii="Times New Roman" w:hAnsi="Times New Roman" w:cs="Times New Roman"/>
          <w:b/>
          <w:bCs/>
          <w:iCs/>
          <w:sz w:val="24"/>
          <w:szCs w:val="24"/>
          <w:lang w:val="en-US"/>
        </w:rPr>
        <w:t>Schattentheater</w:t>
      </w:r>
      <w:proofErr w:type="spellEnd"/>
      <w:r w:rsidRPr="00DC1D4E">
        <w:rPr>
          <w:rFonts w:ascii="Times New Roman" w:hAnsi="Times New Roman" w:cs="Times New Roman"/>
          <w:b/>
          <w:bCs/>
          <w:iCs/>
          <w:sz w:val="24"/>
          <w:szCs w:val="24"/>
          <w:lang w:val="en-US"/>
        </w:rPr>
        <w:t xml:space="preserve"> / Shadow Theatre. Band 3: </w:t>
      </w:r>
      <w:proofErr w:type="spellStart"/>
      <w:r w:rsidRPr="00DC1D4E">
        <w:rPr>
          <w:rFonts w:ascii="Times New Roman" w:hAnsi="Times New Roman" w:cs="Times New Roman"/>
          <w:b/>
          <w:bCs/>
          <w:iCs/>
          <w:sz w:val="24"/>
          <w:szCs w:val="24"/>
          <w:lang w:val="en-US"/>
        </w:rPr>
        <w:t>Theoria</w:t>
      </w:r>
      <w:proofErr w:type="spellEnd"/>
      <w:r w:rsidRPr="00DC1D4E">
        <w:rPr>
          <w:rFonts w:ascii="Times New Roman" w:hAnsi="Times New Roman" w:cs="Times New Roman"/>
          <w:b/>
          <w:bCs/>
          <w:iCs/>
          <w:sz w:val="24"/>
          <w:szCs w:val="24"/>
          <w:lang w:val="en-US"/>
        </w:rPr>
        <w:t xml:space="preserve"> + Praxis.</w:t>
      </w:r>
      <w:r w:rsidRPr="00DC1D4E">
        <w:rPr>
          <w:rFonts w:ascii="Times New Roman" w:hAnsi="Times New Roman" w:cs="Times New Roman"/>
          <w:sz w:val="24"/>
          <w:szCs w:val="24"/>
          <w:lang w:val="en-US"/>
        </w:rPr>
        <w:t xml:space="preserve"> Schwa</w:t>
      </w:r>
      <w:r w:rsidRPr="00DC1D4E">
        <w:rPr>
          <w:rFonts w:ascii="Times New Roman" w:hAnsi="Times New Roman" w:cs="Times New Roman"/>
          <w:w w:val="105"/>
          <w:sz w:val="24"/>
          <w:szCs w:val="24"/>
          <w:lang w:val="en-US"/>
        </w:rPr>
        <w:t>bisch</w:t>
      </w:r>
      <w:r w:rsidRPr="00DC1D4E">
        <w:rPr>
          <w:rFonts w:ascii="Times New Roman" w:hAnsi="Times New Roman" w:cs="Times New Roman"/>
          <w:spacing w:val="-8"/>
          <w:w w:val="105"/>
          <w:sz w:val="24"/>
          <w:szCs w:val="24"/>
          <w:lang w:val="en-US"/>
        </w:rPr>
        <w:t xml:space="preserve"> </w:t>
      </w:r>
      <w:r w:rsidRPr="00DC1D4E">
        <w:rPr>
          <w:rFonts w:ascii="Times New Roman" w:hAnsi="Times New Roman" w:cs="Times New Roman"/>
          <w:w w:val="105"/>
          <w:sz w:val="24"/>
          <w:szCs w:val="24"/>
          <w:lang w:val="en-US"/>
        </w:rPr>
        <w:t>Gmund: International</w:t>
      </w:r>
      <w:r w:rsidRPr="00DC1D4E">
        <w:rPr>
          <w:rFonts w:ascii="Times New Roman" w:hAnsi="Times New Roman" w:cs="Times New Roman"/>
          <w:spacing w:val="-8"/>
          <w:w w:val="105"/>
          <w:sz w:val="24"/>
          <w:szCs w:val="24"/>
          <w:lang w:val="en-US"/>
        </w:rPr>
        <w:t xml:space="preserve"> </w:t>
      </w:r>
      <w:proofErr w:type="spellStart"/>
      <w:r w:rsidRPr="00DC1D4E">
        <w:rPr>
          <w:rFonts w:ascii="Times New Roman" w:hAnsi="Times New Roman" w:cs="Times New Roman"/>
          <w:w w:val="105"/>
          <w:sz w:val="24"/>
          <w:szCs w:val="24"/>
          <w:lang w:val="en-US"/>
        </w:rPr>
        <w:t>Schattentheater</w:t>
      </w:r>
      <w:proofErr w:type="spellEnd"/>
      <w:r w:rsidRPr="00DC1D4E">
        <w:rPr>
          <w:rFonts w:ascii="Times New Roman" w:hAnsi="Times New Roman" w:cs="Times New Roman"/>
          <w:spacing w:val="-8"/>
          <w:w w:val="105"/>
          <w:sz w:val="24"/>
          <w:szCs w:val="24"/>
          <w:lang w:val="en-US"/>
        </w:rPr>
        <w:t xml:space="preserve"> </w:t>
      </w:r>
      <w:proofErr w:type="spellStart"/>
      <w:r w:rsidRPr="00DC1D4E">
        <w:rPr>
          <w:rFonts w:ascii="Times New Roman" w:hAnsi="Times New Roman" w:cs="Times New Roman"/>
          <w:w w:val="105"/>
          <w:sz w:val="24"/>
          <w:szCs w:val="24"/>
          <w:lang w:val="en-US"/>
        </w:rPr>
        <w:t>Zentrum</w:t>
      </w:r>
      <w:proofErr w:type="spellEnd"/>
      <w:r w:rsidRPr="00DC1D4E">
        <w:rPr>
          <w:rFonts w:ascii="Times New Roman" w:hAnsi="Times New Roman" w:cs="Times New Roman"/>
          <w:w w:val="105"/>
          <w:sz w:val="24"/>
          <w:szCs w:val="24"/>
          <w:lang w:val="en-US"/>
        </w:rPr>
        <w:t>,</w:t>
      </w:r>
      <w:r w:rsidRPr="00DC1D4E">
        <w:rPr>
          <w:rFonts w:ascii="Times New Roman" w:hAnsi="Times New Roman" w:cs="Times New Roman"/>
          <w:spacing w:val="-7"/>
          <w:w w:val="105"/>
          <w:sz w:val="24"/>
          <w:szCs w:val="24"/>
          <w:lang w:val="en-US"/>
        </w:rPr>
        <w:t xml:space="preserve"> </w:t>
      </w:r>
      <w:r w:rsidRPr="00DC1D4E">
        <w:rPr>
          <w:rFonts w:ascii="Times New Roman" w:hAnsi="Times New Roman" w:cs="Times New Roman"/>
          <w:w w:val="105"/>
          <w:sz w:val="24"/>
          <w:szCs w:val="24"/>
          <w:lang w:val="en-US"/>
        </w:rPr>
        <w:t>Einhorn-Verlag,</w:t>
      </w:r>
      <w:r w:rsidRPr="00DC1D4E">
        <w:rPr>
          <w:rFonts w:ascii="Times New Roman" w:hAnsi="Times New Roman" w:cs="Times New Roman"/>
          <w:spacing w:val="-8"/>
          <w:w w:val="105"/>
          <w:sz w:val="24"/>
          <w:szCs w:val="24"/>
          <w:lang w:val="en-US"/>
        </w:rPr>
        <w:t xml:space="preserve"> </w:t>
      </w:r>
      <w:r w:rsidRPr="00DC1D4E">
        <w:rPr>
          <w:rFonts w:ascii="Times New Roman" w:hAnsi="Times New Roman" w:cs="Times New Roman"/>
          <w:w w:val="105"/>
          <w:sz w:val="24"/>
          <w:szCs w:val="24"/>
          <w:lang w:val="en-US"/>
        </w:rPr>
        <w:t>2015.</w:t>
      </w:r>
    </w:p>
    <w:p w14:paraId="54CF888A" w14:textId="77777777" w:rsidR="00833FDE" w:rsidRDefault="00833FDE" w:rsidP="00833FDE">
      <w:pPr>
        <w:pStyle w:val="BodyA"/>
        <w:ind w:left="284" w:hanging="284"/>
        <w:rPr>
          <w:rStyle w:val="None"/>
          <w:color w:val="000000" w:themeColor="text1"/>
          <w:lang w:val="es-ES"/>
        </w:rPr>
      </w:pPr>
      <w:r w:rsidRPr="1F520A03">
        <w:rPr>
          <w:rStyle w:val="None"/>
          <w:color w:val="000000" w:themeColor="text1"/>
          <w:lang w:val="de-DE"/>
        </w:rPr>
        <w:t>ROHDE, Erwin</w:t>
      </w:r>
      <w:r w:rsidRPr="00694283">
        <w:rPr>
          <w:rStyle w:val="None"/>
          <w:color w:val="000000" w:themeColor="text1"/>
          <w:lang w:val="es-ES"/>
        </w:rPr>
        <w:t xml:space="preserve">. Psique. </w:t>
      </w:r>
      <w:r w:rsidRPr="00417B73">
        <w:rPr>
          <w:rStyle w:val="None"/>
          <w:b/>
          <w:bCs/>
          <w:color w:val="000000" w:themeColor="text1"/>
          <w:lang w:val="es-ES"/>
        </w:rPr>
        <w:t>La idea del alma y la inmortalidad entre los griegos.</w:t>
      </w:r>
      <w:r w:rsidRPr="00694283">
        <w:rPr>
          <w:rStyle w:val="None"/>
          <w:color w:val="000000" w:themeColor="text1"/>
          <w:lang w:val="es-ES"/>
        </w:rPr>
        <w:t xml:space="preserve"> </w:t>
      </w:r>
      <w:proofErr w:type="spellStart"/>
      <w:r w:rsidRPr="00694283">
        <w:rPr>
          <w:rStyle w:val="None"/>
          <w:color w:val="000000" w:themeColor="text1"/>
          <w:lang w:val="es-ES"/>
        </w:rPr>
        <w:t>Mexico</w:t>
      </w:r>
      <w:proofErr w:type="spellEnd"/>
      <w:r w:rsidRPr="00694283">
        <w:rPr>
          <w:rStyle w:val="None"/>
          <w:color w:val="000000" w:themeColor="text1"/>
          <w:lang w:val="es-ES"/>
        </w:rPr>
        <w:t xml:space="preserve">, Buenos Aires: Fondo de Cultura </w:t>
      </w:r>
      <w:proofErr w:type="spellStart"/>
      <w:r w:rsidRPr="00694283">
        <w:rPr>
          <w:rStyle w:val="None"/>
          <w:color w:val="000000" w:themeColor="text1"/>
          <w:lang w:val="es-ES"/>
        </w:rPr>
        <w:t>Economica</w:t>
      </w:r>
      <w:proofErr w:type="spellEnd"/>
      <w:r w:rsidRPr="00694283">
        <w:rPr>
          <w:rStyle w:val="None"/>
          <w:color w:val="000000" w:themeColor="text1"/>
          <w:lang w:val="es-ES"/>
        </w:rPr>
        <w:t>, 1948.</w:t>
      </w:r>
    </w:p>
    <w:p w14:paraId="38B5F777" w14:textId="77777777" w:rsidR="00833FDE" w:rsidRPr="00DC1D4E" w:rsidRDefault="00833FDE" w:rsidP="00833FDE">
      <w:pPr>
        <w:pStyle w:val="Textodenotaderodap"/>
        <w:spacing w:before="240" w:after="240"/>
        <w:ind w:left="284" w:hanging="284"/>
        <w:jc w:val="both"/>
        <w:rPr>
          <w:rFonts w:ascii="Times New Roman" w:hAnsi="Times New Roman" w:cs="Times New Roman"/>
          <w:sz w:val="24"/>
          <w:szCs w:val="24"/>
          <w:lang w:val="en-US"/>
        </w:rPr>
      </w:pPr>
      <w:r w:rsidRPr="00F44F19">
        <w:rPr>
          <w:rFonts w:ascii="Times New Roman" w:hAnsi="Times New Roman" w:cs="Times New Roman"/>
          <w:sz w:val="24"/>
          <w:szCs w:val="24"/>
        </w:rPr>
        <w:t xml:space="preserve">SANFORD, John. O que a sombra sabe? Entrevista com John Sanford. Entrevista feita por Patrick Miller, In: ZWEIG, Connie. </w:t>
      </w:r>
      <w:r w:rsidRPr="00DC1D4E">
        <w:rPr>
          <w:rFonts w:ascii="Times New Roman" w:hAnsi="Times New Roman" w:cs="Times New Roman"/>
          <w:sz w:val="24"/>
          <w:szCs w:val="24"/>
        </w:rPr>
        <w:t xml:space="preserve">ABRAMS, </w:t>
      </w:r>
      <w:proofErr w:type="spellStart"/>
      <w:r w:rsidRPr="00DC1D4E">
        <w:rPr>
          <w:rFonts w:ascii="Times New Roman" w:hAnsi="Times New Roman" w:cs="Times New Roman"/>
          <w:sz w:val="24"/>
          <w:szCs w:val="24"/>
        </w:rPr>
        <w:t>Jeremiah</w:t>
      </w:r>
      <w:proofErr w:type="spellEnd"/>
      <w:r w:rsidRPr="00DC1D4E">
        <w:rPr>
          <w:rFonts w:ascii="Times New Roman" w:hAnsi="Times New Roman" w:cs="Times New Roman"/>
          <w:sz w:val="24"/>
          <w:szCs w:val="24"/>
        </w:rPr>
        <w:t xml:space="preserve"> (</w:t>
      </w:r>
      <w:proofErr w:type="spellStart"/>
      <w:r w:rsidRPr="00DC1D4E">
        <w:rPr>
          <w:rFonts w:ascii="Times New Roman" w:hAnsi="Times New Roman" w:cs="Times New Roman"/>
          <w:sz w:val="24"/>
          <w:szCs w:val="24"/>
        </w:rPr>
        <w:t>orgs</w:t>
      </w:r>
      <w:proofErr w:type="spellEnd"/>
      <w:r w:rsidRPr="00DC1D4E">
        <w:rPr>
          <w:rFonts w:ascii="Times New Roman" w:hAnsi="Times New Roman" w:cs="Times New Roman"/>
          <w:sz w:val="24"/>
          <w:szCs w:val="24"/>
        </w:rPr>
        <w:t xml:space="preserve">). </w:t>
      </w:r>
      <w:r w:rsidRPr="00DC1D4E">
        <w:rPr>
          <w:rFonts w:ascii="Times New Roman" w:hAnsi="Times New Roman" w:cs="Times New Roman"/>
          <w:b/>
          <w:bCs/>
          <w:sz w:val="24"/>
          <w:szCs w:val="24"/>
        </w:rPr>
        <w:t>Ao encontro da sombra</w:t>
      </w:r>
      <w:r w:rsidRPr="00DC1D4E">
        <w:rPr>
          <w:rFonts w:ascii="Times New Roman" w:hAnsi="Times New Roman" w:cs="Times New Roman"/>
          <w:sz w:val="24"/>
          <w:szCs w:val="24"/>
        </w:rPr>
        <w:t xml:space="preserve">: o potencial oculto do outro lado da natureza humana. </w:t>
      </w:r>
      <w:r w:rsidRPr="00DC1D4E">
        <w:rPr>
          <w:rFonts w:ascii="Times New Roman" w:hAnsi="Times New Roman" w:cs="Times New Roman"/>
          <w:sz w:val="24"/>
          <w:szCs w:val="24"/>
          <w:lang w:val="en-US"/>
        </w:rPr>
        <w:t xml:space="preserve">São Paulo: </w:t>
      </w:r>
      <w:proofErr w:type="spellStart"/>
      <w:r w:rsidRPr="00DC1D4E">
        <w:rPr>
          <w:rFonts w:ascii="Times New Roman" w:hAnsi="Times New Roman" w:cs="Times New Roman"/>
          <w:sz w:val="24"/>
          <w:szCs w:val="24"/>
          <w:lang w:val="en-US"/>
        </w:rPr>
        <w:t>Cultrix</w:t>
      </w:r>
      <w:proofErr w:type="spellEnd"/>
      <w:r w:rsidRPr="00DC1D4E">
        <w:rPr>
          <w:rFonts w:ascii="Times New Roman" w:hAnsi="Times New Roman" w:cs="Times New Roman"/>
          <w:sz w:val="24"/>
          <w:szCs w:val="24"/>
          <w:lang w:val="en-US"/>
        </w:rPr>
        <w:t>, 1994.</w:t>
      </w:r>
    </w:p>
    <w:p w14:paraId="37E36832" w14:textId="77777777" w:rsidR="00833FDE" w:rsidRPr="002C2505" w:rsidRDefault="00833FDE" w:rsidP="00833FDE">
      <w:pPr>
        <w:spacing w:before="240" w:after="240" w:line="240" w:lineRule="auto"/>
        <w:ind w:left="284" w:hanging="284"/>
        <w:rPr>
          <w:rFonts w:ascii="Times New Roman" w:hAnsi="Times New Roman" w:cs="Times New Roman"/>
          <w:sz w:val="24"/>
          <w:szCs w:val="24"/>
          <w:lang w:val="en-US"/>
        </w:rPr>
      </w:pPr>
      <w:r w:rsidRPr="00DC1D4E">
        <w:rPr>
          <w:rFonts w:ascii="Times New Roman" w:hAnsi="Times New Roman" w:cs="Times New Roman"/>
          <w:sz w:val="24"/>
          <w:szCs w:val="24"/>
          <w:lang w:val="en-US"/>
        </w:rPr>
        <w:t>SCHECHNER, Richard</w:t>
      </w:r>
      <w:r w:rsidRPr="00DC1D4E">
        <w:rPr>
          <w:rFonts w:ascii="Times New Roman" w:hAnsi="Times New Roman" w:cs="Times New Roman"/>
          <w:b/>
          <w:bCs/>
          <w:sz w:val="24"/>
          <w:szCs w:val="24"/>
          <w:lang w:val="en-US"/>
        </w:rPr>
        <w:t>. Performance Theory</w:t>
      </w:r>
      <w:r w:rsidRPr="00DC1D4E">
        <w:rPr>
          <w:rFonts w:ascii="Times New Roman" w:hAnsi="Times New Roman" w:cs="Times New Roman"/>
          <w:sz w:val="24"/>
          <w:szCs w:val="24"/>
          <w:lang w:val="en-US"/>
        </w:rPr>
        <w:t xml:space="preserve">. </w:t>
      </w:r>
      <w:r w:rsidRPr="002C2505">
        <w:rPr>
          <w:rFonts w:ascii="Times New Roman" w:hAnsi="Times New Roman" w:cs="Times New Roman"/>
          <w:sz w:val="24"/>
          <w:szCs w:val="24"/>
          <w:lang w:val="en-US"/>
        </w:rPr>
        <w:t>New York: Routledge, 1988.</w:t>
      </w:r>
    </w:p>
    <w:p w14:paraId="2A212972" w14:textId="10E5FABF" w:rsidR="00833FDE" w:rsidRPr="00E518F1" w:rsidRDefault="00833FDE" w:rsidP="00833FDE">
      <w:pPr>
        <w:spacing w:before="240" w:after="240" w:line="240" w:lineRule="auto"/>
        <w:ind w:left="284" w:hanging="284"/>
        <w:rPr>
          <w:rFonts w:ascii="Times New Roman" w:hAnsi="Times New Roman" w:cs="Times New Roman"/>
          <w:sz w:val="24"/>
          <w:szCs w:val="24"/>
          <w:lang w:val="es-ES"/>
        </w:rPr>
      </w:pPr>
      <w:r w:rsidRPr="00E518F1">
        <w:rPr>
          <w:rFonts w:ascii="Times New Roman" w:hAnsi="Times New Roman" w:cs="Times New Roman"/>
          <w:sz w:val="24"/>
          <w:szCs w:val="24"/>
          <w:lang w:val="es-ES"/>
        </w:rPr>
        <w:t xml:space="preserve">________. El teatro ambientalista, México: Árbol Editorial México D. F. </w:t>
      </w:r>
      <w:r w:rsidR="00B06777">
        <w:rPr>
          <w:rFonts w:ascii="Times New Roman" w:hAnsi="Times New Roman" w:cs="Times New Roman"/>
          <w:sz w:val="24"/>
          <w:szCs w:val="24"/>
          <w:lang w:val="es-ES"/>
        </w:rPr>
        <w:t>–</w:t>
      </w:r>
      <w:r w:rsidRPr="00E518F1">
        <w:rPr>
          <w:rFonts w:ascii="Times New Roman" w:hAnsi="Times New Roman" w:cs="Times New Roman"/>
          <w:sz w:val="24"/>
          <w:szCs w:val="24"/>
          <w:lang w:val="es-ES"/>
        </w:rPr>
        <w:t xml:space="preserve"> 1988</w:t>
      </w:r>
      <w:r w:rsidR="00B06777">
        <w:rPr>
          <w:rFonts w:ascii="Times New Roman" w:hAnsi="Times New Roman" w:cs="Times New Roman"/>
          <w:sz w:val="24"/>
          <w:szCs w:val="24"/>
          <w:lang w:val="es-ES"/>
        </w:rPr>
        <w:t>.</w:t>
      </w:r>
    </w:p>
    <w:p w14:paraId="553FC7BD" w14:textId="77777777" w:rsidR="00833FDE" w:rsidRDefault="00833FDE" w:rsidP="00833FDE">
      <w:pPr>
        <w:pStyle w:val="BodyA"/>
        <w:ind w:left="284" w:hanging="284"/>
        <w:rPr>
          <w:rStyle w:val="None"/>
          <w:b/>
          <w:bCs/>
          <w:color w:val="000000" w:themeColor="text1"/>
          <w:lang w:val="es-ES"/>
        </w:rPr>
      </w:pPr>
      <w:r w:rsidRPr="1F520A03">
        <w:rPr>
          <w:rStyle w:val="None"/>
          <w:color w:val="000000" w:themeColor="text1"/>
          <w:lang w:val="es-ES"/>
        </w:rPr>
        <w:t xml:space="preserve">STOICHITA, </w:t>
      </w:r>
      <w:proofErr w:type="spellStart"/>
      <w:r w:rsidRPr="1F520A03">
        <w:rPr>
          <w:rStyle w:val="None"/>
          <w:color w:val="000000" w:themeColor="text1"/>
          <w:lang w:val="es-ES"/>
        </w:rPr>
        <w:t>Victor</w:t>
      </w:r>
      <w:proofErr w:type="spellEnd"/>
      <w:r w:rsidRPr="1F520A03">
        <w:rPr>
          <w:rStyle w:val="None"/>
          <w:color w:val="000000" w:themeColor="text1"/>
          <w:lang w:val="es-ES"/>
        </w:rPr>
        <w:t xml:space="preserve"> I. </w:t>
      </w:r>
      <w:r w:rsidRPr="004876BE">
        <w:rPr>
          <w:rStyle w:val="None"/>
          <w:b/>
          <w:bCs/>
          <w:color w:val="000000" w:themeColor="text1"/>
          <w:lang w:val="es-ES"/>
        </w:rPr>
        <w:t>Breve historia de la sombra.</w:t>
      </w:r>
      <w:r w:rsidRPr="1F520A03">
        <w:rPr>
          <w:rStyle w:val="None"/>
          <w:color w:val="000000" w:themeColor="text1"/>
          <w:lang w:val="es-ES"/>
        </w:rPr>
        <w:t xml:space="preserve"> Madrid: Ediciones Siruela, 1999.</w:t>
      </w:r>
    </w:p>
    <w:p w14:paraId="0ADE88E3" w14:textId="77777777" w:rsidR="00833FDE" w:rsidRPr="00DC1D4E" w:rsidRDefault="00833FDE" w:rsidP="00833FDE">
      <w:pPr>
        <w:spacing w:before="240" w:after="240" w:line="240" w:lineRule="auto"/>
        <w:ind w:left="284" w:hanging="284"/>
        <w:rPr>
          <w:rFonts w:ascii="Times New Roman" w:hAnsi="Times New Roman" w:cs="Times New Roman"/>
          <w:sz w:val="24"/>
          <w:szCs w:val="24"/>
          <w:lang w:val="en-US"/>
        </w:rPr>
      </w:pPr>
      <w:r w:rsidRPr="00F44F19">
        <w:rPr>
          <w:rFonts w:ascii="Times New Roman" w:hAnsi="Times New Roman" w:cs="Times New Roman"/>
          <w:sz w:val="24"/>
          <w:szCs w:val="24"/>
          <w:lang w:val="en-US"/>
        </w:rPr>
        <w:lastRenderedPageBreak/>
        <w:t xml:space="preserve">TURNER, Victor. </w:t>
      </w:r>
      <w:r w:rsidRPr="002C2505">
        <w:rPr>
          <w:rFonts w:ascii="Times New Roman" w:hAnsi="Times New Roman" w:cs="Times New Roman"/>
          <w:sz w:val="24"/>
          <w:szCs w:val="24"/>
          <w:lang w:val="en-US"/>
        </w:rPr>
        <w:t xml:space="preserve">Images and reflections: ritual, drama, carnival, </w:t>
      </w:r>
      <w:proofErr w:type="gramStart"/>
      <w:r w:rsidRPr="002C2505">
        <w:rPr>
          <w:rFonts w:ascii="Times New Roman" w:hAnsi="Times New Roman" w:cs="Times New Roman"/>
          <w:sz w:val="24"/>
          <w:szCs w:val="24"/>
          <w:lang w:val="en-US"/>
        </w:rPr>
        <w:t>film</w:t>
      </w:r>
      <w:proofErr w:type="gramEnd"/>
      <w:r w:rsidRPr="002C2505">
        <w:rPr>
          <w:rFonts w:ascii="Times New Roman" w:hAnsi="Times New Roman" w:cs="Times New Roman"/>
          <w:sz w:val="24"/>
          <w:szCs w:val="24"/>
          <w:lang w:val="en-US"/>
        </w:rPr>
        <w:t xml:space="preserve"> and spectacle in cultural performance. </w:t>
      </w:r>
      <w:r w:rsidRPr="00DC1D4E">
        <w:rPr>
          <w:rFonts w:ascii="Times New Roman" w:hAnsi="Times New Roman" w:cs="Times New Roman"/>
          <w:i/>
          <w:iCs/>
          <w:sz w:val="24"/>
          <w:szCs w:val="24"/>
          <w:lang w:val="en-US"/>
        </w:rPr>
        <w:t>In</w:t>
      </w:r>
      <w:r w:rsidRPr="00DC1D4E">
        <w:rPr>
          <w:rFonts w:ascii="Times New Roman" w:hAnsi="Times New Roman" w:cs="Times New Roman"/>
          <w:sz w:val="24"/>
          <w:szCs w:val="24"/>
          <w:lang w:val="en-US"/>
        </w:rPr>
        <w:t xml:space="preserve">: TURNER, Victor. </w:t>
      </w:r>
      <w:r w:rsidRPr="00DC1D4E">
        <w:rPr>
          <w:rFonts w:ascii="Times New Roman" w:hAnsi="Times New Roman" w:cs="Times New Roman"/>
          <w:b/>
          <w:bCs/>
          <w:sz w:val="24"/>
          <w:szCs w:val="24"/>
          <w:lang w:val="en-US"/>
        </w:rPr>
        <w:t>The Anthropology of performance</w:t>
      </w:r>
      <w:r w:rsidRPr="00DC1D4E">
        <w:rPr>
          <w:rFonts w:ascii="Times New Roman" w:hAnsi="Times New Roman" w:cs="Times New Roman"/>
          <w:sz w:val="24"/>
          <w:szCs w:val="24"/>
          <w:lang w:val="en-US"/>
        </w:rPr>
        <w:t>. New York: PAJ Publications, 1987</w:t>
      </w:r>
    </w:p>
    <w:p w14:paraId="16361D2C" w14:textId="77777777" w:rsidR="00833FDE" w:rsidRPr="00DC1D4E" w:rsidRDefault="00833FDE" w:rsidP="00833FDE">
      <w:pPr>
        <w:spacing w:before="240" w:after="240" w:line="240" w:lineRule="auto"/>
        <w:ind w:left="284" w:hanging="284"/>
        <w:rPr>
          <w:rFonts w:ascii="Times New Roman" w:hAnsi="Times New Roman" w:cs="Times New Roman"/>
          <w:sz w:val="24"/>
          <w:szCs w:val="24"/>
        </w:rPr>
      </w:pPr>
      <w:r w:rsidRPr="00DC1D4E">
        <w:rPr>
          <w:rFonts w:ascii="Times New Roman" w:hAnsi="Times New Roman" w:cs="Times New Roman"/>
          <w:sz w:val="24"/>
          <w:szCs w:val="24"/>
        </w:rPr>
        <w:t>UBERSFELD,</w:t>
      </w:r>
      <w:r w:rsidRPr="00DC1D4E">
        <w:rPr>
          <w:rFonts w:ascii="Times New Roman" w:hAnsi="Times New Roman" w:cs="Times New Roman"/>
          <w:spacing w:val="-8"/>
          <w:sz w:val="24"/>
          <w:szCs w:val="24"/>
        </w:rPr>
        <w:t xml:space="preserve"> </w:t>
      </w:r>
      <w:r w:rsidRPr="00DC1D4E">
        <w:rPr>
          <w:rFonts w:ascii="Times New Roman" w:hAnsi="Times New Roman" w:cs="Times New Roman"/>
          <w:sz w:val="24"/>
          <w:szCs w:val="24"/>
        </w:rPr>
        <w:t>Anne.</w:t>
      </w:r>
      <w:r w:rsidRPr="00DC1D4E">
        <w:rPr>
          <w:rFonts w:ascii="Times New Roman" w:hAnsi="Times New Roman" w:cs="Times New Roman"/>
          <w:spacing w:val="-7"/>
          <w:sz w:val="24"/>
          <w:szCs w:val="24"/>
        </w:rPr>
        <w:t xml:space="preserve"> </w:t>
      </w:r>
      <w:r w:rsidRPr="00DC1D4E">
        <w:rPr>
          <w:rFonts w:ascii="Times New Roman" w:hAnsi="Times New Roman" w:cs="Times New Roman"/>
          <w:b/>
          <w:bCs/>
          <w:iCs/>
          <w:sz w:val="24"/>
          <w:szCs w:val="24"/>
        </w:rPr>
        <w:t>Para</w:t>
      </w:r>
      <w:r w:rsidRPr="00DC1D4E">
        <w:rPr>
          <w:rFonts w:ascii="Times New Roman" w:hAnsi="Times New Roman" w:cs="Times New Roman"/>
          <w:b/>
          <w:bCs/>
          <w:iCs/>
          <w:spacing w:val="-7"/>
          <w:sz w:val="24"/>
          <w:szCs w:val="24"/>
        </w:rPr>
        <w:t xml:space="preserve"> </w:t>
      </w:r>
      <w:r w:rsidRPr="00DC1D4E">
        <w:rPr>
          <w:rFonts w:ascii="Times New Roman" w:hAnsi="Times New Roman" w:cs="Times New Roman"/>
          <w:b/>
          <w:bCs/>
          <w:iCs/>
          <w:sz w:val="24"/>
          <w:szCs w:val="24"/>
        </w:rPr>
        <w:t>ler</w:t>
      </w:r>
      <w:r w:rsidRPr="00DC1D4E">
        <w:rPr>
          <w:rFonts w:ascii="Times New Roman" w:hAnsi="Times New Roman" w:cs="Times New Roman"/>
          <w:b/>
          <w:bCs/>
          <w:iCs/>
          <w:spacing w:val="-7"/>
          <w:sz w:val="24"/>
          <w:szCs w:val="24"/>
        </w:rPr>
        <w:t xml:space="preserve"> </w:t>
      </w:r>
      <w:r w:rsidRPr="00DC1D4E">
        <w:rPr>
          <w:rFonts w:ascii="Times New Roman" w:hAnsi="Times New Roman" w:cs="Times New Roman"/>
          <w:b/>
          <w:bCs/>
          <w:iCs/>
          <w:sz w:val="24"/>
          <w:szCs w:val="24"/>
        </w:rPr>
        <w:t>o</w:t>
      </w:r>
      <w:r w:rsidRPr="00DC1D4E">
        <w:rPr>
          <w:rFonts w:ascii="Times New Roman" w:hAnsi="Times New Roman" w:cs="Times New Roman"/>
          <w:b/>
          <w:bCs/>
          <w:iCs/>
          <w:spacing w:val="-7"/>
          <w:sz w:val="24"/>
          <w:szCs w:val="24"/>
        </w:rPr>
        <w:t xml:space="preserve"> </w:t>
      </w:r>
      <w:r w:rsidRPr="00DC1D4E">
        <w:rPr>
          <w:rFonts w:ascii="Times New Roman" w:hAnsi="Times New Roman" w:cs="Times New Roman"/>
          <w:b/>
          <w:bCs/>
          <w:iCs/>
          <w:sz w:val="24"/>
          <w:szCs w:val="24"/>
        </w:rPr>
        <w:t>teatro</w:t>
      </w:r>
      <w:r w:rsidRPr="00DC1D4E">
        <w:rPr>
          <w:rFonts w:ascii="Times New Roman" w:hAnsi="Times New Roman" w:cs="Times New Roman"/>
          <w:sz w:val="24"/>
          <w:szCs w:val="24"/>
        </w:rPr>
        <w:t>.</w:t>
      </w:r>
      <w:r w:rsidRPr="00DC1D4E">
        <w:rPr>
          <w:rFonts w:ascii="Times New Roman" w:hAnsi="Times New Roman" w:cs="Times New Roman"/>
          <w:spacing w:val="-7"/>
          <w:sz w:val="24"/>
          <w:szCs w:val="24"/>
        </w:rPr>
        <w:t xml:space="preserve"> </w:t>
      </w:r>
      <w:r w:rsidRPr="00DC1D4E">
        <w:rPr>
          <w:rFonts w:ascii="Times New Roman" w:hAnsi="Times New Roman" w:cs="Times New Roman"/>
          <w:sz w:val="24"/>
          <w:szCs w:val="24"/>
        </w:rPr>
        <w:t>São</w:t>
      </w:r>
      <w:r w:rsidRPr="00DC1D4E">
        <w:rPr>
          <w:rFonts w:ascii="Times New Roman" w:hAnsi="Times New Roman" w:cs="Times New Roman"/>
          <w:spacing w:val="-7"/>
          <w:sz w:val="24"/>
          <w:szCs w:val="24"/>
        </w:rPr>
        <w:t xml:space="preserve"> </w:t>
      </w:r>
      <w:r w:rsidRPr="00DC1D4E">
        <w:rPr>
          <w:rFonts w:ascii="Times New Roman" w:hAnsi="Times New Roman" w:cs="Times New Roman"/>
          <w:sz w:val="24"/>
          <w:szCs w:val="24"/>
        </w:rPr>
        <w:t>Paulo:</w:t>
      </w:r>
      <w:r w:rsidRPr="00DC1D4E">
        <w:rPr>
          <w:rFonts w:ascii="Times New Roman" w:hAnsi="Times New Roman" w:cs="Times New Roman"/>
          <w:spacing w:val="-7"/>
          <w:sz w:val="24"/>
          <w:szCs w:val="24"/>
        </w:rPr>
        <w:t xml:space="preserve"> </w:t>
      </w:r>
      <w:r w:rsidRPr="00DC1D4E">
        <w:rPr>
          <w:rFonts w:ascii="Times New Roman" w:hAnsi="Times New Roman" w:cs="Times New Roman"/>
          <w:sz w:val="24"/>
          <w:szCs w:val="24"/>
        </w:rPr>
        <w:t>Perspectiva,</w:t>
      </w:r>
      <w:r w:rsidRPr="00DC1D4E">
        <w:rPr>
          <w:rFonts w:ascii="Times New Roman" w:hAnsi="Times New Roman" w:cs="Times New Roman"/>
          <w:spacing w:val="-7"/>
          <w:sz w:val="24"/>
          <w:szCs w:val="24"/>
        </w:rPr>
        <w:t xml:space="preserve"> </w:t>
      </w:r>
      <w:r w:rsidRPr="00DC1D4E">
        <w:rPr>
          <w:rFonts w:ascii="Times New Roman" w:hAnsi="Times New Roman" w:cs="Times New Roman"/>
          <w:sz w:val="24"/>
          <w:szCs w:val="24"/>
        </w:rPr>
        <w:t>2005.</w:t>
      </w:r>
    </w:p>
    <w:p w14:paraId="3509D702" w14:textId="77777777" w:rsidR="00833FDE" w:rsidRPr="00DC1D4E" w:rsidRDefault="00833FDE" w:rsidP="00833FDE">
      <w:pPr>
        <w:spacing w:before="240" w:after="240" w:line="240" w:lineRule="auto"/>
        <w:ind w:left="284" w:hanging="284"/>
        <w:rPr>
          <w:rFonts w:ascii="Times New Roman" w:hAnsi="Times New Roman" w:cs="Times New Roman"/>
          <w:sz w:val="24"/>
          <w:szCs w:val="24"/>
          <w:lang w:val="en-US"/>
        </w:rPr>
      </w:pPr>
    </w:p>
    <w:p w14:paraId="558A4024" w14:textId="77777777" w:rsidR="00833FDE" w:rsidRPr="00DC1D4E" w:rsidRDefault="00833FDE" w:rsidP="00833FDE">
      <w:pPr>
        <w:spacing w:before="240" w:after="240" w:line="240" w:lineRule="auto"/>
        <w:rPr>
          <w:rFonts w:ascii="Times New Roman" w:hAnsi="Times New Roman" w:cs="Times New Roman"/>
          <w:sz w:val="24"/>
          <w:szCs w:val="24"/>
          <w:lang w:val="en-US"/>
        </w:rPr>
      </w:pPr>
    </w:p>
    <w:p w14:paraId="33CB8BCE" w14:textId="77777777" w:rsidR="00833FDE" w:rsidRPr="00D42A84" w:rsidRDefault="00833FDE" w:rsidP="00833FDE">
      <w:pPr>
        <w:spacing w:before="240" w:after="240" w:line="240" w:lineRule="auto"/>
        <w:rPr>
          <w:rFonts w:ascii="Times New Roman" w:hAnsi="Times New Roman" w:cs="Times New Roman"/>
          <w:sz w:val="24"/>
          <w:szCs w:val="24"/>
          <w:lang w:val="en-US"/>
        </w:rPr>
      </w:pPr>
    </w:p>
    <w:p w14:paraId="23C37F7D" w14:textId="77777777" w:rsidR="00833FDE" w:rsidRDefault="00833FDE" w:rsidP="001C6227">
      <w:pPr>
        <w:spacing w:before="120" w:after="120" w:line="360" w:lineRule="auto"/>
        <w:jc w:val="center"/>
        <w:rPr>
          <w:rFonts w:ascii="Times New Roman" w:hAnsi="Times New Roman" w:cs="Times New Roman"/>
          <w:b/>
          <w:bCs/>
          <w:sz w:val="24"/>
          <w:szCs w:val="24"/>
          <w:shd w:val="clear" w:color="auto" w:fill="FFFFFF"/>
        </w:rPr>
      </w:pPr>
    </w:p>
    <w:sectPr w:rsidR="00833FDE" w:rsidSect="00B06777">
      <w:footerReference w:type="default" r:id="rId37"/>
      <w:footnotePr>
        <w:numRestart w:val="eachPage"/>
      </w:footnotePr>
      <w:pgSz w:w="11906" w:h="16838"/>
      <w:pgMar w:top="1417" w:right="1701" w:bottom="1417" w:left="1701" w:header="708" w:footer="708"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FAD972" w14:textId="77777777" w:rsidR="00D21676" w:rsidRDefault="00D21676" w:rsidP="001C6227">
      <w:pPr>
        <w:spacing w:after="0" w:line="240" w:lineRule="auto"/>
      </w:pPr>
      <w:r>
        <w:separator/>
      </w:r>
    </w:p>
  </w:endnote>
  <w:endnote w:type="continuationSeparator" w:id="0">
    <w:p w14:paraId="708A336F" w14:textId="77777777" w:rsidR="00D21676" w:rsidRDefault="00D21676" w:rsidP="001C62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Garamond-Regular">
    <w:altName w:val="Cambria"/>
    <w:panose1 w:val="00000000000000000000"/>
    <w:charset w:val="00"/>
    <w:family w:val="roman"/>
    <w:notTrueType/>
    <w:pitch w:val="default"/>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36930328"/>
      <w:docPartObj>
        <w:docPartGallery w:val="Page Numbers (Bottom of Page)"/>
        <w:docPartUnique/>
      </w:docPartObj>
    </w:sdtPr>
    <w:sdtContent>
      <w:p w14:paraId="6031FED0" w14:textId="45A9D1EC" w:rsidR="00B06777" w:rsidRDefault="00B06777">
        <w:pPr>
          <w:pStyle w:val="Rodap"/>
          <w:jc w:val="right"/>
        </w:pPr>
        <w:r>
          <w:fldChar w:fldCharType="begin"/>
        </w:r>
        <w:r>
          <w:instrText>PAGE   \* MERGEFORMAT</w:instrText>
        </w:r>
        <w:r>
          <w:fldChar w:fldCharType="separate"/>
        </w:r>
        <w:r>
          <w:t>2</w:t>
        </w:r>
        <w:r>
          <w:fldChar w:fldCharType="end"/>
        </w:r>
      </w:p>
    </w:sdtContent>
  </w:sdt>
  <w:p w14:paraId="0990BC9E" w14:textId="77777777" w:rsidR="00B06777" w:rsidRDefault="00B06777">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1AB165" w14:textId="77777777" w:rsidR="00D21676" w:rsidRDefault="00D21676" w:rsidP="001C6227">
      <w:pPr>
        <w:spacing w:after="0" w:line="240" w:lineRule="auto"/>
      </w:pPr>
      <w:r>
        <w:separator/>
      </w:r>
    </w:p>
  </w:footnote>
  <w:footnote w:type="continuationSeparator" w:id="0">
    <w:p w14:paraId="321EEF07" w14:textId="77777777" w:rsidR="00D21676" w:rsidRDefault="00D21676" w:rsidP="001C6227">
      <w:pPr>
        <w:spacing w:after="0" w:line="240" w:lineRule="auto"/>
      </w:pPr>
      <w:r>
        <w:continuationSeparator/>
      </w:r>
    </w:p>
  </w:footnote>
  <w:footnote w:id="1">
    <w:p w14:paraId="6CDFB980" w14:textId="77777777" w:rsidR="002E75C7" w:rsidRDefault="002E75C7" w:rsidP="002E75C7">
      <w:pPr>
        <w:pStyle w:val="Textodenotaderodap"/>
      </w:pPr>
      <w:r>
        <w:rPr>
          <w:rStyle w:val="Refdenotaderodap"/>
        </w:rPr>
        <w:footnoteRef/>
      </w:r>
      <w:r>
        <w:t xml:space="preserve"> </w:t>
      </w:r>
      <w:bookmarkStart w:id="0" w:name="_Hlk114041721"/>
      <w:r>
        <w:t xml:space="preserve">O termo “sombrista” é utilizado para caracterizar o artista-bonequeiro que atua no teatro de sombras. Para maiores informações, ver o texto de Alexandre Fávero, com colaboração de Paulo </w:t>
      </w:r>
      <w:proofErr w:type="spellStart"/>
      <w:r>
        <w:t>Balardim</w:t>
      </w:r>
      <w:proofErr w:type="spellEnd"/>
      <w:r>
        <w:t xml:space="preserve">, sobre esta categoria profissional: </w:t>
      </w:r>
      <w:hyperlink r:id="rId1" w:history="1">
        <w:r w:rsidRPr="00BA6777">
          <w:rPr>
            <w:rStyle w:val="Hyperlink"/>
          </w:rPr>
          <w:t>https://dramasombra.blogspot.com/2011/05/sombrista-artista-das-sombras.html</w:t>
        </w:r>
      </w:hyperlink>
      <w:r>
        <w:t xml:space="preserve"> </w:t>
      </w:r>
      <w:bookmarkEnd w:id="0"/>
    </w:p>
  </w:footnote>
  <w:footnote w:id="2">
    <w:p w14:paraId="5DDC49B3" w14:textId="77777777" w:rsidR="002E75C7" w:rsidRDefault="002E75C7" w:rsidP="002E75C7">
      <w:pPr>
        <w:pStyle w:val="Textodenotaderodap"/>
      </w:pPr>
      <w:r>
        <w:rPr>
          <w:rStyle w:val="Refdenotaderodap"/>
        </w:rPr>
        <w:footnoteRef/>
      </w:r>
      <w:r>
        <w:t xml:space="preserve"> Ver: </w:t>
      </w:r>
      <w:hyperlink r:id="rId2" w:history="1">
        <w:r w:rsidRPr="00BA6777">
          <w:rPr>
            <w:rStyle w:val="Hyperlink"/>
          </w:rPr>
          <w:t>www.objetosperformaticos.com.br</w:t>
        </w:r>
      </w:hyperlink>
      <w:r>
        <w:t xml:space="preserve"> </w:t>
      </w:r>
    </w:p>
  </w:footnote>
  <w:footnote w:id="3">
    <w:p w14:paraId="4965B9DB" w14:textId="77777777" w:rsidR="00833FDE" w:rsidRDefault="00833FDE" w:rsidP="00833FDE">
      <w:pPr>
        <w:pStyle w:val="Textodenotaderodap"/>
      </w:pPr>
      <w:r>
        <w:rPr>
          <w:rStyle w:val="Refdenotaderodap"/>
        </w:rPr>
        <w:footnoteRef/>
      </w:r>
      <w:r>
        <w:t xml:space="preserve"> Neste sentido, indicamos os seguintes textos: BELTRAME (2005). AMARAL (2007).</w:t>
      </w:r>
    </w:p>
  </w:footnote>
  <w:footnote w:id="4">
    <w:p w14:paraId="5E97EAF6" w14:textId="77777777" w:rsidR="00833FDE" w:rsidRDefault="00833FDE" w:rsidP="00833FDE">
      <w:pPr>
        <w:pStyle w:val="Textodenotaderodap"/>
      </w:pPr>
      <w:r>
        <w:rPr>
          <w:rStyle w:val="Refdenotaderodap"/>
        </w:rPr>
        <w:footnoteRef/>
      </w:r>
      <w:r>
        <w:t xml:space="preserve"> FÁVERO, Alexandre. Dramaturgias da sombra. Disponível em: </w:t>
      </w:r>
      <w:hyperlink r:id="rId3" w:history="1">
        <w:r w:rsidRPr="00724AB1">
          <w:rPr>
            <w:rStyle w:val="Hyperlink"/>
          </w:rPr>
          <w:t>http://veroteatro.com/dramaturgias-das-sombras/</w:t>
        </w:r>
      </w:hyperlink>
      <w:r>
        <w:t>. Acesso em11/07/2022.</w:t>
      </w:r>
    </w:p>
  </w:footnote>
  <w:footnote w:id="5">
    <w:p w14:paraId="051DC87F" w14:textId="77777777" w:rsidR="00833FDE" w:rsidRDefault="00833FDE" w:rsidP="00833FDE">
      <w:pPr>
        <w:pStyle w:val="Textodenotaderodap"/>
      </w:pPr>
      <w:r>
        <w:rPr>
          <w:rStyle w:val="Refdenotaderodap"/>
        </w:rPr>
        <w:footnoteRef/>
      </w:r>
      <w:r>
        <w:t xml:space="preserve"> </w:t>
      </w:r>
      <w:hyperlink r:id="rId4" w:history="1">
        <w:r w:rsidRPr="00724AB1">
          <w:rPr>
            <w:rStyle w:val="Hyperlink"/>
          </w:rPr>
          <w:t>http://www.sobrevento.com.br/</w:t>
        </w:r>
      </w:hyperlink>
      <w:r>
        <w:t xml:space="preserve"> </w:t>
      </w:r>
    </w:p>
  </w:footnote>
  <w:footnote w:id="6">
    <w:p w14:paraId="62A15D8B" w14:textId="77777777" w:rsidR="00833FDE" w:rsidRPr="0061246F" w:rsidRDefault="00833FDE" w:rsidP="00833FDE">
      <w:pPr>
        <w:pStyle w:val="Textodenotaderodap"/>
      </w:pPr>
      <w:r>
        <w:rPr>
          <w:rStyle w:val="Refdenotaderodap"/>
        </w:rPr>
        <w:footnoteRef/>
      </w:r>
      <w:r w:rsidRPr="0061246F">
        <w:t xml:space="preserve"> Cf. </w:t>
      </w:r>
      <w:hyperlink r:id="rId5" w:history="1">
        <w:r w:rsidRPr="0061246F">
          <w:rPr>
            <w:rStyle w:val="Hyperlink"/>
          </w:rPr>
          <w:t>www.veroteatro.com</w:t>
        </w:r>
      </w:hyperlink>
      <w:r w:rsidRPr="0061246F">
        <w:t xml:space="preserve"> </w:t>
      </w:r>
    </w:p>
  </w:footnote>
  <w:footnote w:id="7">
    <w:p w14:paraId="638E7A2E" w14:textId="77777777" w:rsidR="00833FDE" w:rsidRPr="00566FC2" w:rsidRDefault="00833FDE" w:rsidP="00833FDE">
      <w:pPr>
        <w:pStyle w:val="Textodenotaderodap"/>
        <w:rPr>
          <w:lang w:val="en-US"/>
        </w:rPr>
      </w:pPr>
      <w:r>
        <w:rPr>
          <w:rStyle w:val="Refdenotaderodap"/>
        </w:rPr>
        <w:footnoteRef/>
      </w:r>
      <w:r w:rsidRPr="00566FC2">
        <w:rPr>
          <w:lang w:val="en-US"/>
        </w:rPr>
        <w:t xml:space="preserve"> Cf. </w:t>
      </w:r>
      <w:hyperlink r:id="rId6" w:history="1">
        <w:r w:rsidRPr="00566FC2">
          <w:rPr>
            <w:rStyle w:val="Hyperlink"/>
            <w:lang w:val="en-US"/>
          </w:rPr>
          <w:t>http://veroteatro.com/teatrodesombras/</w:t>
        </w:r>
      </w:hyperlink>
      <w:r w:rsidRPr="00566FC2">
        <w:rPr>
          <w:lang w:val="en-US"/>
        </w:rPr>
        <w:t xml:space="preserve"> </w:t>
      </w:r>
    </w:p>
  </w:footnote>
  <w:footnote w:id="8">
    <w:p w14:paraId="6BF22AFF" w14:textId="77777777" w:rsidR="00833FDE" w:rsidRPr="00566FC2" w:rsidRDefault="00833FDE" w:rsidP="00833FDE">
      <w:pPr>
        <w:pStyle w:val="Textodenotaderodap"/>
        <w:rPr>
          <w:lang w:val="en-US"/>
        </w:rPr>
      </w:pPr>
      <w:r>
        <w:rPr>
          <w:rStyle w:val="Refdenotaderodap"/>
        </w:rPr>
        <w:footnoteRef/>
      </w:r>
      <w:r w:rsidRPr="00566FC2">
        <w:rPr>
          <w:lang w:val="en-US"/>
        </w:rPr>
        <w:t xml:space="preserve"> </w:t>
      </w:r>
      <w:hyperlink r:id="rId7" w:history="1">
        <w:r w:rsidRPr="00566FC2">
          <w:rPr>
            <w:rStyle w:val="Hyperlink"/>
            <w:lang w:val="en-US"/>
          </w:rPr>
          <w:t>http://veroteatro.com/dramaturgias-das-sombras/</w:t>
        </w:r>
      </w:hyperlink>
      <w:r w:rsidRPr="00566FC2">
        <w:rPr>
          <w:lang w:val="en-US"/>
        </w:rPr>
        <w:t xml:space="preserve"> </w:t>
      </w:r>
    </w:p>
  </w:footnote>
  <w:footnote w:id="9">
    <w:p w14:paraId="4468753E" w14:textId="77777777" w:rsidR="00833FDE" w:rsidRDefault="00833FDE" w:rsidP="00833FDE">
      <w:pPr>
        <w:pStyle w:val="Textodenotaderodap"/>
      </w:pPr>
      <w:r>
        <w:rPr>
          <w:rStyle w:val="Refdenotaderodap"/>
        </w:rPr>
        <w:footnoteRef/>
      </w:r>
      <w:r>
        <w:t xml:space="preserve"> LAZZARI, Fabiana. Dramaturgias da sombra. Disponível em: </w:t>
      </w:r>
      <w:hyperlink r:id="rId8" w:history="1">
        <w:r w:rsidRPr="00724AB1">
          <w:rPr>
            <w:rStyle w:val="Hyperlink"/>
          </w:rPr>
          <w:t>http://veroteatro.com/dramaturgias-das-sombras/</w:t>
        </w:r>
      </w:hyperlink>
      <w:r>
        <w:t>. Acesso em 11/07/2022.</w:t>
      </w:r>
    </w:p>
  </w:footnote>
  <w:footnote w:id="10">
    <w:p w14:paraId="7666A80F" w14:textId="77777777" w:rsidR="00833FDE" w:rsidRDefault="00833FDE" w:rsidP="00833FDE">
      <w:pPr>
        <w:pStyle w:val="Textodenotaderodap"/>
      </w:pPr>
      <w:r>
        <w:rPr>
          <w:rStyle w:val="Refdenotaderodap"/>
        </w:rPr>
        <w:footnoteRef/>
      </w:r>
      <w:r>
        <w:t xml:space="preserve"> BELTRAME, </w:t>
      </w:r>
      <w:proofErr w:type="spellStart"/>
      <w:r>
        <w:t>Valmor</w:t>
      </w:r>
      <w:proofErr w:type="spellEnd"/>
      <w:r>
        <w:t xml:space="preserve">. Dramaturgias da sombra. Disponível em: </w:t>
      </w:r>
      <w:hyperlink r:id="rId9" w:history="1">
        <w:r w:rsidRPr="00724AB1">
          <w:rPr>
            <w:rStyle w:val="Hyperlink"/>
          </w:rPr>
          <w:t>http://veroteatro.com/dramaturgias-das-sombras/</w:t>
        </w:r>
      </w:hyperlink>
      <w:r>
        <w:t>. Acesso em11/07/2022.</w:t>
      </w:r>
    </w:p>
  </w:footnote>
  <w:footnote w:id="11">
    <w:p w14:paraId="5B4A2DCD" w14:textId="77777777" w:rsidR="00833FDE" w:rsidRDefault="00833FDE" w:rsidP="00833FDE">
      <w:pPr>
        <w:pStyle w:val="Textodenotaderodap"/>
      </w:pPr>
      <w:r>
        <w:rPr>
          <w:rStyle w:val="Refdenotaderodap"/>
        </w:rPr>
        <w:footnoteRef/>
      </w:r>
      <w:r>
        <w:t xml:space="preserve"> ROSIÈRE, Conceição. Dramaturgias da sombra. Disponível em: </w:t>
      </w:r>
      <w:hyperlink r:id="rId10" w:history="1">
        <w:r w:rsidRPr="00724AB1">
          <w:rPr>
            <w:rStyle w:val="Hyperlink"/>
          </w:rPr>
          <w:t>http://veroteatro.com/dramaturgias-das-sombras/</w:t>
        </w:r>
      </w:hyperlink>
      <w:r>
        <w:t>. Acesso em11/07/2022.</w:t>
      </w:r>
    </w:p>
  </w:footnote>
  <w:footnote w:id="12">
    <w:p w14:paraId="47CBF01B" w14:textId="77777777" w:rsidR="00833FDE" w:rsidRDefault="00833FDE" w:rsidP="00833FDE">
      <w:pPr>
        <w:pStyle w:val="Textodenotaderodap"/>
      </w:pPr>
      <w:r>
        <w:rPr>
          <w:rStyle w:val="Refdenotaderodap"/>
        </w:rPr>
        <w:footnoteRef/>
      </w:r>
      <w:r>
        <w:t xml:space="preserve"> UZAM, Dario. Dramaturgias da sombra. Disponível em: </w:t>
      </w:r>
      <w:hyperlink r:id="rId11" w:history="1">
        <w:r w:rsidRPr="00724AB1">
          <w:rPr>
            <w:rStyle w:val="Hyperlink"/>
          </w:rPr>
          <w:t>http://veroteatro.com/dramaturgias-das-sombras/</w:t>
        </w:r>
      </w:hyperlink>
      <w:r>
        <w:t>. Acesso em11/07/2022.</w:t>
      </w:r>
    </w:p>
  </w:footnote>
  <w:footnote w:id="13">
    <w:p w14:paraId="75C72574" w14:textId="77777777" w:rsidR="00833FDE" w:rsidRDefault="00833FDE" w:rsidP="00833FDE">
      <w:pPr>
        <w:pStyle w:val="Textodenotaderodap"/>
      </w:pPr>
      <w:r>
        <w:rPr>
          <w:rStyle w:val="Refdenotaderodap"/>
        </w:rPr>
        <w:footnoteRef/>
      </w:r>
      <w:r>
        <w:t xml:space="preserve"> MARCONDES, Silvana. Dramaturgias da sombra. Disponível em: </w:t>
      </w:r>
      <w:hyperlink r:id="rId12" w:history="1">
        <w:r w:rsidRPr="00724AB1">
          <w:rPr>
            <w:rStyle w:val="Hyperlink"/>
          </w:rPr>
          <w:t>http://veroteatro.com/dramaturgias-das-sombras/</w:t>
        </w:r>
      </w:hyperlink>
      <w:r>
        <w:t>. Acesso em11/07/2022.</w:t>
      </w:r>
    </w:p>
  </w:footnote>
  <w:footnote w:id="14">
    <w:p w14:paraId="73F4D7B0" w14:textId="77777777" w:rsidR="00833FDE" w:rsidRDefault="00833FDE" w:rsidP="00833FDE">
      <w:pPr>
        <w:pStyle w:val="Textodenotaderodap"/>
      </w:pPr>
      <w:r>
        <w:rPr>
          <w:rStyle w:val="Refdenotaderodap"/>
        </w:rPr>
        <w:footnoteRef/>
      </w:r>
      <w:r>
        <w:t xml:space="preserve"> BRESANI, Thiago. GARCIA, Soledad. Dramaturgias da sombra. Disponível em: </w:t>
      </w:r>
      <w:hyperlink r:id="rId13" w:history="1">
        <w:r w:rsidRPr="00724AB1">
          <w:rPr>
            <w:rStyle w:val="Hyperlink"/>
          </w:rPr>
          <w:t>http://veroteatro.com/dramaturgias-das-sombras/</w:t>
        </w:r>
      </w:hyperlink>
      <w:r>
        <w:t>. Acesso em11/07/2022.</w:t>
      </w:r>
    </w:p>
  </w:footnote>
  <w:footnote w:id="15">
    <w:p w14:paraId="13036138" w14:textId="77777777" w:rsidR="00833FDE" w:rsidRDefault="00833FDE" w:rsidP="00833FDE">
      <w:pPr>
        <w:pStyle w:val="Textodenotaderodap"/>
      </w:pPr>
      <w:r>
        <w:rPr>
          <w:rStyle w:val="Refdenotaderodap"/>
        </w:rPr>
        <w:footnoteRef/>
      </w:r>
      <w:r>
        <w:t xml:space="preserve"> SANTOS, Marcelo. Dramaturgias da sombra. Disponível em: </w:t>
      </w:r>
      <w:hyperlink r:id="rId14" w:history="1">
        <w:r w:rsidRPr="00724AB1">
          <w:rPr>
            <w:rStyle w:val="Hyperlink"/>
          </w:rPr>
          <w:t>http://veroteatro.com/dramaturgias-das-sombras/</w:t>
        </w:r>
      </w:hyperlink>
      <w:r>
        <w:t>. Acesso em11/07/2022.</w:t>
      </w:r>
    </w:p>
  </w:footnote>
  <w:footnote w:id="16">
    <w:p w14:paraId="03B55293" w14:textId="77777777" w:rsidR="00833FDE" w:rsidRPr="007C54CD" w:rsidRDefault="00833FDE" w:rsidP="00833FDE">
      <w:pPr>
        <w:pStyle w:val="Textodenotaderodap"/>
        <w:jc w:val="both"/>
        <w:rPr>
          <w:rFonts w:ascii="Times New Roman" w:hAnsi="Times New Roman" w:cs="Times New Roman"/>
        </w:rPr>
      </w:pPr>
      <w:r w:rsidRPr="00B25221">
        <w:rPr>
          <w:rStyle w:val="Refdenotaderodap"/>
        </w:rPr>
        <w:footnoteRef/>
      </w:r>
      <w:r w:rsidRPr="00B25221">
        <w:t xml:space="preserve"> </w:t>
      </w:r>
      <w:r w:rsidRPr="007C54CD">
        <w:rPr>
          <w:rFonts w:ascii="Times New Roman" w:hAnsi="Times New Roman" w:cs="Times New Roman"/>
        </w:rPr>
        <w:t xml:space="preserve">Ver: </w:t>
      </w:r>
      <w:r>
        <w:rPr>
          <w:rFonts w:ascii="Times New Roman" w:hAnsi="Times New Roman" w:cs="Times New Roman"/>
        </w:rPr>
        <w:t xml:space="preserve">KARTUN, Mauricio. Escritos sobre dramaturgia y teatro de títeres, </w:t>
      </w:r>
      <w:r w:rsidRPr="003452A3">
        <w:rPr>
          <w:rFonts w:ascii="Times New Roman" w:hAnsi="Times New Roman" w:cs="Times New Roman"/>
          <w:i/>
          <w:iCs/>
        </w:rPr>
        <w:t>In</w:t>
      </w:r>
      <w:r>
        <w:rPr>
          <w:rFonts w:ascii="Times New Roman" w:hAnsi="Times New Roman" w:cs="Times New Roman"/>
        </w:rPr>
        <w:t xml:space="preserve">: </w:t>
      </w:r>
      <w:proofErr w:type="spellStart"/>
      <w:r w:rsidRPr="003452A3">
        <w:rPr>
          <w:rFonts w:ascii="Times New Roman" w:hAnsi="Times New Roman" w:cs="Times New Roman"/>
          <w:b/>
          <w:bCs/>
        </w:rPr>
        <w:t>Móin-Móin</w:t>
      </w:r>
      <w:proofErr w:type="spellEnd"/>
      <w:r>
        <w:rPr>
          <w:rFonts w:ascii="Times New Roman" w:hAnsi="Times New Roman" w:cs="Times New Roman"/>
        </w:rPr>
        <w:t xml:space="preserve">: Revista de Estudos sobre Teatro de Formas Animadas. Jaraguá do Sul: SCAR/UDESC, Ano 7, v. </w:t>
      </w:r>
      <w:r w:rsidRPr="007C54CD">
        <w:rPr>
          <w:rFonts w:ascii="Times New Roman" w:hAnsi="Times New Roman" w:cs="Times New Roman"/>
        </w:rPr>
        <w:t>8, ano 2011</w:t>
      </w:r>
      <w:r>
        <w:rPr>
          <w:rFonts w:ascii="Times New Roman" w:hAnsi="Times New Roman" w:cs="Times New Roman"/>
        </w:rPr>
        <w:t xml:space="preserve">. Ver também: COSTA, Felisberto. Sobre relógios e nuvens: mestiçagem, hibridação e dramaturgias do teatro de animação, </w:t>
      </w:r>
      <w:r w:rsidRPr="003452A3">
        <w:rPr>
          <w:rFonts w:ascii="Times New Roman" w:hAnsi="Times New Roman" w:cs="Times New Roman"/>
          <w:i/>
          <w:iCs/>
        </w:rPr>
        <w:t>In</w:t>
      </w:r>
      <w:r>
        <w:rPr>
          <w:rFonts w:ascii="Times New Roman" w:hAnsi="Times New Roman" w:cs="Times New Roman"/>
        </w:rPr>
        <w:t xml:space="preserve">: </w:t>
      </w:r>
      <w:proofErr w:type="spellStart"/>
      <w:r w:rsidRPr="003452A3">
        <w:rPr>
          <w:rFonts w:ascii="Times New Roman" w:hAnsi="Times New Roman" w:cs="Times New Roman"/>
          <w:b/>
          <w:bCs/>
        </w:rPr>
        <w:t>Móin-Móin</w:t>
      </w:r>
      <w:proofErr w:type="spellEnd"/>
      <w:r>
        <w:rPr>
          <w:rFonts w:ascii="Times New Roman" w:hAnsi="Times New Roman" w:cs="Times New Roman"/>
        </w:rPr>
        <w:t xml:space="preserve">: Revista de Estudos sobre Teatro de Formas Animadas. Jaraguá do Sul: SCAR/UDESC, Ano 7, v. </w:t>
      </w:r>
      <w:r w:rsidRPr="007C54CD">
        <w:rPr>
          <w:rFonts w:ascii="Times New Roman" w:hAnsi="Times New Roman" w:cs="Times New Roman"/>
        </w:rPr>
        <w:t>8, ano 2011</w:t>
      </w:r>
      <w:r>
        <w:rPr>
          <w:rFonts w:ascii="Times New Roman" w:hAnsi="Times New Roman" w:cs="Times New Roman"/>
        </w:rPr>
        <w:t xml:space="preserve">. Ver também: </w:t>
      </w:r>
      <w:r w:rsidRPr="0031592D">
        <w:rPr>
          <w:rFonts w:ascii="Times New Roman" w:hAnsi="Times New Roman" w:cs="Times New Roman"/>
          <w:b/>
          <w:bCs/>
        </w:rPr>
        <w:t>Dramaturgias</w:t>
      </w:r>
      <w:r>
        <w:rPr>
          <w:rFonts w:ascii="Times New Roman" w:hAnsi="Times New Roman" w:cs="Times New Roman"/>
        </w:rPr>
        <w:t>: Revista do Laboratório de Dramaturgia (LADI) da UNB, Dossiê Dramaturgia do Teatro de Formas Animadas, nº 16, Brasília: UNB, 2021.</w:t>
      </w:r>
    </w:p>
  </w:footnote>
  <w:footnote w:id="17">
    <w:p w14:paraId="5E2D91D7" w14:textId="77777777" w:rsidR="00833FDE" w:rsidRPr="00E94FF6" w:rsidRDefault="00833FDE" w:rsidP="00833FDE">
      <w:pPr>
        <w:pStyle w:val="Textodenotaderodap"/>
        <w:rPr>
          <w:rFonts w:ascii="Times New Roman" w:hAnsi="Times New Roman" w:cs="Times New Roman"/>
        </w:rPr>
      </w:pPr>
      <w:r>
        <w:rPr>
          <w:rStyle w:val="Refdenotaderodap"/>
        </w:rPr>
        <w:footnoteRef/>
      </w:r>
      <w:r w:rsidRPr="00E94FF6">
        <w:t xml:space="preserve"> </w:t>
      </w:r>
      <w:r w:rsidRPr="00E94FF6">
        <w:rPr>
          <w:rFonts w:ascii="Times New Roman" w:hAnsi="Times New Roman" w:cs="Times New Roman"/>
        </w:rPr>
        <w:t>Numa livre tradução: “D</w:t>
      </w:r>
      <w:r w:rsidRPr="00E94FF6">
        <w:rPr>
          <w:rFonts w:ascii="Times New Roman" w:eastAsia="Times New Roman" w:hAnsi="Times New Roman" w:cs="Times New Roman"/>
          <w:lang w:eastAsia="pt-BR"/>
        </w:rPr>
        <w:t>ramaturgia pode ser redefinida como uma qualidade que faz a performance funcionar quando apresentada diante do espectador”</w:t>
      </w:r>
    </w:p>
  </w:footnote>
  <w:footnote w:id="18">
    <w:p w14:paraId="1540C70A" w14:textId="77777777" w:rsidR="00833FDE" w:rsidRPr="00505E50" w:rsidRDefault="00833FDE" w:rsidP="00833FDE">
      <w:pPr>
        <w:pStyle w:val="Textodenotaderodap"/>
        <w:rPr>
          <w:lang w:val="en-US"/>
        </w:rPr>
      </w:pPr>
      <w:r>
        <w:rPr>
          <w:rStyle w:val="Refdenotaderodap"/>
        </w:rPr>
        <w:footnoteRef/>
      </w:r>
      <w:r>
        <w:t xml:space="preserve"> GODOY, Sílvia. ROBLES, Ronaldo. Dramaturgias da sombra. Disponível em: </w:t>
      </w:r>
      <w:hyperlink r:id="rId15" w:history="1">
        <w:r w:rsidRPr="00724AB1">
          <w:rPr>
            <w:rStyle w:val="Hyperlink"/>
          </w:rPr>
          <w:t>http://veroteatro.com/dramaturgias-das-sombras/</w:t>
        </w:r>
      </w:hyperlink>
      <w:r>
        <w:t xml:space="preserve">. </w:t>
      </w:r>
      <w:proofErr w:type="spellStart"/>
      <w:r w:rsidRPr="00505E50">
        <w:rPr>
          <w:lang w:val="en-US"/>
        </w:rPr>
        <w:t>Acesso</w:t>
      </w:r>
      <w:proofErr w:type="spellEnd"/>
      <w:r w:rsidRPr="00505E50">
        <w:rPr>
          <w:lang w:val="en-US"/>
        </w:rPr>
        <w:t xml:space="preserve"> em11/07/2022.</w:t>
      </w:r>
    </w:p>
    <w:p w14:paraId="71208D9E" w14:textId="77777777" w:rsidR="00833FDE" w:rsidRPr="00505E50" w:rsidRDefault="00833FDE" w:rsidP="00833FDE">
      <w:pPr>
        <w:pStyle w:val="Textodenotaderodap"/>
        <w:rPr>
          <w:lang w:val="en-US"/>
        </w:rPr>
      </w:pPr>
    </w:p>
  </w:footnote>
  <w:footnote w:id="19">
    <w:p w14:paraId="08E5CF14" w14:textId="77777777" w:rsidR="00833FDE" w:rsidRPr="00B336B9" w:rsidRDefault="00833FDE" w:rsidP="00833FDE">
      <w:pPr>
        <w:pStyle w:val="Textodenotaderodap"/>
        <w:jc w:val="both"/>
        <w:rPr>
          <w:lang w:val="en-US"/>
        </w:rPr>
      </w:pPr>
      <w:r>
        <w:rPr>
          <w:rStyle w:val="Refdenotaderodap"/>
        </w:rPr>
        <w:footnoteRef/>
      </w:r>
      <w:r w:rsidRPr="003804D3">
        <w:rPr>
          <w:lang w:val="en-US"/>
        </w:rPr>
        <w:t xml:space="preserve"> </w:t>
      </w:r>
      <w:proofErr w:type="spellStart"/>
      <w:r w:rsidRPr="003804D3">
        <w:rPr>
          <w:lang w:val="en-US"/>
        </w:rPr>
        <w:t>Texto</w:t>
      </w:r>
      <w:proofErr w:type="spellEnd"/>
      <w:r w:rsidRPr="003804D3">
        <w:rPr>
          <w:lang w:val="en-US"/>
        </w:rPr>
        <w:t xml:space="preserve"> original: </w:t>
      </w:r>
      <w:r w:rsidRPr="000B7454">
        <w:rPr>
          <w:lang w:val="en-GB"/>
        </w:rPr>
        <w:t>“</w:t>
      </w:r>
      <w:proofErr w:type="gramStart"/>
      <w:r w:rsidRPr="000B7454">
        <w:rPr>
          <w:lang w:val="en-GB"/>
        </w:rPr>
        <w:t>It would seem that a</w:t>
      </w:r>
      <w:proofErr w:type="gramEnd"/>
      <w:r w:rsidRPr="000B7454">
        <w:rPr>
          <w:lang w:val="en-GB"/>
        </w:rPr>
        <w:t xml:space="preserve"> shadow is easy to define but a close examination of the facts shows us that exactly the opposite is the case. What is a shadow? Light? The absence of light? Is it a physical object? No? Yes? Yes, but non-material.  But if it is non-material, does it possess the physical requirements necessary to be called an object? All we know for sure is that the only sense which allows us to experience a shadow is sight. A shadow has no smell, no consistency, no weight, no substance. It follows that we cannot touch it, smell it, </w:t>
      </w:r>
      <w:proofErr w:type="gramStart"/>
      <w:r w:rsidRPr="000B7454">
        <w:rPr>
          <w:lang w:val="en-GB"/>
        </w:rPr>
        <w:t>hear</w:t>
      </w:r>
      <w:proofErr w:type="gramEnd"/>
      <w:r w:rsidRPr="000B7454">
        <w:rPr>
          <w:lang w:val="en-GB"/>
        </w:rPr>
        <w:t xml:space="preserve"> or taste it. We can only experience it </w:t>
      </w:r>
      <w:proofErr w:type="gramStart"/>
      <w:r w:rsidRPr="000B7454">
        <w:rPr>
          <w:lang w:val="en-GB"/>
        </w:rPr>
        <w:t>by the use of</w:t>
      </w:r>
      <w:proofErr w:type="gramEnd"/>
      <w:r w:rsidRPr="000B7454">
        <w:rPr>
          <w:lang w:val="en-GB"/>
        </w:rPr>
        <w:t xml:space="preserve"> vision. This might lead us to think that the shadow is simply an image but even then: what is an image? If by image we understand the outer form</w:t>
      </w:r>
      <w:r>
        <w:rPr>
          <w:lang w:val="en-GB"/>
        </w:rPr>
        <w:t xml:space="preserve"> </w:t>
      </w:r>
      <w:r w:rsidRPr="000B7454">
        <w:rPr>
          <w:lang w:val="en-GB"/>
        </w:rPr>
        <w:t>of an optically discernible object, then the shadow obviously is an image. But in that case so is everything around us. So just what is a shadow?”</w:t>
      </w:r>
    </w:p>
  </w:footnote>
  <w:footnote w:id="20">
    <w:p w14:paraId="7345DC4C" w14:textId="77777777" w:rsidR="00833FDE" w:rsidRDefault="00833FDE" w:rsidP="00833FDE">
      <w:pPr>
        <w:pStyle w:val="Textodenotaderodap"/>
        <w:jc w:val="both"/>
      </w:pPr>
      <w:r>
        <w:rPr>
          <w:rStyle w:val="Refdenotaderodap"/>
        </w:rPr>
        <w:footnoteRef/>
      </w:r>
      <w:r>
        <w:t xml:space="preserve"> Esta construção é determinada por aquilo que Fabrizio </w:t>
      </w:r>
      <w:proofErr w:type="spellStart"/>
      <w:r>
        <w:t>Montecchi</w:t>
      </w:r>
      <w:proofErr w:type="spellEnd"/>
      <w:r>
        <w:t xml:space="preserve"> denomina de “dispositivo de projeção”, isto é, a disposição espacial e o sistema de relações estabelecidos entre o(s) suporte(s) de projeção, as fontes de iluminação, os objetos e/ou bonecos e, sobretudo, a posição do performer-sombrista.</w:t>
      </w:r>
    </w:p>
  </w:footnote>
  <w:footnote w:id="21">
    <w:p w14:paraId="5A214BFD" w14:textId="77777777" w:rsidR="00833FDE" w:rsidRPr="004F73D4" w:rsidRDefault="00833FDE" w:rsidP="00833FDE">
      <w:pPr>
        <w:pStyle w:val="Textodenotaderodap"/>
        <w:jc w:val="both"/>
        <w:rPr>
          <w:lang w:val="en-US"/>
        </w:rPr>
      </w:pPr>
      <w:r>
        <w:rPr>
          <w:rStyle w:val="Refdenotaderodap"/>
        </w:rPr>
        <w:footnoteRef/>
      </w:r>
      <w:r w:rsidRPr="004F73D4">
        <w:rPr>
          <w:lang w:val="en-US"/>
        </w:rPr>
        <w:t xml:space="preserve"> </w:t>
      </w:r>
      <w:proofErr w:type="spellStart"/>
      <w:r w:rsidRPr="004F73D4">
        <w:rPr>
          <w:lang w:val="en-US"/>
        </w:rPr>
        <w:t>Texto</w:t>
      </w:r>
      <w:proofErr w:type="spellEnd"/>
      <w:r w:rsidRPr="004F73D4">
        <w:rPr>
          <w:lang w:val="en-US"/>
        </w:rPr>
        <w:t xml:space="preserve"> original: “As I have alread</w:t>
      </w:r>
      <w:r>
        <w:rPr>
          <w:lang w:val="en-US"/>
        </w:rPr>
        <w:t xml:space="preserve">y said several times the projection apparatus of the Shadow Theatre differs from other apparatuses-devices due to the indispensable presence of the performer. </w:t>
      </w:r>
      <w:r w:rsidRPr="004F73D4">
        <w:rPr>
          <w:lang w:val="en-US"/>
        </w:rPr>
        <w:t>That is why I want to begin with the p</w:t>
      </w:r>
      <w:r>
        <w:rPr>
          <w:lang w:val="en-US"/>
        </w:rPr>
        <w:t xml:space="preserve">erformer as he is the one who </w:t>
      </w:r>
      <w:proofErr w:type="gramStart"/>
      <w:r>
        <w:rPr>
          <w:lang w:val="en-US"/>
        </w:rPr>
        <w:t>makes contact with</w:t>
      </w:r>
      <w:proofErr w:type="gramEnd"/>
      <w:r>
        <w:rPr>
          <w:lang w:val="en-US"/>
        </w:rPr>
        <w:t xml:space="preserve"> the spectators through a “narration”, that is to say the telling of a story or an event in the time and space of the stage”.</w:t>
      </w:r>
    </w:p>
  </w:footnote>
  <w:footnote w:id="22">
    <w:p w14:paraId="4A6D16D4" w14:textId="77777777" w:rsidR="00833FDE" w:rsidRDefault="00833FDE" w:rsidP="00833FDE">
      <w:pPr>
        <w:pStyle w:val="Textodenotaderodap"/>
      </w:pPr>
      <w:r>
        <w:rPr>
          <w:rStyle w:val="Refdenotaderodap"/>
        </w:rPr>
        <w:footnoteRef/>
      </w:r>
      <w:r>
        <w:t xml:space="preserve"> Sobre o conceito de corpo-sombra, Ver: OLIVEIRA (2018).</w:t>
      </w:r>
    </w:p>
  </w:footnote>
  <w:footnote w:id="23">
    <w:p w14:paraId="5611AEC3" w14:textId="77777777" w:rsidR="00833FDE" w:rsidRPr="00B336B9" w:rsidRDefault="00833FDE" w:rsidP="00833FDE">
      <w:pPr>
        <w:pStyle w:val="Textodenotaderodap"/>
        <w:jc w:val="both"/>
        <w:rPr>
          <w:lang w:val="en-US"/>
        </w:rPr>
      </w:pPr>
      <w:r>
        <w:rPr>
          <w:rStyle w:val="Refdenotaderodap"/>
        </w:rPr>
        <w:footnoteRef/>
      </w:r>
      <w:r w:rsidRPr="00B336B9">
        <w:rPr>
          <w:lang w:val="en-US"/>
        </w:rPr>
        <w:t xml:space="preserve"> </w:t>
      </w:r>
      <w:proofErr w:type="spellStart"/>
      <w:r w:rsidRPr="00B336B9">
        <w:rPr>
          <w:lang w:val="en-US"/>
        </w:rPr>
        <w:t>Texto</w:t>
      </w:r>
      <w:proofErr w:type="spellEnd"/>
      <w:r w:rsidRPr="00B336B9">
        <w:rPr>
          <w:lang w:val="en-US"/>
        </w:rPr>
        <w:t xml:space="preserve"> original: “We </w:t>
      </w:r>
      <w:proofErr w:type="gramStart"/>
      <w:r w:rsidRPr="00B336B9">
        <w:rPr>
          <w:lang w:val="en-US"/>
        </w:rPr>
        <w:t>have t</w:t>
      </w:r>
      <w:r>
        <w:rPr>
          <w:lang w:val="en-US"/>
        </w:rPr>
        <w:t>o</w:t>
      </w:r>
      <w:proofErr w:type="gramEnd"/>
      <w:r>
        <w:rPr>
          <w:lang w:val="en-US"/>
        </w:rPr>
        <w:t xml:space="preserve"> uncover the “shadow side” of the work, the side which does not necessarily concern the content but also the form”.</w:t>
      </w:r>
    </w:p>
  </w:footnote>
  <w:footnote w:id="24">
    <w:p w14:paraId="7F6A5051" w14:textId="77777777" w:rsidR="00833FDE" w:rsidRDefault="00833FDE" w:rsidP="00833FDE">
      <w:pPr>
        <w:pStyle w:val="Textodenotaderodap"/>
        <w:jc w:val="both"/>
      </w:pPr>
      <w:r>
        <w:rPr>
          <w:rStyle w:val="Refdenotaderodap"/>
        </w:rPr>
        <w:footnoteRef/>
      </w:r>
      <w:r>
        <w:t xml:space="preserve"> Esta transcrição da </w:t>
      </w:r>
      <w:proofErr w:type="spellStart"/>
      <w:r w:rsidRPr="009B35D3">
        <w:rPr>
          <w:i/>
          <w:iCs/>
        </w:rPr>
        <w:t>live</w:t>
      </w:r>
      <w:proofErr w:type="spellEnd"/>
      <w:r>
        <w:t xml:space="preserve"> realizada pelo Grupo Penumbra ainda não está disponível para o público, visto fazer parte do projeto de publicação do segundo volume do livro </w:t>
      </w:r>
      <w:r w:rsidRPr="009B35D3">
        <w:rPr>
          <w:b/>
          <w:bCs/>
        </w:rPr>
        <w:t>Teatro de Sombras ao vivo</w:t>
      </w:r>
      <w:r>
        <w:t xml:space="preserve">: conversas com artistas latino-americanos, organizado por Gilson Motta e Paulo </w:t>
      </w:r>
      <w:proofErr w:type="spellStart"/>
      <w:r>
        <w:t>Balardim</w:t>
      </w:r>
      <w:proofErr w:type="spellEnd"/>
      <w:r>
        <w:t xml:space="preserve">. Contudo, a </w:t>
      </w:r>
      <w:proofErr w:type="spellStart"/>
      <w:r w:rsidRPr="009B35D3">
        <w:rPr>
          <w:i/>
          <w:iCs/>
        </w:rPr>
        <w:t>live</w:t>
      </w:r>
      <w:proofErr w:type="spellEnd"/>
      <w:r>
        <w:t xml:space="preserve"> encontra-se disponível no site: </w:t>
      </w:r>
      <w:hyperlink r:id="rId16" w:history="1">
        <w:r w:rsidRPr="00724AB1">
          <w:rPr>
            <w:rStyle w:val="Hyperlink"/>
          </w:rPr>
          <w:t>https://www.youtube.com/watch?v=PWPs2lbfBwg</w:t>
        </w:r>
      </w:hyperlink>
      <w:r>
        <w:t xml:space="preserve"> </w:t>
      </w:r>
    </w:p>
  </w:footnote>
  <w:footnote w:id="25">
    <w:p w14:paraId="2C983FB1" w14:textId="77777777" w:rsidR="00833FDE" w:rsidRDefault="00833FDE" w:rsidP="00833FDE">
      <w:pPr>
        <w:pStyle w:val="Textodenotaderodap"/>
        <w:jc w:val="both"/>
      </w:pPr>
      <w:r>
        <w:rPr>
          <w:rStyle w:val="Refdenotaderodap"/>
        </w:rPr>
        <w:footnoteRef/>
      </w:r>
      <w:r>
        <w:t xml:space="preserve"> Idem anterior.</w:t>
      </w:r>
    </w:p>
  </w:footnote>
  <w:footnote w:id="26">
    <w:p w14:paraId="67D04456" w14:textId="77777777" w:rsidR="00833FDE" w:rsidRDefault="00833FDE" w:rsidP="00833FDE">
      <w:pPr>
        <w:pStyle w:val="Textodenotaderodap"/>
      </w:pPr>
      <w:r>
        <w:rPr>
          <w:rStyle w:val="Refdenotaderodap"/>
        </w:rPr>
        <w:footnoteRef/>
      </w:r>
      <w:r>
        <w:t xml:space="preserve"> O espetáculo tem concepção, direção e atuação de Fábio Vidal e foi apresentado em versão presencial e online.</w:t>
      </w:r>
    </w:p>
  </w:footnote>
  <w:footnote w:id="27">
    <w:p w14:paraId="3BDA8BAE" w14:textId="77777777" w:rsidR="00833FDE" w:rsidRDefault="00833FDE" w:rsidP="00833FDE">
      <w:pPr>
        <w:pStyle w:val="Textodenotaderodap"/>
      </w:pPr>
      <w:r>
        <w:rPr>
          <w:rStyle w:val="Refdenotaderodap"/>
        </w:rPr>
        <w:footnoteRef/>
      </w:r>
      <w:r>
        <w:t xml:space="preserve"> </w:t>
      </w:r>
      <w:hyperlink r:id="rId17" w:history="1">
        <w:r w:rsidRPr="00E535D9">
          <w:rPr>
            <w:rStyle w:val="Hyperlink"/>
          </w:rPr>
          <w:t>https://www.territoriosirius.com.br/espetaculo-monologo-das-sombras-tem-temporada-na-sala-do-coro-do-tca-em-julho/</w:t>
        </w:r>
      </w:hyperlink>
      <w:r>
        <w:t xml:space="preserve"> </w:t>
      </w:r>
    </w:p>
  </w:footnote>
  <w:footnote w:id="28">
    <w:p w14:paraId="4A2D7664" w14:textId="77777777" w:rsidR="00833FDE" w:rsidRPr="00566FC2" w:rsidRDefault="00833FDE" w:rsidP="00833FDE">
      <w:pPr>
        <w:pStyle w:val="Textodenotaderodap"/>
        <w:rPr>
          <w:lang w:val="es-ES"/>
        </w:rPr>
      </w:pPr>
      <w:r>
        <w:rPr>
          <w:rStyle w:val="Refdenotaderodap"/>
        </w:rPr>
        <w:footnoteRef/>
      </w:r>
      <w:r w:rsidRPr="00797981">
        <w:t xml:space="preserve"> Ver, por exemplo: RANK, </w:t>
      </w:r>
      <w:r>
        <w:t xml:space="preserve">Otto (2014). </w:t>
      </w:r>
      <w:r w:rsidRPr="00566FC2">
        <w:rPr>
          <w:lang w:val="es-ES"/>
        </w:rPr>
        <w:t xml:space="preserve">Rohde, Erwin (1948), </w:t>
      </w:r>
      <w:proofErr w:type="spellStart"/>
      <w:r w:rsidRPr="00566FC2">
        <w:rPr>
          <w:lang w:val="es-ES"/>
        </w:rPr>
        <w:t>Stoichita</w:t>
      </w:r>
      <w:proofErr w:type="spellEnd"/>
      <w:r w:rsidRPr="00566FC2">
        <w:rPr>
          <w:lang w:val="es-ES"/>
        </w:rPr>
        <w:t xml:space="preserve"> (1999).</w:t>
      </w:r>
    </w:p>
  </w:footnote>
  <w:footnote w:id="29">
    <w:p w14:paraId="4D23AE8C" w14:textId="77777777" w:rsidR="00833FDE" w:rsidRPr="00BC6269" w:rsidRDefault="00833FDE" w:rsidP="00833FDE">
      <w:pPr>
        <w:pStyle w:val="Textodenotaderodap"/>
        <w:ind w:left="142" w:hanging="142"/>
        <w:jc w:val="both"/>
        <w:rPr>
          <w:lang w:val="es-ES_tradnl"/>
        </w:rPr>
      </w:pPr>
      <w:r>
        <w:rPr>
          <w:rStyle w:val="Refdenotaderodap"/>
        </w:rPr>
        <w:footnoteRef/>
      </w:r>
      <w:r w:rsidRPr="00BC6269">
        <w:rPr>
          <w:lang w:val="es-ES_tradnl"/>
        </w:rPr>
        <w:t xml:space="preserve"> </w:t>
      </w:r>
      <w:r w:rsidRPr="009F4192">
        <w:rPr>
          <w:lang w:val="es-ES"/>
        </w:rPr>
        <w:t xml:space="preserve">Cf. STOICHITA, </w:t>
      </w:r>
      <w:proofErr w:type="spellStart"/>
      <w:r w:rsidRPr="009F4192">
        <w:rPr>
          <w:lang w:val="es-ES"/>
        </w:rPr>
        <w:t>Victor</w:t>
      </w:r>
      <w:proofErr w:type="spellEnd"/>
      <w:r w:rsidRPr="009F4192">
        <w:rPr>
          <w:lang w:val="es-ES"/>
        </w:rPr>
        <w:t xml:space="preserve"> I. </w:t>
      </w:r>
      <w:r w:rsidRPr="004D6909">
        <w:rPr>
          <w:i/>
          <w:lang w:val="es-ES"/>
        </w:rPr>
        <w:t>Breve historia de la sombra</w:t>
      </w:r>
      <w:r w:rsidRPr="009F4192">
        <w:rPr>
          <w:lang w:val="es-ES"/>
        </w:rPr>
        <w:t>, El Estadio</w:t>
      </w:r>
      <w:r w:rsidRPr="00BC6269">
        <w:rPr>
          <w:lang w:val="es-ES_tradnl"/>
        </w:rPr>
        <w:t xml:space="preserve"> de la sombra, Madrid: Ediciones Siruela, 1999. p. 23.</w:t>
      </w:r>
    </w:p>
  </w:footnote>
  <w:footnote w:id="30">
    <w:p w14:paraId="6CEC10FD" w14:textId="77777777" w:rsidR="00833FDE" w:rsidRDefault="00833FDE" w:rsidP="00833FDE">
      <w:pPr>
        <w:pStyle w:val="Textodenotaderodap"/>
      </w:pPr>
      <w:r>
        <w:rPr>
          <w:rStyle w:val="Refdenotaderodap"/>
        </w:rPr>
        <w:footnoteRef/>
      </w:r>
      <w:r>
        <w:t xml:space="preserve"> Para a compreensão do conceito, Ver: JUNG, Carl Gustav (1994).</w:t>
      </w:r>
    </w:p>
  </w:footnote>
  <w:footnote w:id="31">
    <w:p w14:paraId="3754BBD6" w14:textId="77777777" w:rsidR="00833FDE" w:rsidRPr="0030230D" w:rsidRDefault="00833FDE" w:rsidP="00833FDE">
      <w:pPr>
        <w:pStyle w:val="Textodenotaderodap"/>
        <w:rPr>
          <w:i/>
          <w:iCs/>
        </w:rPr>
      </w:pPr>
      <w:r>
        <w:rPr>
          <w:rStyle w:val="Refdenotaderodap"/>
        </w:rPr>
        <w:footnoteRef/>
      </w:r>
      <w:r w:rsidRPr="0030230D">
        <w:t xml:space="preserve"> Ver: vídeo </w:t>
      </w:r>
      <w:r>
        <w:t xml:space="preserve">com Fábio Vidal, Alexandre Fávero e Fabiana </w:t>
      </w:r>
      <w:proofErr w:type="spellStart"/>
      <w:r>
        <w:t>Bigarella</w:t>
      </w:r>
      <w:proofErr w:type="spellEnd"/>
      <w:r>
        <w:t xml:space="preserve"> sobre o espetáculo Monólogo das </w:t>
      </w:r>
      <w:r w:rsidRPr="0030230D">
        <w:rPr>
          <w:i/>
          <w:iCs/>
        </w:rPr>
        <w:t>sombras</w:t>
      </w:r>
      <w:r>
        <w:t>, em</w:t>
      </w:r>
      <w:r w:rsidRPr="0030230D">
        <w:rPr>
          <w:i/>
          <w:iCs/>
        </w:rPr>
        <w:t xml:space="preserve">: </w:t>
      </w:r>
      <w:hyperlink r:id="rId18" w:history="1">
        <w:r w:rsidRPr="0030230D">
          <w:rPr>
            <w:rStyle w:val="Hyperlink"/>
            <w:i/>
            <w:iCs/>
          </w:rPr>
          <w:t>https://www.youtube.com/watch?v=xR7TjwKVZ6Q&amp;t=1913s</w:t>
        </w:r>
      </w:hyperlink>
      <w:r w:rsidRPr="0030230D">
        <w:rPr>
          <w:i/>
          <w:iCs/>
        </w:rPr>
        <w:t xml:space="preserve"> </w:t>
      </w:r>
    </w:p>
  </w:footnote>
  <w:footnote w:id="32">
    <w:p w14:paraId="48B6D962" w14:textId="77777777" w:rsidR="00833FDE" w:rsidRPr="0061246F" w:rsidRDefault="00833FDE" w:rsidP="00833FDE">
      <w:pPr>
        <w:pStyle w:val="BodyA"/>
        <w:jc w:val="both"/>
        <w:rPr>
          <w:rFonts w:cs="Times New Roman"/>
          <w:lang w:val="pt-BR"/>
        </w:rPr>
      </w:pPr>
      <w:r w:rsidRPr="00691452">
        <w:rPr>
          <w:rStyle w:val="Refdenotaderodap"/>
          <w:rFonts w:ascii="Arial" w:hAnsi="Arial" w:cs="Arial"/>
        </w:rPr>
        <w:footnoteRef/>
      </w:r>
      <w:r w:rsidRPr="00AE15FC">
        <w:rPr>
          <w:rFonts w:ascii="Arial" w:hAnsi="Arial" w:cs="Arial"/>
          <w:sz w:val="20"/>
          <w:szCs w:val="20"/>
          <w:lang w:val="pt-BR"/>
        </w:rPr>
        <w:t xml:space="preserve"> </w:t>
      </w:r>
      <w:r w:rsidRPr="00AE15FC">
        <w:rPr>
          <w:rFonts w:cs="Times New Roman"/>
          <w:sz w:val="20"/>
          <w:szCs w:val="20"/>
          <w:lang w:val="pt-BR"/>
        </w:rPr>
        <w:t>Ver: CURREL</w:t>
      </w:r>
      <w:r>
        <w:rPr>
          <w:rFonts w:cs="Times New Roman"/>
          <w:sz w:val="20"/>
          <w:szCs w:val="20"/>
          <w:lang w:val="pt-BR"/>
        </w:rPr>
        <w:t>L</w:t>
      </w:r>
      <w:r w:rsidRPr="00AE15FC">
        <w:rPr>
          <w:rFonts w:cs="Times New Roman"/>
          <w:sz w:val="20"/>
          <w:szCs w:val="20"/>
          <w:lang w:val="pt-BR"/>
        </w:rPr>
        <w:t xml:space="preserve"> (2007). </w:t>
      </w:r>
      <w:r w:rsidRPr="00CA3DF0">
        <w:rPr>
          <w:rStyle w:val="None"/>
          <w:rFonts w:cs="Times New Roman"/>
          <w:color w:val="000000" w:themeColor="text1"/>
          <w:sz w:val="20"/>
          <w:szCs w:val="20"/>
          <w:lang w:val="it-IT"/>
        </w:rPr>
        <w:t>MONTECHHI</w:t>
      </w:r>
      <w:r>
        <w:rPr>
          <w:rStyle w:val="None"/>
          <w:rFonts w:cs="Times New Roman"/>
          <w:color w:val="000000" w:themeColor="text1"/>
          <w:sz w:val="20"/>
          <w:szCs w:val="20"/>
          <w:lang w:val="it-IT"/>
        </w:rPr>
        <w:t xml:space="preserve"> (2015), REUSCH (2015).</w:t>
      </w:r>
      <w:r w:rsidRPr="00CA3DF0">
        <w:rPr>
          <w:rStyle w:val="None"/>
          <w:rFonts w:cs="Times New Roman"/>
          <w:color w:val="000000" w:themeColor="text1"/>
          <w:sz w:val="20"/>
          <w:szCs w:val="20"/>
          <w:lang w:val="it-IT"/>
        </w:rPr>
        <w:t>.</w:t>
      </w:r>
    </w:p>
  </w:footnote>
  <w:footnote w:id="33">
    <w:p w14:paraId="29BE59DF" w14:textId="77777777" w:rsidR="00833FDE" w:rsidRPr="00CA3DF0" w:rsidRDefault="00833FDE" w:rsidP="00833FDE">
      <w:pPr>
        <w:pStyle w:val="Textodenotaderodap"/>
        <w:rPr>
          <w:rFonts w:ascii="Times New Roman" w:hAnsi="Times New Roman" w:cs="Times New Roman"/>
        </w:rPr>
      </w:pPr>
      <w:r w:rsidRPr="00CA3DF0">
        <w:rPr>
          <w:rStyle w:val="Refdenotaderodap"/>
          <w:rFonts w:ascii="Times New Roman" w:hAnsi="Times New Roman" w:cs="Times New Roman"/>
        </w:rPr>
        <w:footnoteRef/>
      </w:r>
      <w:r w:rsidRPr="00CA3DF0">
        <w:rPr>
          <w:rFonts w:ascii="Times New Roman" w:hAnsi="Times New Roman" w:cs="Times New Roman"/>
        </w:rPr>
        <w:t xml:space="preserve"> Sobre o cineasta Friedrich Wilhem Murnau, Ver: </w:t>
      </w:r>
      <w:hyperlink r:id="rId19" w:history="1">
        <w:r w:rsidRPr="00CA3DF0">
          <w:rPr>
            <w:rStyle w:val="Hyperlink"/>
            <w:rFonts w:ascii="Times New Roman" w:hAnsi="Times New Roman" w:cs="Times New Roman"/>
          </w:rPr>
          <w:t>http://www.filmmuseum-berlin.de/fwmurnau/ausste.htm</w:t>
        </w:r>
      </w:hyperlink>
      <w:r w:rsidRPr="00CA3DF0">
        <w:rPr>
          <w:rFonts w:ascii="Times New Roman" w:hAnsi="Times New Roman" w:cs="Times New Roman"/>
        </w:rPr>
        <w:t xml:space="preserve"> </w:t>
      </w:r>
    </w:p>
  </w:footnote>
  <w:footnote w:id="34">
    <w:p w14:paraId="068A8E9E" w14:textId="77777777" w:rsidR="00833FDE" w:rsidRDefault="00833FDE" w:rsidP="00833FDE">
      <w:pPr>
        <w:pStyle w:val="Textodenotaderodap"/>
      </w:pPr>
      <w:r>
        <w:rPr>
          <w:rStyle w:val="Refdenotaderodap"/>
        </w:rPr>
        <w:footnoteRef/>
      </w:r>
      <w:r>
        <w:t xml:space="preserve"> Para informações sobre a obra da cineasta Lotte </w:t>
      </w:r>
      <w:proofErr w:type="spellStart"/>
      <w:r>
        <w:t>Reiniger</w:t>
      </w:r>
      <w:proofErr w:type="spellEnd"/>
      <w:r>
        <w:t xml:space="preserve">, Ver: </w:t>
      </w:r>
      <w:hyperlink r:id="rId20" w:history="1">
        <w:r w:rsidRPr="00F4178D">
          <w:rPr>
            <w:rStyle w:val="Hyperlink"/>
          </w:rPr>
          <w:t>https://www.imdb.com/name/nm0718201/</w:t>
        </w:r>
      </w:hyperlink>
      <w:r>
        <w:t xml:space="preserve"> </w:t>
      </w:r>
    </w:p>
  </w:footnote>
  <w:footnote w:id="35">
    <w:p w14:paraId="0C8DE545" w14:textId="77777777" w:rsidR="00833FDE" w:rsidRDefault="00833FDE" w:rsidP="00833FDE">
      <w:pPr>
        <w:pStyle w:val="Textodenotaderodap"/>
      </w:pPr>
      <w:r>
        <w:rPr>
          <w:rStyle w:val="Refdenotaderodap"/>
        </w:rPr>
        <w:footnoteRef/>
      </w:r>
      <w:r>
        <w:t xml:space="preserve"> Para informações sobre a obra do cineasta, Ver: </w:t>
      </w:r>
      <w:hyperlink r:id="rId21" w:history="1">
        <w:r w:rsidRPr="00F4178D">
          <w:rPr>
            <w:rStyle w:val="Hyperlink"/>
          </w:rPr>
          <w:t>https://www.michelocelot.fr/accueil</w:t>
        </w:r>
      </w:hyperlink>
      <w:r>
        <w:t xml:space="preserve"> </w:t>
      </w:r>
    </w:p>
  </w:footnote>
  <w:footnote w:id="36">
    <w:p w14:paraId="3AA13F70" w14:textId="77777777" w:rsidR="00833FDE" w:rsidRPr="00623F3D" w:rsidRDefault="00833FDE" w:rsidP="00833FDE">
      <w:pPr>
        <w:pStyle w:val="Textodenotaderodap"/>
      </w:pPr>
      <w:r>
        <w:rPr>
          <w:rStyle w:val="Refdenotaderodap"/>
        </w:rPr>
        <w:footnoteRef/>
      </w:r>
      <w:r>
        <w:t xml:space="preserve"> Ver: CURRELL (2007), MONTECCHI (2012).</w:t>
      </w:r>
    </w:p>
  </w:footnote>
  <w:footnote w:id="37">
    <w:p w14:paraId="570B8E71" w14:textId="77777777" w:rsidR="00833FDE" w:rsidRPr="000D2B63" w:rsidRDefault="00833FDE" w:rsidP="00833FDE">
      <w:pPr>
        <w:pStyle w:val="Textodenotaderodap"/>
        <w:jc w:val="both"/>
        <w:rPr>
          <w:rFonts w:ascii="Times New Roman" w:hAnsi="Times New Roman" w:cs="Times New Roman"/>
        </w:rPr>
      </w:pPr>
      <w:r w:rsidRPr="00F6537E">
        <w:rPr>
          <w:rStyle w:val="Refdenotaderodap"/>
          <w:rFonts w:ascii="Arial" w:hAnsi="Arial" w:cs="Arial"/>
        </w:rPr>
        <w:footnoteRef/>
      </w:r>
      <w:r w:rsidRPr="00F6537E">
        <w:rPr>
          <w:rFonts w:ascii="Arial" w:hAnsi="Arial" w:cs="Arial"/>
        </w:rPr>
        <w:t xml:space="preserve"> </w:t>
      </w:r>
      <w:r w:rsidRPr="000D2B63">
        <w:rPr>
          <w:rFonts w:ascii="Times New Roman" w:hAnsi="Times New Roman" w:cs="Times New Roman"/>
        </w:rPr>
        <w:t xml:space="preserve">Fabrizio </w:t>
      </w:r>
      <w:proofErr w:type="spellStart"/>
      <w:r w:rsidRPr="000D2B63">
        <w:rPr>
          <w:rFonts w:ascii="Times New Roman" w:hAnsi="Times New Roman" w:cs="Times New Roman"/>
        </w:rPr>
        <w:t>Montecchi</w:t>
      </w:r>
      <w:proofErr w:type="spellEnd"/>
      <w:r w:rsidRPr="000D2B63">
        <w:rPr>
          <w:rFonts w:ascii="Times New Roman" w:hAnsi="Times New Roman" w:cs="Times New Roman"/>
        </w:rPr>
        <w:t xml:space="preserve"> faz referência a três espetáculos, um tailandês, um javanês e um indiano, nos quais os espectadores se situavam não somente em frente à tela, mas também em torno a ela, inserindo-se no lugar onde os performers atuavam. </w:t>
      </w:r>
      <w:r>
        <w:rPr>
          <w:rFonts w:ascii="Times New Roman" w:hAnsi="Times New Roman" w:cs="Times New Roman"/>
        </w:rPr>
        <w:t xml:space="preserve">Cf. </w:t>
      </w:r>
      <w:r w:rsidRPr="000D2B63">
        <w:rPr>
          <w:rFonts w:ascii="Times New Roman" w:hAnsi="Times New Roman" w:cs="Times New Roman"/>
        </w:rPr>
        <w:t>MONTECCHI, 2017, p. 56.</w:t>
      </w:r>
    </w:p>
  </w:footnote>
  <w:footnote w:id="38">
    <w:p w14:paraId="71646E53" w14:textId="77777777" w:rsidR="00833FDE" w:rsidRPr="000D2B63" w:rsidRDefault="00833FDE" w:rsidP="00833FDE">
      <w:pPr>
        <w:spacing w:after="0" w:line="240" w:lineRule="auto"/>
        <w:jc w:val="both"/>
        <w:rPr>
          <w:rFonts w:ascii="Times New Roman" w:hAnsi="Times New Roman" w:cs="Times New Roman"/>
          <w:sz w:val="20"/>
          <w:szCs w:val="20"/>
        </w:rPr>
      </w:pPr>
      <w:r w:rsidRPr="000D2B63">
        <w:rPr>
          <w:rStyle w:val="Refdenotaderodap"/>
          <w:rFonts w:ascii="Times New Roman" w:hAnsi="Times New Roman" w:cs="Times New Roman"/>
        </w:rPr>
        <w:footnoteRef/>
      </w:r>
      <w:r w:rsidRPr="000D2B63">
        <w:rPr>
          <w:rFonts w:ascii="Times New Roman" w:hAnsi="Times New Roman" w:cs="Times New Roman"/>
          <w:sz w:val="20"/>
          <w:szCs w:val="20"/>
        </w:rPr>
        <w:t xml:space="preserve"> As figuras eram feitas tradicionalmente de couro, podendo ser também, atualmente, substituídas por um material translúcido como: plástico, acetato e chapas de policarbonato, coloridas com tintas translúcidas.</w:t>
      </w:r>
    </w:p>
  </w:footnote>
  <w:footnote w:id="39">
    <w:p w14:paraId="34E947DC" w14:textId="77777777" w:rsidR="00833FDE" w:rsidRPr="003C0751" w:rsidRDefault="00833FDE" w:rsidP="00833FDE">
      <w:pPr>
        <w:pStyle w:val="BodyAA"/>
        <w:ind w:left="284" w:hanging="284"/>
        <w:rPr>
          <w:rFonts w:cs="Times New Roman"/>
          <w:sz w:val="20"/>
          <w:szCs w:val="20"/>
        </w:rPr>
      </w:pPr>
      <w:r w:rsidRPr="003C0751">
        <w:rPr>
          <w:rStyle w:val="Refdenotaderodap"/>
          <w:rFonts w:cs="Times New Roman"/>
          <w:sz w:val="20"/>
          <w:szCs w:val="20"/>
        </w:rPr>
        <w:footnoteRef/>
      </w:r>
      <w:r w:rsidRPr="003C0751">
        <w:rPr>
          <w:rFonts w:cs="Times New Roman"/>
          <w:b/>
          <w:bCs/>
          <w:sz w:val="20"/>
          <w:szCs w:val="20"/>
        </w:rPr>
        <w:t xml:space="preserve"> </w:t>
      </w:r>
      <w:r w:rsidRPr="003C0751">
        <w:rPr>
          <w:rFonts w:cs="Times New Roman"/>
          <w:sz w:val="20"/>
          <w:szCs w:val="20"/>
        </w:rPr>
        <w:t xml:space="preserve">Ver: AGRAFIOTIS, Thomas. PAPAGEORGIOU, Ioanna (2018). </w:t>
      </w:r>
    </w:p>
  </w:footnote>
  <w:footnote w:id="40">
    <w:p w14:paraId="7476975D" w14:textId="77777777" w:rsidR="00833FDE" w:rsidRPr="003C0751" w:rsidRDefault="00833FDE" w:rsidP="00833FDE">
      <w:pPr>
        <w:pStyle w:val="Textodenotaderodap"/>
        <w:jc w:val="both"/>
        <w:rPr>
          <w:rFonts w:ascii="Times New Roman" w:hAnsi="Times New Roman" w:cs="Times New Roman"/>
        </w:rPr>
      </w:pPr>
      <w:r w:rsidRPr="003C0751">
        <w:rPr>
          <w:rStyle w:val="Refdenotaderodap"/>
          <w:rFonts w:ascii="Times New Roman" w:hAnsi="Times New Roman" w:cs="Times New Roman"/>
        </w:rPr>
        <w:footnoteRef/>
      </w:r>
      <w:r w:rsidRPr="003C0751">
        <w:rPr>
          <w:rFonts w:ascii="Times New Roman" w:hAnsi="Times New Roman" w:cs="Times New Roman"/>
        </w:rPr>
        <w:t xml:space="preserve"> Para maiores informações sobre o artista-bonequeiro grego, Ver: </w:t>
      </w:r>
      <w:hyperlink r:id="rId22" w:history="1">
        <w:r w:rsidRPr="003C0751">
          <w:rPr>
            <w:rStyle w:val="Hyperlink"/>
            <w:rFonts w:ascii="Times New Roman" w:hAnsi="Times New Roman" w:cs="Times New Roman"/>
          </w:rPr>
          <w:t>http://kostasmakris.weebly.com/</w:t>
        </w:r>
      </w:hyperlink>
      <w:r w:rsidRPr="003C0751">
        <w:rPr>
          <w:rFonts w:ascii="Times New Roman" w:hAnsi="Times New Roman" w:cs="Times New Roman"/>
        </w:rPr>
        <w:t xml:space="preserve"> </w:t>
      </w:r>
    </w:p>
  </w:footnote>
  <w:footnote w:id="41">
    <w:p w14:paraId="0499BFD4" w14:textId="77777777" w:rsidR="00833FDE" w:rsidRPr="00C8182F" w:rsidRDefault="00833FDE" w:rsidP="00833FDE">
      <w:pPr>
        <w:pStyle w:val="Textodenotaderodap"/>
      </w:pPr>
      <w:r>
        <w:rPr>
          <w:rStyle w:val="Refdenotaderodap"/>
        </w:rPr>
        <w:footnoteRef/>
      </w:r>
      <w:r w:rsidRPr="00C8182F">
        <w:t xml:space="preserve"> Ver: </w:t>
      </w:r>
      <w:hyperlink r:id="rId23" w:history="1">
        <w:r w:rsidRPr="00C8182F">
          <w:rPr>
            <w:rStyle w:val="Hyperlink"/>
          </w:rPr>
          <w:t>https://www.youtube.com/watch?v=LYIuPc0uf88</w:t>
        </w:r>
      </w:hyperlink>
      <w:r w:rsidRPr="00C8182F">
        <w:t xml:space="preserve"> </w:t>
      </w:r>
    </w:p>
  </w:footnote>
  <w:footnote w:id="42">
    <w:p w14:paraId="1960D101" w14:textId="77777777" w:rsidR="00833FDE" w:rsidRPr="00C8182F" w:rsidRDefault="00833FDE" w:rsidP="00833FDE">
      <w:pPr>
        <w:pStyle w:val="Textodenotaderodap"/>
      </w:pPr>
      <w:r>
        <w:rPr>
          <w:rStyle w:val="Refdenotaderodap"/>
        </w:rPr>
        <w:footnoteRef/>
      </w:r>
      <w:r w:rsidRPr="00C8182F">
        <w:t xml:space="preserve"> Ver: </w:t>
      </w:r>
      <w:hyperlink r:id="rId24" w:history="1">
        <w:r w:rsidRPr="00C8182F">
          <w:rPr>
            <w:rStyle w:val="Hyperlink"/>
          </w:rPr>
          <w:t>http://www.sobrevento.com.br/espet_baba.htm</w:t>
        </w:r>
      </w:hyperlink>
      <w:r w:rsidRPr="00C8182F">
        <w:t xml:space="preserve"> </w:t>
      </w:r>
    </w:p>
  </w:footnote>
  <w:footnote w:id="43">
    <w:p w14:paraId="323ED48D" w14:textId="77777777" w:rsidR="00833FDE" w:rsidRPr="00C8182F" w:rsidRDefault="00833FDE" w:rsidP="00833FDE">
      <w:pPr>
        <w:pStyle w:val="Textodenotaderodap"/>
      </w:pPr>
      <w:r>
        <w:rPr>
          <w:rStyle w:val="Refdenotaderodap"/>
        </w:rPr>
        <w:footnoteRef/>
      </w:r>
      <w:r w:rsidRPr="00C8182F">
        <w:t xml:space="preserve"> Ver: </w:t>
      </w:r>
      <w:hyperlink r:id="rId25" w:history="1">
        <w:r w:rsidRPr="00C8182F">
          <w:rPr>
            <w:rStyle w:val="Hyperlink"/>
          </w:rPr>
          <w:t>https://www.youtube.com/watch?v=uqwupU4iefs</w:t>
        </w:r>
      </w:hyperlink>
      <w:r w:rsidRPr="00C8182F">
        <w:t xml:space="preserve"> </w:t>
      </w:r>
    </w:p>
  </w:footnote>
  <w:footnote w:id="44">
    <w:p w14:paraId="2F6D001D" w14:textId="77777777" w:rsidR="00833FDE" w:rsidRPr="00C33122" w:rsidRDefault="00833FDE" w:rsidP="00833FDE">
      <w:pPr>
        <w:pStyle w:val="Textodenotaderodap"/>
        <w:jc w:val="both"/>
        <w:rPr>
          <w:rFonts w:ascii="Times New Roman" w:hAnsi="Times New Roman" w:cs="Times New Roman"/>
          <w:lang w:val="es-ES_tradnl"/>
        </w:rPr>
      </w:pPr>
      <w:r w:rsidRPr="00C33122">
        <w:rPr>
          <w:rStyle w:val="Refdenotaderodap"/>
          <w:rFonts w:ascii="Times New Roman" w:hAnsi="Times New Roman" w:cs="Times New Roman"/>
        </w:rPr>
        <w:footnoteRef/>
      </w:r>
      <w:r w:rsidRPr="00C33122">
        <w:rPr>
          <w:rFonts w:ascii="Times New Roman" w:hAnsi="Times New Roman" w:cs="Times New Roman"/>
          <w:lang w:val="es-ES_tradnl"/>
        </w:rPr>
        <w:t xml:space="preserve"> STOICHITA,1999, Ver Capítulo «El hombre y sus dobles», p. 159 a 174.</w:t>
      </w:r>
    </w:p>
  </w:footnote>
  <w:footnote w:id="45">
    <w:p w14:paraId="03AA18AE" w14:textId="77777777" w:rsidR="00833FDE" w:rsidRPr="002C2505" w:rsidRDefault="00833FDE" w:rsidP="00833FDE">
      <w:pPr>
        <w:pStyle w:val="Textodenotaderodap"/>
        <w:jc w:val="both"/>
        <w:rPr>
          <w:lang w:val="en-US"/>
        </w:rPr>
      </w:pPr>
      <w:r w:rsidRPr="00C33122">
        <w:rPr>
          <w:rStyle w:val="Refdenotaderodap"/>
          <w:rFonts w:ascii="Times New Roman" w:hAnsi="Times New Roman" w:cs="Times New Roman"/>
        </w:rPr>
        <w:footnoteRef/>
      </w:r>
      <w:r w:rsidRPr="00C33122">
        <w:rPr>
          <w:rFonts w:ascii="Times New Roman" w:hAnsi="Times New Roman" w:cs="Times New Roman"/>
          <w:lang w:val="en-US"/>
        </w:rPr>
        <w:t xml:space="preserve"> </w:t>
      </w:r>
      <w:proofErr w:type="spellStart"/>
      <w:r w:rsidRPr="00C33122">
        <w:rPr>
          <w:rFonts w:ascii="Times New Roman" w:hAnsi="Times New Roman" w:cs="Times New Roman"/>
          <w:lang w:val="en-US"/>
        </w:rPr>
        <w:t>Texto</w:t>
      </w:r>
      <w:proofErr w:type="spellEnd"/>
      <w:r w:rsidRPr="00C33122">
        <w:rPr>
          <w:rFonts w:ascii="Times New Roman" w:hAnsi="Times New Roman" w:cs="Times New Roman"/>
          <w:lang w:val="en-US"/>
        </w:rPr>
        <w:t xml:space="preserve"> original: “These were worn as pendants, hung on the walls, painted on furniture and crockery; and in the shadow-play they were welcomed in movable form, accompanied even by speech and song. When the new art of lithography pushed the </w:t>
      </w:r>
      <w:proofErr w:type="spellStart"/>
      <w:r w:rsidRPr="00C33122">
        <w:rPr>
          <w:rFonts w:ascii="Times New Roman" w:hAnsi="Times New Roman" w:cs="Times New Roman"/>
          <w:lang w:val="en-US"/>
        </w:rPr>
        <w:t>silhouetes</w:t>
      </w:r>
      <w:proofErr w:type="spellEnd"/>
      <w:r w:rsidRPr="00C33122">
        <w:rPr>
          <w:rFonts w:ascii="Times New Roman" w:hAnsi="Times New Roman" w:cs="Times New Roman"/>
          <w:lang w:val="en-US"/>
        </w:rPr>
        <w:t xml:space="preserve"> aside, and still more when the mechanically produced photograph completely banished for a time all artistic treatment of such things, the shadow theatre also disappeared”.</w:t>
      </w:r>
      <w:r>
        <w:rPr>
          <w:lang w:val="en-US"/>
        </w:rPr>
        <w:t xml:space="preserve"> </w:t>
      </w:r>
    </w:p>
  </w:footnote>
  <w:footnote w:id="46">
    <w:p w14:paraId="2F816AE8" w14:textId="77777777" w:rsidR="00833FDE" w:rsidRPr="00176029" w:rsidRDefault="00833FDE" w:rsidP="00833FDE">
      <w:pPr>
        <w:pStyle w:val="Textodenotaderodap"/>
        <w:rPr>
          <w:rFonts w:ascii="Times New Roman" w:hAnsi="Times New Roman" w:cs="Times New Roman"/>
        </w:rPr>
      </w:pPr>
      <w:r>
        <w:rPr>
          <w:rStyle w:val="Refdenotaderodap"/>
        </w:rPr>
        <w:footnoteRef/>
      </w:r>
      <w:r>
        <w:t xml:space="preserve"> </w:t>
      </w:r>
      <w:r w:rsidRPr="00176029">
        <w:rPr>
          <w:rFonts w:ascii="Times New Roman" w:hAnsi="Times New Roman" w:cs="Times New Roman"/>
        </w:rPr>
        <w:t xml:space="preserve">Segundo Max von </w:t>
      </w:r>
      <w:proofErr w:type="spellStart"/>
      <w:r w:rsidRPr="00176029">
        <w:rPr>
          <w:rFonts w:ascii="Times New Roman" w:hAnsi="Times New Roman" w:cs="Times New Roman"/>
        </w:rPr>
        <w:t>Boehn</w:t>
      </w:r>
      <w:proofErr w:type="spellEnd"/>
      <w:r w:rsidRPr="00176029">
        <w:rPr>
          <w:rFonts w:ascii="Times New Roman" w:hAnsi="Times New Roman" w:cs="Times New Roman"/>
        </w:rPr>
        <w:t xml:space="preserve">, esta frase seria de Alexander von </w:t>
      </w:r>
      <w:proofErr w:type="spellStart"/>
      <w:r w:rsidRPr="00176029">
        <w:rPr>
          <w:rFonts w:ascii="Times New Roman" w:hAnsi="Times New Roman" w:cs="Times New Roman"/>
        </w:rPr>
        <w:t>Bernus</w:t>
      </w:r>
      <w:proofErr w:type="spellEnd"/>
      <w:r w:rsidRPr="00176029">
        <w:rPr>
          <w:rFonts w:ascii="Times New Roman" w:hAnsi="Times New Roman" w:cs="Times New Roman"/>
        </w:rPr>
        <w:t xml:space="preserve"> (1880-1965) cita uma </w:t>
      </w:r>
    </w:p>
  </w:footnote>
  <w:footnote w:id="47">
    <w:p w14:paraId="12EF19C1" w14:textId="77777777" w:rsidR="00833FDE" w:rsidRPr="00176029" w:rsidRDefault="00833FDE" w:rsidP="00833FDE">
      <w:pPr>
        <w:pStyle w:val="Textodenotaderodap"/>
        <w:rPr>
          <w:rFonts w:ascii="Times New Roman" w:hAnsi="Times New Roman" w:cs="Times New Roman"/>
          <w:lang w:val="es-ES"/>
        </w:rPr>
      </w:pPr>
      <w:r w:rsidRPr="00176029">
        <w:rPr>
          <w:rStyle w:val="Refdenotaderodap"/>
          <w:rFonts w:ascii="Times New Roman" w:hAnsi="Times New Roman" w:cs="Times New Roman"/>
        </w:rPr>
        <w:footnoteRef/>
      </w:r>
      <w:r w:rsidRPr="00176029">
        <w:rPr>
          <w:rFonts w:ascii="Times New Roman" w:hAnsi="Times New Roman" w:cs="Times New Roman"/>
        </w:rPr>
        <w:t xml:space="preserve"> A cena está disponível em vídeo e participou de um festival de teatro de bonecos. </w:t>
      </w:r>
      <w:r w:rsidRPr="00176029">
        <w:rPr>
          <w:rFonts w:ascii="Times New Roman" w:hAnsi="Times New Roman" w:cs="Times New Roman"/>
          <w:lang w:val="es-ES"/>
        </w:rPr>
        <w:t xml:space="preserve">Ver: </w:t>
      </w:r>
      <w:hyperlink r:id="rId26" w:history="1">
        <w:r w:rsidRPr="00176029">
          <w:rPr>
            <w:rStyle w:val="Hyperlink"/>
            <w:rFonts w:ascii="Times New Roman" w:hAnsi="Times New Roman" w:cs="Times New Roman"/>
            <w:lang w:val="es-ES"/>
          </w:rPr>
          <w:t>https://www.youtube.com/watch?v=vhmQCpb0t1A</w:t>
        </w:r>
      </w:hyperlink>
      <w:r w:rsidRPr="00176029">
        <w:rPr>
          <w:rFonts w:ascii="Times New Roman" w:hAnsi="Times New Roman" w:cs="Times New Roman"/>
          <w:lang w:val="es-ES"/>
        </w:rPr>
        <w:t xml:space="preserve"> </w:t>
      </w:r>
    </w:p>
  </w:footnote>
  <w:footnote w:id="48">
    <w:p w14:paraId="79BBC1EC" w14:textId="77777777" w:rsidR="00833FDE" w:rsidRPr="002C2505" w:rsidRDefault="00833FDE" w:rsidP="00833FDE">
      <w:pPr>
        <w:pStyle w:val="Textodenotaderodap"/>
        <w:rPr>
          <w:lang w:val="es-ES"/>
        </w:rPr>
      </w:pPr>
      <w:r>
        <w:rPr>
          <w:rStyle w:val="Refdenotaderodap"/>
        </w:rPr>
        <w:footnoteRef/>
      </w:r>
      <w:r w:rsidRPr="002C2505">
        <w:rPr>
          <w:lang w:val="es-ES"/>
        </w:rPr>
        <w:t xml:space="preserve"> Cf. MOTTA, Gilson (2020, 2022).</w:t>
      </w:r>
    </w:p>
  </w:footnote>
  <w:footnote w:id="49">
    <w:p w14:paraId="330B7F82" w14:textId="77777777" w:rsidR="00833FDE" w:rsidRPr="0067610E" w:rsidRDefault="00833FDE" w:rsidP="00833FDE">
      <w:pPr>
        <w:pStyle w:val="Textodenotaderodap"/>
      </w:pPr>
      <w:r>
        <w:rPr>
          <w:rStyle w:val="Refdenotaderodap"/>
        </w:rPr>
        <w:footnoteRef/>
      </w:r>
      <w:r w:rsidRPr="0067610E">
        <w:t xml:space="preserve"> Cf. MOTTA, Gilson (2021).</w:t>
      </w:r>
    </w:p>
  </w:footnote>
  <w:footnote w:id="50">
    <w:p w14:paraId="5B2772F8" w14:textId="77777777" w:rsidR="00833FDE" w:rsidRPr="00883782" w:rsidRDefault="00833FDE" w:rsidP="00833FDE">
      <w:pPr>
        <w:pStyle w:val="Textodenotaderodap"/>
        <w:ind w:left="142" w:hanging="142"/>
      </w:pPr>
      <w:r w:rsidRPr="00883782">
        <w:rPr>
          <w:rStyle w:val="Refdenotaderodap"/>
        </w:rPr>
        <w:footnoteRef/>
      </w:r>
      <w:r w:rsidRPr="00883782">
        <w:t xml:space="preserve"> Nome dado a um grupo de bolsistas do Programa PIBIAC/UFRJ, que atuaram na pesquisa e na execução do espetáculo, como atores, figurinistas, iluminadores, bonequeiros, aderecistas e operadores de som e luz.</w:t>
      </w:r>
    </w:p>
  </w:footnote>
  <w:footnote w:id="51">
    <w:p w14:paraId="13727EA5" w14:textId="77777777" w:rsidR="00833FDE" w:rsidRPr="004C5A57" w:rsidRDefault="00833FDE" w:rsidP="00833FDE">
      <w:pPr>
        <w:pStyle w:val="Textodenotaderodap"/>
      </w:pPr>
      <w:r>
        <w:rPr>
          <w:rStyle w:val="Refdenotaderodap"/>
        </w:rPr>
        <w:footnoteRef/>
      </w:r>
      <w:r w:rsidRPr="004C5A57">
        <w:t xml:space="preserve"> Cf. MOTTA, Gilson</w:t>
      </w:r>
      <w:r>
        <w:t xml:space="preserve"> (2022).</w:t>
      </w:r>
    </w:p>
  </w:footnote>
  <w:footnote w:id="52">
    <w:p w14:paraId="2A713EA8" w14:textId="77777777" w:rsidR="00833FDE" w:rsidRPr="00883782" w:rsidRDefault="00833FDE" w:rsidP="00833FDE">
      <w:pPr>
        <w:pStyle w:val="Textodenotaderodap"/>
      </w:pPr>
      <w:r w:rsidRPr="00883782">
        <w:rPr>
          <w:rStyle w:val="Refdenotaderodap"/>
        </w:rPr>
        <w:footnoteRef/>
      </w:r>
      <w:r w:rsidRPr="00883782">
        <w:t xml:space="preserve"> </w:t>
      </w:r>
      <w:proofErr w:type="spellStart"/>
      <w:r w:rsidRPr="00883782">
        <w:t>Ananse</w:t>
      </w:r>
      <w:proofErr w:type="spellEnd"/>
      <w:r w:rsidRPr="00883782">
        <w:t xml:space="preserve">, o </w:t>
      </w:r>
      <w:proofErr w:type="spellStart"/>
      <w:r w:rsidRPr="00883782">
        <w:t>homem-aranha</w:t>
      </w:r>
      <w:proofErr w:type="spellEnd"/>
      <w:r w:rsidRPr="00883782">
        <w:t xml:space="preserve"> africano, é um dos mais importantes personagens da cultura da África Ocidental e do Caribe. Sua origem encontra-se na cultura </w:t>
      </w:r>
      <w:proofErr w:type="spellStart"/>
      <w:r w:rsidRPr="00883782">
        <w:t>Axanti</w:t>
      </w:r>
      <w:proofErr w:type="spellEnd"/>
      <w:r w:rsidRPr="00883782">
        <w:t xml:space="preserve"> (Gana). O personagem faz parte da grande galeria de trapaceiros presente em várias tradições culturais. </w:t>
      </w:r>
    </w:p>
  </w:footnote>
  <w:footnote w:id="53">
    <w:p w14:paraId="557D8E25" w14:textId="77777777" w:rsidR="00833FDE" w:rsidRDefault="00833FDE" w:rsidP="00833FDE">
      <w:pPr>
        <w:spacing w:after="0" w:line="240" w:lineRule="auto"/>
        <w:jc w:val="both"/>
      </w:pPr>
      <w:r w:rsidRPr="000232B1">
        <w:rPr>
          <w:rStyle w:val="Refdenotaderodap"/>
        </w:rPr>
        <w:footnoteRef/>
      </w:r>
      <w:r w:rsidRPr="000232B1">
        <w:rPr>
          <w:sz w:val="20"/>
          <w:szCs w:val="20"/>
        </w:rPr>
        <w:t xml:space="preserve"> </w:t>
      </w:r>
      <w:r w:rsidRPr="000232B1">
        <w:rPr>
          <w:w w:val="80"/>
          <w:sz w:val="20"/>
          <w:szCs w:val="20"/>
        </w:rPr>
        <w:t>Edital</w:t>
      </w:r>
      <w:r w:rsidRPr="000232B1">
        <w:rPr>
          <w:spacing w:val="15"/>
          <w:w w:val="80"/>
          <w:sz w:val="20"/>
          <w:szCs w:val="20"/>
        </w:rPr>
        <w:t xml:space="preserve"> </w:t>
      </w:r>
      <w:r w:rsidRPr="000232B1">
        <w:rPr>
          <w:w w:val="80"/>
          <w:sz w:val="20"/>
          <w:szCs w:val="20"/>
        </w:rPr>
        <w:t>de</w:t>
      </w:r>
      <w:r w:rsidRPr="000232B1">
        <w:rPr>
          <w:spacing w:val="7"/>
          <w:w w:val="80"/>
          <w:sz w:val="20"/>
          <w:szCs w:val="20"/>
        </w:rPr>
        <w:t xml:space="preserve"> </w:t>
      </w:r>
      <w:r w:rsidRPr="000232B1">
        <w:rPr>
          <w:w w:val="80"/>
          <w:sz w:val="20"/>
          <w:szCs w:val="20"/>
        </w:rPr>
        <w:t>Apoio</w:t>
      </w:r>
      <w:r w:rsidRPr="000232B1">
        <w:rPr>
          <w:spacing w:val="15"/>
          <w:w w:val="80"/>
          <w:sz w:val="20"/>
          <w:szCs w:val="20"/>
        </w:rPr>
        <w:t xml:space="preserve"> </w:t>
      </w:r>
      <w:r w:rsidRPr="000232B1">
        <w:rPr>
          <w:w w:val="80"/>
          <w:sz w:val="20"/>
          <w:szCs w:val="20"/>
        </w:rPr>
        <w:t>à</w:t>
      </w:r>
      <w:r w:rsidRPr="000232B1">
        <w:rPr>
          <w:spacing w:val="15"/>
          <w:w w:val="80"/>
          <w:sz w:val="20"/>
          <w:szCs w:val="20"/>
        </w:rPr>
        <w:t xml:space="preserve"> </w:t>
      </w:r>
      <w:r w:rsidRPr="000232B1">
        <w:rPr>
          <w:w w:val="80"/>
          <w:sz w:val="20"/>
          <w:szCs w:val="20"/>
        </w:rPr>
        <w:t>produção</w:t>
      </w:r>
      <w:r w:rsidRPr="000232B1">
        <w:rPr>
          <w:spacing w:val="16"/>
          <w:w w:val="80"/>
          <w:sz w:val="20"/>
          <w:szCs w:val="20"/>
        </w:rPr>
        <w:t xml:space="preserve"> </w:t>
      </w:r>
      <w:r w:rsidRPr="000232B1">
        <w:rPr>
          <w:w w:val="80"/>
          <w:sz w:val="20"/>
          <w:szCs w:val="20"/>
        </w:rPr>
        <w:t>e</w:t>
      </w:r>
      <w:r w:rsidRPr="000232B1">
        <w:rPr>
          <w:spacing w:val="15"/>
          <w:w w:val="80"/>
          <w:sz w:val="20"/>
          <w:szCs w:val="20"/>
        </w:rPr>
        <w:t xml:space="preserve"> </w:t>
      </w:r>
      <w:r w:rsidRPr="000232B1">
        <w:rPr>
          <w:w w:val="80"/>
          <w:sz w:val="20"/>
          <w:szCs w:val="20"/>
        </w:rPr>
        <w:t>divulgação</w:t>
      </w:r>
      <w:r w:rsidRPr="000232B1">
        <w:rPr>
          <w:spacing w:val="15"/>
          <w:w w:val="80"/>
          <w:sz w:val="20"/>
          <w:szCs w:val="20"/>
        </w:rPr>
        <w:t xml:space="preserve"> </w:t>
      </w:r>
      <w:r w:rsidRPr="000232B1">
        <w:rPr>
          <w:w w:val="80"/>
          <w:sz w:val="20"/>
          <w:szCs w:val="20"/>
        </w:rPr>
        <w:t>das</w:t>
      </w:r>
      <w:r w:rsidRPr="000232B1">
        <w:rPr>
          <w:spacing w:val="15"/>
          <w:w w:val="80"/>
          <w:sz w:val="20"/>
          <w:szCs w:val="20"/>
        </w:rPr>
        <w:t xml:space="preserve"> </w:t>
      </w:r>
      <w:r w:rsidRPr="000232B1">
        <w:rPr>
          <w:w w:val="80"/>
          <w:sz w:val="20"/>
          <w:szCs w:val="20"/>
        </w:rPr>
        <w:t>artes</w:t>
      </w:r>
      <w:r w:rsidRPr="000232B1">
        <w:rPr>
          <w:spacing w:val="15"/>
          <w:w w:val="80"/>
          <w:sz w:val="20"/>
          <w:szCs w:val="20"/>
        </w:rPr>
        <w:t xml:space="preserve"> </w:t>
      </w:r>
      <w:r w:rsidRPr="000232B1">
        <w:rPr>
          <w:w w:val="80"/>
          <w:sz w:val="20"/>
          <w:szCs w:val="20"/>
        </w:rPr>
        <w:t>no</w:t>
      </w:r>
      <w:r w:rsidRPr="000232B1">
        <w:rPr>
          <w:spacing w:val="16"/>
          <w:w w:val="80"/>
          <w:sz w:val="20"/>
          <w:szCs w:val="20"/>
        </w:rPr>
        <w:t xml:space="preserve"> </w:t>
      </w:r>
      <w:r w:rsidRPr="000232B1">
        <w:rPr>
          <w:w w:val="80"/>
          <w:sz w:val="20"/>
          <w:szCs w:val="20"/>
        </w:rPr>
        <w:t>Estado</w:t>
      </w:r>
      <w:r w:rsidRPr="000232B1">
        <w:rPr>
          <w:spacing w:val="15"/>
          <w:w w:val="80"/>
          <w:sz w:val="20"/>
          <w:szCs w:val="20"/>
        </w:rPr>
        <w:t xml:space="preserve"> </w:t>
      </w:r>
      <w:r w:rsidRPr="000232B1">
        <w:rPr>
          <w:w w:val="80"/>
          <w:sz w:val="20"/>
          <w:szCs w:val="20"/>
        </w:rPr>
        <w:t>do</w:t>
      </w:r>
      <w:r w:rsidRPr="000232B1">
        <w:rPr>
          <w:spacing w:val="15"/>
          <w:w w:val="80"/>
          <w:sz w:val="20"/>
          <w:szCs w:val="20"/>
        </w:rPr>
        <w:t xml:space="preserve"> </w:t>
      </w:r>
      <w:r w:rsidRPr="000232B1">
        <w:rPr>
          <w:w w:val="80"/>
          <w:sz w:val="20"/>
          <w:szCs w:val="20"/>
        </w:rPr>
        <w:t>Rio</w:t>
      </w:r>
      <w:r w:rsidRPr="000232B1">
        <w:rPr>
          <w:spacing w:val="15"/>
          <w:w w:val="80"/>
          <w:sz w:val="20"/>
          <w:szCs w:val="20"/>
        </w:rPr>
        <w:t xml:space="preserve"> </w:t>
      </w:r>
      <w:r w:rsidRPr="000232B1">
        <w:rPr>
          <w:w w:val="80"/>
          <w:sz w:val="20"/>
          <w:szCs w:val="20"/>
        </w:rPr>
        <w:t>de</w:t>
      </w:r>
      <w:r w:rsidRPr="000232B1">
        <w:rPr>
          <w:spacing w:val="15"/>
          <w:w w:val="80"/>
          <w:sz w:val="20"/>
          <w:szCs w:val="20"/>
        </w:rPr>
        <w:t xml:space="preserve"> </w:t>
      </w:r>
      <w:r w:rsidRPr="000232B1">
        <w:rPr>
          <w:w w:val="80"/>
          <w:sz w:val="20"/>
          <w:szCs w:val="20"/>
        </w:rPr>
        <w:t>Janeiro.</w:t>
      </w:r>
      <w:r w:rsidRPr="000232B1">
        <w:rPr>
          <w:spacing w:val="15"/>
          <w:w w:val="80"/>
          <w:sz w:val="20"/>
          <w:szCs w:val="20"/>
        </w:rPr>
        <w:t xml:space="preserve"> </w:t>
      </w:r>
      <w:r w:rsidRPr="000232B1">
        <w:rPr>
          <w:w w:val="80"/>
          <w:sz w:val="20"/>
          <w:szCs w:val="20"/>
        </w:rPr>
        <w:t>Edital</w:t>
      </w:r>
      <w:r w:rsidRPr="000232B1">
        <w:rPr>
          <w:spacing w:val="16"/>
          <w:w w:val="80"/>
          <w:sz w:val="20"/>
          <w:szCs w:val="20"/>
        </w:rPr>
        <w:t xml:space="preserve"> </w:t>
      </w:r>
      <w:r w:rsidRPr="000232B1">
        <w:rPr>
          <w:w w:val="80"/>
          <w:sz w:val="20"/>
          <w:szCs w:val="20"/>
        </w:rPr>
        <w:t>número</w:t>
      </w:r>
      <w:r w:rsidRPr="000232B1">
        <w:rPr>
          <w:spacing w:val="15"/>
          <w:w w:val="80"/>
          <w:sz w:val="20"/>
          <w:szCs w:val="20"/>
        </w:rPr>
        <w:t xml:space="preserve"> </w:t>
      </w:r>
      <w:r w:rsidRPr="000232B1">
        <w:rPr>
          <w:w w:val="80"/>
          <w:sz w:val="20"/>
          <w:szCs w:val="20"/>
        </w:rPr>
        <w:t>13/2013,</w:t>
      </w:r>
      <w:r w:rsidRPr="000232B1">
        <w:rPr>
          <w:spacing w:val="15"/>
          <w:w w:val="80"/>
          <w:sz w:val="20"/>
          <w:szCs w:val="20"/>
        </w:rPr>
        <w:t xml:space="preserve"> </w:t>
      </w:r>
      <w:r w:rsidRPr="000232B1">
        <w:rPr>
          <w:w w:val="80"/>
          <w:sz w:val="20"/>
          <w:szCs w:val="20"/>
        </w:rPr>
        <w:t>da</w:t>
      </w:r>
      <w:r w:rsidRPr="000232B1">
        <w:rPr>
          <w:spacing w:val="15"/>
          <w:w w:val="80"/>
          <w:sz w:val="20"/>
          <w:szCs w:val="20"/>
        </w:rPr>
        <w:t xml:space="preserve"> </w:t>
      </w:r>
      <w:r w:rsidRPr="000232B1">
        <w:rPr>
          <w:w w:val="80"/>
          <w:sz w:val="20"/>
          <w:szCs w:val="20"/>
        </w:rPr>
        <w:t>FAPERJ</w:t>
      </w:r>
      <w:r w:rsidRPr="000232B1">
        <w:rPr>
          <w:spacing w:val="15"/>
          <w:w w:val="80"/>
          <w:sz w:val="20"/>
          <w:szCs w:val="20"/>
        </w:rPr>
        <w:t xml:space="preserve"> </w:t>
      </w:r>
      <w:r w:rsidRPr="000232B1">
        <w:rPr>
          <w:w w:val="80"/>
          <w:sz w:val="20"/>
          <w:szCs w:val="20"/>
        </w:rPr>
        <w:t>(Fundação</w:t>
      </w:r>
      <w:r w:rsidRPr="000232B1">
        <w:rPr>
          <w:spacing w:val="16"/>
          <w:w w:val="80"/>
          <w:sz w:val="20"/>
          <w:szCs w:val="20"/>
        </w:rPr>
        <w:t xml:space="preserve"> </w:t>
      </w:r>
      <w:r w:rsidRPr="000232B1">
        <w:rPr>
          <w:w w:val="80"/>
          <w:sz w:val="20"/>
          <w:szCs w:val="20"/>
        </w:rPr>
        <w:t>Carlos</w:t>
      </w:r>
      <w:r w:rsidRPr="000232B1">
        <w:rPr>
          <w:spacing w:val="15"/>
          <w:w w:val="80"/>
          <w:sz w:val="20"/>
          <w:szCs w:val="20"/>
        </w:rPr>
        <w:t xml:space="preserve"> </w:t>
      </w:r>
      <w:r w:rsidRPr="000232B1">
        <w:rPr>
          <w:w w:val="80"/>
          <w:sz w:val="20"/>
          <w:szCs w:val="20"/>
        </w:rPr>
        <w:t>Chagas</w:t>
      </w:r>
      <w:r w:rsidRPr="000232B1">
        <w:rPr>
          <w:spacing w:val="15"/>
          <w:w w:val="80"/>
          <w:sz w:val="20"/>
          <w:szCs w:val="20"/>
        </w:rPr>
        <w:t xml:space="preserve"> </w:t>
      </w:r>
      <w:r w:rsidRPr="000232B1">
        <w:rPr>
          <w:w w:val="80"/>
          <w:sz w:val="20"/>
          <w:szCs w:val="20"/>
        </w:rPr>
        <w:t>de</w:t>
      </w:r>
      <w:r w:rsidRPr="000232B1">
        <w:rPr>
          <w:spacing w:val="7"/>
          <w:w w:val="80"/>
          <w:sz w:val="20"/>
          <w:szCs w:val="20"/>
        </w:rPr>
        <w:t xml:space="preserve"> </w:t>
      </w:r>
      <w:r w:rsidRPr="000232B1">
        <w:rPr>
          <w:w w:val="80"/>
          <w:sz w:val="20"/>
          <w:szCs w:val="20"/>
        </w:rPr>
        <w:t>Apoio</w:t>
      </w:r>
      <w:r w:rsidRPr="000232B1">
        <w:rPr>
          <w:spacing w:val="15"/>
          <w:w w:val="80"/>
          <w:sz w:val="20"/>
          <w:szCs w:val="20"/>
        </w:rPr>
        <w:t xml:space="preserve"> </w:t>
      </w:r>
      <w:r w:rsidRPr="000232B1">
        <w:rPr>
          <w:w w:val="80"/>
          <w:sz w:val="20"/>
          <w:szCs w:val="20"/>
        </w:rPr>
        <w:t>à</w:t>
      </w:r>
      <w:r>
        <w:rPr>
          <w:w w:val="80"/>
          <w:sz w:val="20"/>
          <w:szCs w:val="20"/>
        </w:rPr>
        <w:t xml:space="preserve"> </w:t>
      </w:r>
      <w:r w:rsidRPr="000232B1">
        <w:rPr>
          <w:w w:val="80"/>
          <w:sz w:val="20"/>
          <w:szCs w:val="20"/>
        </w:rPr>
        <w:t>Pesquisa</w:t>
      </w:r>
      <w:r w:rsidRPr="000232B1">
        <w:rPr>
          <w:spacing w:val="6"/>
          <w:w w:val="80"/>
          <w:sz w:val="20"/>
          <w:szCs w:val="20"/>
        </w:rPr>
        <w:t xml:space="preserve"> </w:t>
      </w:r>
      <w:r w:rsidRPr="000232B1">
        <w:rPr>
          <w:w w:val="80"/>
          <w:sz w:val="20"/>
          <w:szCs w:val="20"/>
        </w:rPr>
        <w:t>no</w:t>
      </w:r>
      <w:r w:rsidRPr="000232B1">
        <w:rPr>
          <w:spacing w:val="6"/>
          <w:w w:val="80"/>
          <w:sz w:val="20"/>
          <w:szCs w:val="20"/>
        </w:rPr>
        <w:t xml:space="preserve"> </w:t>
      </w:r>
      <w:r w:rsidRPr="000232B1">
        <w:rPr>
          <w:w w:val="80"/>
          <w:sz w:val="20"/>
          <w:szCs w:val="20"/>
        </w:rPr>
        <w:t>Estado</w:t>
      </w:r>
      <w:r w:rsidRPr="000232B1">
        <w:rPr>
          <w:spacing w:val="6"/>
          <w:w w:val="80"/>
          <w:sz w:val="20"/>
          <w:szCs w:val="20"/>
        </w:rPr>
        <w:t xml:space="preserve"> </w:t>
      </w:r>
      <w:r w:rsidRPr="000232B1">
        <w:rPr>
          <w:w w:val="80"/>
          <w:sz w:val="20"/>
          <w:szCs w:val="20"/>
        </w:rPr>
        <w:t>do</w:t>
      </w:r>
      <w:r w:rsidRPr="000232B1">
        <w:rPr>
          <w:spacing w:val="6"/>
          <w:w w:val="80"/>
          <w:sz w:val="20"/>
          <w:szCs w:val="20"/>
        </w:rPr>
        <w:t xml:space="preserve"> </w:t>
      </w:r>
      <w:r w:rsidRPr="000232B1">
        <w:rPr>
          <w:w w:val="80"/>
          <w:sz w:val="20"/>
          <w:szCs w:val="20"/>
        </w:rPr>
        <w:t>Rio</w:t>
      </w:r>
      <w:r w:rsidRPr="000232B1">
        <w:rPr>
          <w:spacing w:val="6"/>
          <w:w w:val="80"/>
          <w:sz w:val="20"/>
          <w:szCs w:val="20"/>
        </w:rPr>
        <w:t xml:space="preserve"> </w:t>
      </w:r>
      <w:r w:rsidRPr="000232B1">
        <w:rPr>
          <w:w w:val="80"/>
          <w:sz w:val="20"/>
          <w:szCs w:val="20"/>
        </w:rPr>
        <w:t>de</w:t>
      </w:r>
      <w:r w:rsidRPr="000232B1">
        <w:rPr>
          <w:spacing w:val="6"/>
          <w:w w:val="80"/>
          <w:sz w:val="20"/>
          <w:szCs w:val="20"/>
        </w:rPr>
        <w:t xml:space="preserve"> </w:t>
      </w:r>
      <w:r w:rsidRPr="000232B1">
        <w:rPr>
          <w:w w:val="80"/>
          <w:sz w:val="20"/>
          <w:szCs w:val="20"/>
        </w:rPr>
        <w:t>Janeiro).</w:t>
      </w:r>
    </w:p>
  </w:footnote>
  <w:footnote w:id="54">
    <w:p w14:paraId="4CC2F67C" w14:textId="77777777" w:rsidR="00833FDE" w:rsidRPr="00883782" w:rsidRDefault="00833FDE" w:rsidP="00833FDE">
      <w:pPr>
        <w:pStyle w:val="Textodenotaderodap"/>
        <w:ind w:left="142" w:hanging="142"/>
      </w:pPr>
      <w:r w:rsidRPr="00883782">
        <w:rPr>
          <w:rStyle w:val="Refdenotaderodap"/>
        </w:rPr>
        <w:footnoteRef/>
      </w:r>
      <w:r w:rsidRPr="00883782">
        <w:t xml:space="preserve"> Para</w:t>
      </w:r>
      <w:r w:rsidRPr="00883782">
        <w:tab/>
      </w:r>
      <w:r w:rsidRPr="00883782">
        <w:rPr>
          <w:i/>
        </w:rPr>
        <w:t>Exercício</w:t>
      </w:r>
      <w:r w:rsidRPr="00883782">
        <w:rPr>
          <w:i/>
        </w:rPr>
        <w:tab/>
        <w:t>1,</w:t>
      </w:r>
      <w:r w:rsidRPr="00883782">
        <w:rPr>
          <w:i/>
        </w:rPr>
        <w:tab/>
      </w:r>
      <w:r w:rsidRPr="00883782">
        <w:t>Ver:</w:t>
      </w:r>
      <w:r w:rsidRPr="00883782">
        <w:tab/>
      </w:r>
      <w:hyperlink r:id="rId27">
        <w:r w:rsidRPr="00883782">
          <w:rPr>
            <w:color w:val="0000FF"/>
            <w:u w:val="single" w:color="0000FF"/>
          </w:rPr>
          <w:t>http://www.youtube.com/watch?v=i-vm-YD5jdM</w:t>
        </w:r>
        <w:r w:rsidRPr="00883782">
          <w:t>;</w:t>
        </w:r>
      </w:hyperlink>
      <w:r w:rsidRPr="00883782">
        <w:t xml:space="preserve"> </w:t>
      </w:r>
      <w:hyperlink r:id="rId28">
        <w:r w:rsidRPr="00883782">
          <w:rPr>
            <w:color w:val="0000FF"/>
            <w:u w:val="single" w:color="0000FF"/>
          </w:rPr>
          <w:t>https://www.youtube.com/watch?v=36gJ6imYmIw</w:t>
        </w:r>
      </w:hyperlink>
      <w:r w:rsidRPr="00883782">
        <w:t xml:space="preserve">; Para </w:t>
      </w:r>
      <w:r w:rsidRPr="00883782">
        <w:rPr>
          <w:i/>
        </w:rPr>
        <w:t>Exercício Nº 2: AN.AN.S.E – Andança Anônima de Senhoras</w:t>
      </w:r>
      <w:r w:rsidRPr="00883782">
        <w:t xml:space="preserve">, Ver: </w:t>
      </w:r>
      <w:hyperlink r:id="rId29">
        <w:r w:rsidRPr="00883782">
          <w:rPr>
            <w:color w:val="0000FF"/>
            <w:u w:val="single" w:color="0000FF"/>
          </w:rPr>
          <w:t>https://www.projetoperformancia.com/an-an-se-andancas-anonimas-de-senho</w:t>
        </w:r>
      </w:hyperlink>
      <w:r w:rsidRPr="00883782">
        <w:t>; Para Exercício 3, Ver:</w:t>
      </w:r>
      <w:r w:rsidRPr="00883782">
        <w:rPr>
          <w:spacing w:val="-3"/>
        </w:rPr>
        <w:t xml:space="preserve"> </w:t>
      </w:r>
      <w:hyperlink r:id="rId30">
        <w:r w:rsidRPr="00883782">
          <w:rPr>
            <w:color w:val="0000FF"/>
            <w:u w:val="single" w:color="0000FF"/>
          </w:rPr>
          <w:t>https://www.youtube.com/watch?v=AxGqqPQWBuU&amp;t=53s</w:t>
        </w:r>
        <w:r w:rsidRPr="00883782">
          <w:t>;</w:t>
        </w:r>
      </w:hyperlink>
    </w:p>
  </w:footnote>
  <w:footnote w:id="55">
    <w:p w14:paraId="253D970F" w14:textId="6E6D61ED" w:rsidR="00BF3235" w:rsidRDefault="00BF3235">
      <w:pPr>
        <w:pStyle w:val="Textodenotaderodap"/>
      </w:pPr>
      <w:r>
        <w:rPr>
          <w:rStyle w:val="Refdenotaderodap"/>
        </w:rPr>
        <w:footnoteRef/>
      </w:r>
      <w:r>
        <w:t xml:space="preserve"> </w:t>
      </w:r>
      <w:hyperlink r:id="rId31" w:history="1">
        <w:r w:rsidRPr="00CA33D9">
          <w:rPr>
            <w:rStyle w:val="Hyperlink"/>
          </w:rPr>
          <w:t>https://www.youtube.com/watch?v=NAp0aNBVL6k</w:t>
        </w:r>
      </w:hyperlink>
      <w:r>
        <w:t xml:space="preserve"> </w:t>
      </w:r>
    </w:p>
  </w:footnote>
  <w:footnote w:id="56">
    <w:p w14:paraId="6E76D31A" w14:textId="77777777" w:rsidR="00833FDE" w:rsidRDefault="00833FDE" w:rsidP="00833FDE">
      <w:pPr>
        <w:pStyle w:val="Textodenotaderodap"/>
      </w:pPr>
      <w:r>
        <w:rPr>
          <w:rStyle w:val="Refdenotaderodap"/>
        </w:rPr>
        <w:footnoteRef/>
      </w:r>
      <w:r>
        <w:t xml:space="preserve"> Este subtítulo é uma referência direta ao livro </w:t>
      </w:r>
      <w:r w:rsidRPr="00766591">
        <w:rPr>
          <w:i/>
          <w:iCs/>
        </w:rPr>
        <w:t>Ao encontro da sombra</w:t>
      </w:r>
      <w:r>
        <w:t xml:space="preserve">, organizado por Connie Zweig e </w:t>
      </w:r>
      <w:proofErr w:type="spellStart"/>
      <w:r>
        <w:t>Jeremiah</w:t>
      </w:r>
      <w:proofErr w:type="spellEnd"/>
      <w:r>
        <w:t xml:space="preserve"> Abrams. Ver: Referências.</w:t>
      </w:r>
    </w:p>
  </w:footnote>
  <w:footnote w:id="57">
    <w:p w14:paraId="5F8D8767" w14:textId="77777777" w:rsidR="00833FDE" w:rsidRPr="00176029" w:rsidRDefault="00833FDE" w:rsidP="00833FDE">
      <w:pPr>
        <w:spacing w:after="0" w:line="240" w:lineRule="auto"/>
        <w:ind w:right="46"/>
        <w:rPr>
          <w:rFonts w:ascii="Times New Roman" w:hAnsi="Times New Roman" w:cs="Times New Roman"/>
          <w:sz w:val="20"/>
          <w:szCs w:val="20"/>
        </w:rPr>
      </w:pPr>
      <w:r w:rsidRPr="000232B1">
        <w:rPr>
          <w:rStyle w:val="Refdenotaderodap"/>
        </w:rPr>
        <w:footnoteRef/>
      </w:r>
      <w:r w:rsidRPr="000232B1">
        <w:rPr>
          <w:sz w:val="20"/>
          <w:szCs w:val="20"/>
        </w:rPr>
        <w:t xml:space="preserve"> </w:t>
      </w:r>
      <w:r w:rsidRPr="00176029">
        <w:rPr>
          <w:rFonts w:ascii="Times New Roman" w:hAnsi="Times New Roman" w:cs="Times New Roman"/>
          <w:sz w:val="20"/>
          <w:szCs w:val="20"/>
        </w:rPr>
        <w:t xml:space="preserve">Por performances itinerantes, entendemos as ações artísticas que têm o caminhar como elemento estrutural, inserindo-se num conjunto de práticas artísticas que remontam ao Dadaísmo, ao Surrealismo e, em especial, ao Situacionismo. </w:t>
      </w:r>
    </w:p>
  </w:footnote>
  <w:footnote w:id="58">
    <w:p w14:paraId="5390571A" w14:textId="77777777" w:rsidR="00833FDE" w:rsidRPr="00176029" w:rsidRDefault="00833FDE" w:rsidP="00833FDE">
      <w:pPr>
        <w:spacing w:after="0" w:line="240" w:lineRule="auto"/>
        <w:jc w:val="both"/>
        <w:rPr>
          <w:rFonts w:ascii="Times New Roman" w:hAnsi="Times New Roman" w:cs="Times New Roman"/>
          <w:sz w:val="20"/>
          <w:szCs w:val="20"/>
        </w:rPr>
      </w:pPr>
      <w:r w:rsidRPr="00176029">
        <w:rPr>
          <w:rStyle w:val="Refdenotaderodap"/>
          <w:rFonts w:ascii="Times New Roman" w:hAnsi="Times New Roman" w:cs="Times New Roman"/>
          <w:sz w:val="20"/>
          <w:szCs w:val="20"/>
        </w:rPr>
        <w:footnoteRef/>
      </w:r>
      <w:r w:rsidRPr="00176029">
        <w:rPr>
          <w:rFonts w:ascii="Times New Roman" w:hAnsi="Times New Roman" w:cs="Times New Roman"/>
          <w:sz w:val="20"/>
          <w:szCs w:val="20"/>
        </w:rPr>
        <w:t xml:space="preserve"> As informações sobre estas performances podem ser encontradas no site: </w:t>
      </w:r>
      <w:hyperlink r:id="rId32" w:history="1">
        <w:r w:rsidRPr="00176029">
          <w:rPr>
            <w:rStyle w:val="Hyperlink"/>
            <w:rFonts w:ascii="Times New Roman" w:hAnsi="Times New Roman" w:cs="Times New Roman"/>
            <w:sz w:val="20"/>
            <w:szCs w:val="20"/>
          </w:rPr>
          <w:t>www.objetosperformaticos.com.br</w:t>
        </w:r>
      </w:hyperlink>
      <w:r w:rsidRPr="00176029">
        <w:rPr>
          <w:rFonts w:ascii="Times New Roman" w:hAnsi="Times New Roman" w:cs="Times New Roman"/>
          <w:sz w:val="20"/>
          <w:szCs w:val="20"/>
        </w:rPr>
        <w:t xml:space="preserve"> </w:t>
      </w:r>
    </w:p>
  </w:footnote>
  <w:footnote w:id="59">
    <w:p w14:paraId="636A74BB" w14:textId="77777777" w:rsidR="00833FDE" w:rsidRPr="00176029" w:rsidRDefault="00833FDE" w:rsidP="00833FDE">
      <w:pPr>
        <w:pStyle w:val="Textodenotaderodap"/>
        <w:rPr>
          <w:rFonts w:ascii="Times New Roman" w:hAnsi="Times New Roman" w:cs="Times New Roman"/>
        </w:rPr>
      </w:pPr>
      <w:r w:rsidRPr="00176029">
        <w:rPr>
          <w:rStyle w:val="Refdenotaderodap"/>
          <w:rFonts w:ascii="Times New Roman" w:hAnsi="Times New Roman" w:cs="Times New Roman"/>
        </w:rPr>
        <w:footnoteRef/>
      </w:r>
      <w:r w:rsidRPr="00176029">
        <w:rPr>
          <w:rFonts w:ascii="Times New Roman" w:hAnsi="Times New Roman" w:cs="Times New Roman"/>
        </w:rPr>
        <w:t xml:space="preserve"> Anne </w:t>
      </w:r>
      <w:proofErr w:type="spellStart"/>
      <w:r w:rsidRPr="00176029">
        <w:rPr>
          <w:rFonts w:ascii="Times New Roman" w:hAnsi="Times New Roman" w:cs="Times New Roman"/>
        </w:rPr>
        <w:t>Ubersfeld</w:t>
      </w:r>
      <w:proofErr w:type="spellEnd"/>
      <w:r w:rsidRPr="00176029">
        <w:rPr>
          <w:rFonts w:ascii="Times New Roman" w:hAnsi="Times New Roman" w:cs="Times New Roman"/>
        </w:rPr>
        <w:t xml:space="preserve"> faz uma distinção entre espaço teatral, espaço cênico e lugar teatral. Nesta perspectiva, adoto o termo lugar teatral como o edifício que é projetado para a realização de espetáculos cênicos. Cf. UBERSFELD (2005). </w:t>
      </w:r>
    </w:p>
  </w:footnote>
  <w:footnote w:id="60">
    <w:p w14:paraId="6DBD031A" w14:textId="6D7AAE6D" w:rsidR="004135EA" w:rsidRDefault="004135EA">
      <w:pPr>
        <w:pStyle w:val="Textodenotaderodap"/>
      </w:pPr>
      <w:r>
        <w:rPr>
          <w:rStyle w:val="Refdenotaderodap"/>
        </w:rPr>
        <w:footnoteRef/>
      </w:r>
      <w:r>
        <w:t xml:space="preserve"> </w:t>
      </w:r>
      <w:hyperlink r:id="rId33" w:history="1">
        <w:r w:rsidR="00BF3235" w:rsidRPr="00CA33D9">
          <w:rPr>
            <w:rStyle w:val="Hyperlink"/>
          </w:rPr>
          <w:t>https://objetosperformaticos.com.br/midia.php?c=e&amp;page=2</w:t>
        </w:r>
      </w:hyperlink>
      <w:r w:rsidR="00BF3235">
        <w:t xml:space="preserve"> </w:t>
      </w:r>
    </w:p>
  </w:footnote>
  <w:footnote w:id="61">
    <w:p w14:paraId="060D268B" w14:textId="77777777" w:rsidR="00833FDE" w:rsidRDefault="00833FDE" w:rsidP="00833FDE">
      <w:pPr>
        <w:pStyle w:val="Textodenotaderodap"/>
        <w:jc w:val="both"/>
      </w:pPr>
      <w:r>
        <w:rPr>
          <w:rStyle w:val="Refdenotaderodap"/>
        </w:rPr>
        <w:footnoteRef/>
      </w:r>
      <w:r>
        <w:t xml:space="preserve"> Ronaldo Robles – diretor, roteirista, artista visual e performer, fundador da Cia Quase Cinema e coordenador do FIS festival Internacional de Teatro de sombras. Formado em ciências sócias FFLECH/USP</w:t>
      </w:r>
    </w:p>
  </w:footnote>
  <w:footnote w:id="62">
    <w:p w14:paraId="418C5898" w14:textId="77777777" w:rsidR="00833FDE" w:rsidRDefault="00833FDE" w:rsidP="00833FDE">
      <w:pPr>
        <w:pStyle w:val="Textodenotaderodap"/>
        <w:jc w:val="both"/>
      </w:pPr>
      <w:r>
        <w:rPr>
          <w:rStyle w:val="Refdenotaderodap"/>
        </w:rPr>
        <w:footnoteRef/>
      </w:r>
      <w:r>
        <w:t xml:space="preserve"> Silvia Godoy, iluminadora, diretor, performer, fundadora da Cia Quase Cinema, formada em comunicação em artes do corpo PUC/SP</w:t>
      </w:r>
    </w:p>
  </w:footnote>
  <w:footnote w:id="63">
    <w:p w14:paraId="402F9E9A" w14:textId="77777777" w:rsidR="00833FDE" w:rsidRDefault="00833FDE" w:rsidP="00833FDE">
      <w:pPr>
        <w:pStyle w:val="Textodenotaderodap"/>
        <w:jc w:val="both"/>
      </w:pPr>
      <w:r w:rsidRPr="008C499A">
        <w:rPr>
          <w:rStyle w:val="Refdenotaderodap"/>
          <w:color w:val="000000" w:themeColor="text1"/>
        </w:rPr>
        <w:footnoteRef/>
      </w:r>
      <w:r w:rsidRPr="008C499A">
        <w:rPr>
          <w:color w:val="000000" w:themeColor="text1"/>
        </w:rPr>
        <w:t xml:space="preserve"> Palhaço Gelatina, Wilson Vasconcelos, é ventríloquo e palhaço, atua no estado de São Paulo. </w:t>
      </w:r>
    </w:p>
  </w:footnote>
  <w:footnote w:id="64">
    <w:p w14:paraId="7DE45C8C" w14:textId="77777777" w:rsidR="00833FDE" w:rsidRPr="009E1A82" w:rsidRDefault="00833FDE" w:rsidP="00833FDE">
      <w:pPr>
        <w:pStyle w:val="Textodenotaderodap"/>
        <w:jc w:val="both"/>
      </w:pPr>
      <w:r>
        <w:rPr>
          <w:rStyle w:val="Refdenotaderodap"/>
        </w:rPr>
        <w:footnoteRef/>
      </w:r>
      <w:r>
        <w:t xml:space="preserve"> </w:t>
      </w:r>
      <w:proofErr w:type="spellStart"/>
      <w:r>
        <w:t>Ipojucan</w:t>
      </w:r>
      <w:proofErr w:type="spellEnd"/>
      <w:r>
        <w:t xml:space="preserve"> Pereira, </w:t>
      </w:r>
      <w:r w:rsidRPr="009E1A82">
        <w:t>https://www.revistas.udesc.br/index.php/urdimento/article/view/18171</w:t>
      </w:r>
    </w:p>
  </w:footnote>
  <w:footnote w:id="65">
    <w:p w14:paraId="3CBF6890" w14:textId="77777777" w:rsidR="00833FDE" w:rsidRPr="008C499A" w:rsidRDefault="00833FDE" w:rsidP="00833FDE">
      <w:pPr>
        <w:pStyle w:val="Textodenotaderodap"/>
      </w:pPr>
      <w:r>
        <w:rPr>
          <w:rStyle w:val="Refdenotaderodap"/>
        </w:rPr>
        <w:footnoteRef/>
      </w:r>
      <w:r>
        <w:t xml:space="preserve"> </w:t>
      </w:r>
      <w:r w:rsidRPr="008C499A">
        <w:t>https://enciclopedia.itaucultural.org.br/termo5419/site-specific</w:t>
      </w:r>
    </w:p>
  </w:footnote>
  <w:footnote w:id="66">
    <w:p w14:paraId="7540D992" w14:textId="595F579F" w:rsidR="00D77DD7" w:rsidRDefault="00D77DD7">
      <w:pPr>
        <w:pStyle w:val="Textodenotaderodap"/>
      </w:pPr>
      <w:r>
        <w:rPr>
          <w:rStyle w:val="Refdenotaderodap"/>
        </w:rPr>
        <w:footnoteRef/>
      </w:r>
      <w:r>
        <w:t xml:space="preserve"> </w:t>
      </w:r>
      <w:hyperlink r:id="rId34" w:history="1">
        <w:r w:rsidRPr="00CA33D9">
          <w:rPr>
            <w:rStyle w:val="Hyperlink"/>
          </w:rPr>
          <w:t>https://www.youtube.com/watch?v=uoobVKUAjeM</w:t>
        </w:r>
      </w:hyperlink>
      <w:r>
        <w:t xml:space="preserve"> </w:t>
      </w:r>
    </w:p>
  </w:footnote>
  <w:footnote w:id="67">
    <w:p w14:paraId="6260406D" w14:textId="193F771F" w:rsidR="00D77DD7" w:rsidRDefault="00D77DD7">
      <w:pPr>
        <w:pStyle w:val="Textodenotaderodap"/>
      </w:pPr>
      <w:r>
        <w:rPr>
          <w:rStyle w:val="Refdenotaderodap"/>
        </w:rPr>
        <w:footnoteRef/>
      </w:r>
      <w:r>
        <w:t xml:space="preserve"> </w:t>
      </w:r>
      <w:hyperlink r:id="rId35" w:history="1">
        <w:r w:rsidRPr="00CA33D9">
          <w:rPr>
            <w:rStyle w:val="Hyperlink"/>
          </w:rPr>
          <w:t>https://www.youtube.com/watch?v=3jeZrcIJwmg</w:t>
        </w:r>
      </w:hyperlink>
      <w:r>
        <w:t xml:space="preserve"> </w:t>
      </w:r>
    </w:p>
  </w:footnote>
  <w:footnote w:id="68">
    <w:p w14:paraId="161B1FFA" w14:textId="77777777" w:rsidR="00833FDE" w:rsidRPr="00CF59FA" w:rsidRDefault="00833FDE" w:rsidP="00833FDE">
      <w:pPr>
        <w:pStyle w:val="Textodenotaderodap"/>
      </w:pPr>
      <w:r>
        <w:rPr>
          <w:rStyle w:val="Refdenotaderodap"/>
        </w:rPr>
        <w:footnoteRef/>
      </w:r>
      <w:r>
        <w:t xml:space="preserve"> </w:t>
      </w:r>
      <w:r w:rsidRPr="004E67F7">
        <w:rPr>
          <w:rFonts w:ascii="Times New Roman" w:hAnsi="Times New Roman" w:cs="Times New Roman"/>
        </w:rPr>
        <w:t>Seitai-</w:t>
      </w:r>
      <w:proofErr w:type="spellStart"/>
      <w:r w:rsidRPr="004E67F7">
        <w:rPr>
          <w:rFonts w:ascii="Times New Roman" w:hAnsi="Times New Roman" w:cs="Times New Roman"/>
        </w:rPr>
        <w:t>ho</w:t>
      </w:r>
      <w:proofErr w:type="spellEnd"/>
      <w:r>
        <w:rPr>
          <w:rFonts w:ascii="Times New Roman" w:hAnsi="Times New Roman" w:cs="Times New Roman"/>
        </w:rPr>
        <w:t xml:space="preserve"> - https://orion.nics.unicamp.br/index.php/simposiorfc/article/view/660</w:t>
      </w:r>
    </w:p>
  </w:footnote>
  <w:footnote w:id="69">
    <w:p w14:paraId="29A66E1F" w14:textId="77777777" w:rsidR="00833FDE" w:rsidRDefault="00833FDE" w:rsidP="00833FDE">
      <w:pPr>
        <w:pStyle w:val="Textodenotaderodap"/>
      </w:pPr>
      <w:r>
        <w:rPr>
          <w:rStyle w:val="Refdenotaderodap"/>
        </w:rPr>
        <w:footnoteRef/>
      </w:r>
      <w:r>
        <w:t xml:space="preserve"> </w:t>
      </w:r>
      <w:proofErr w:type="spellStart"/>
      <w:r>
        <w:t>Toshi</w:t>
      </w:r>
      <w:proofErr w:type="spellEnd"/>
      <w:r>
        <w:t xml:space="preserve"> Tanak</w:t>
      </w:r>
      <w:r w:rsidRPr="00CF59FA">
        <w:rPr>
          <w:color w:val="000000" w:themeColor="text1"/>
        </w:rPr>
        <w:t>a é professor no Bacharelado em Comunicação e Artes do Corpo na Pontifícia Universidade Católica de São Paulo - PUC</w:t>
      </w:r>
    </w:p>
  </w:footnote>
  <w:footnote w:id="70">
    <w:p w14:paraId="70DB6CDB" w14:textId="77777777" w:rsidR="00833FDE" w:rsidRDefault="00833FDE" w:rsidP="00833FDE">
      <w:pPr>
        <w:pStyle w:val="Textodenotaderodap"/>
      </w:pPr>
      <w:r>
        <w:rPr>
          <w:rStyle w:val="Refdenotaderodap"/>
        </w:rPr>
        <w:footnoteRef/>
      </w:r>
      <w:r>
        <w:t xml:space="preserve"> Sobre o conceito de </w:t>
      </w:r>
      <w:proofErr w:type="spellStart"/>
      <w:r>
        <w:t>liminaridade</w:t>
      </w:r>
      <w:proofErr w:type="spellEnd"/>
      <w:r>
        <w:t xml:space="preserve"> e sua relação com a arte da performance, Ver: SCHECHNER, Richard. Ver também: </w:t>
      </w:r>
    </w:p>
  </w:footnote>
  <w:footnote w:id="71">
    <w:p w14:paraId="47677119" w14:textId="482E1E57" w:rsidR="00F44F19" w:rsidRDefault="00F44F19">
      <w:pPr>
        <w:pStyle w:val="Textodenotaderodap"/>
      </w:pPr>
      <w:r>
        <w:rPr>
          <w:rStyle w:val="Refdenotaderodap"/>
        </w:rPr>
        <w:footnoteRef/>
      </w:r>
      <w:r>
        <w:t xml:space="preserve"> </w:t>
      </w:r>
      <w:hyperlink r:id="rId36" w:history="1">
        <w:r w:rsidRPr="00CA33D9">
          <w:rPr>
            <w:rStyle w:val="Hyperlink"/>
          </w:rPr>
          <w:t>https://www.youtube.com/watch?v=YqR1nNT7UIE</w:t>
        </w:r>
      </w:hyperlink>
      <w:r>
        <w:t xml:space="preserve"> </w:t>
      </w:r>
    </w:p>
  </w:footnote>
  <w:footnote w:id="72">
    <w:p w14:paraId="5CF0CC49" w14:textId="2E925DA9" w:rsidR="00D77DD7" w:rsidRDefault="00D77DD7">
      <w:pPr>
        <w:pStyle w:val="Textodenotaderodap"/>
      </w:pPr>
      <w:r>
        <w:rPr>
          <w:rStyle w:val="Refdenotaderodap"/>
        </w:rPr>
        <w:footnoteRef/>
      </w:r>
      <w:r>
        <w:t xml:space="preserve"> </w:t>
      </w:r>
      <w:hyperlink r:id="rId37" w:history="1">
        <w:r w:rsidRPr="00CA33D9">
          <w:rPr>
            <w:rStyle w:val="Hyperlink"/>
          </w:rPr>
          <w:t>https://www.youtube.com/watch?v=KW4GfKNJ3dY</w:t>
        </w:r>
      </w:hyperlink>
      <w:r>
        <w:t xml:space="preserve"> </w:t>
      </w:r>
    </w:p>
  </w:footnote>
  <w:footnote w:id="73">
    <w:p w14:paraId="20E65F22" w14:textId="7C3EE8DF" w:rsidR="00D77DD7" w:rsidRDefault="00D77DD7">
      <w:pPr>
        <w:pStyle w:val="Textodenotaderodap"/>
      </w:pPr>
      <w:r>
        <w:rPr>
          <w:rStyle w:val="Refdenotaderodap"/>
        </w:rPr>
        <w:footnoteRef/>
      </w:r>
      <w:r>
        <w:t xml:space="preserve"> </w:t>
      </w:r>
      <w:hyperlink r:id="rId38" w:history="1">
        <w:r w:rsidRPr="00CA33D9">
          <w:rPr>
            <w:rStyle w:val="Hyperlink"/>
          </w:rPr>
          <w:t>https://www.youtube.com/watch?v=TVg88BKYRsU</w:t>
        </w:r>
      </w:hyperlink>
      <w:r>
        <w:t xml:space="preserve"> </w:t>
      </w:r>
    </w:p>
  </w:footnote>
  <w:footnote w:id="74">
    <w:p w14:paraId="55FAEB75" w14:textId="6E4C84CE" w:rsidR="00F44F19" w:rsidRDefault="00F44F19">
      <w:pPr>
        <w:pStyle w:val="Textodenotaderodap"/>
      </w:pPr>
      <w:r>
        <w:rPr>
          <w:rStyle w:val="Refdenotaderodap"/>
        </w:rPr>
        <w:footnoteRef/>
      </w:r>
      <w:r>
        <w:t xml:space="preserve"> </w:t>
      </w:r>
      <w:r w:rsidRPr="00F44F19">
        <w:t>https://www.youtube.com/watch?v=gvAdfF-2gZ0</w:t>
      </w:r>
    </w:p>
  </w:footnote>
  <w:footnote w:id="75">
    <w:p w14:paraId="2CEC0658" w14:textId="77777777" w:rsidR="00833FDE" w:rsidRDefault="00833FDE" w:rsidP="00833FDE">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w:t>
      </w:r>
      <w:hyperlink r:id="rId39" w:history="1">
        <w:r w:rsidRPr="00CA6FEE">
          <w:rPr>
            <w:rStyle w:val="Hyperlink"/>
            <w:sz w:val="20"/>
            <w:szCs w:val="20"/>
          </w:rPr>
          <w:t>https://grupogirino.com/mini-teatro-de-sombras/</w:t>
        </w:r>
      </w:hyperlink>
      <w:r>
        <w:rPr>
          <w:color w:val="000000"/>
          <w:sz w:val="20"/>
          <w:szCs w:val="20"/>
        </w:rPr>
        <w:t xml:space="preserve"> </w:t>
      </w:r>
    </w:p>
  </w:footnote>
  <w:footnote w:id="76">
    <w:p w14:paraId="75BC3050" w14:textId="77777777" w:rsidR="00833FDE" w:rsidRDefault="00833FDE" w:rsidP="00833FDE">
      <w:pPr>
        <w:pStyle w:val="Textodenotaderodap"/>
      </w:pPr>
      <w:r>
        <w:rPr>
          <w:rStyle w:val="Refdenotaderodap"/>
        </w:rPr>
        <w:footnoteRef/>
      </w:r>
      <w:r>
        <w:t xml:space="preserve"> </w:t>
      </w:r>
      <w:hyperlink r:id="rId40" w:history="1">
        <w:r w:rsidRPr="00CA6FEE">
          <w:rPr>
            <w:rStyle w:val="Hyperlink"/>
          </w:rPr>
          <w:t>https://fiosdesombra.wordpress.com/</w:t>
        </w:r>
      </w:hyperlink>
      <w:r>
        <w:t xml:space="preserve">  </w:t>
      </w:r>
    </w:p>
  </w:footnote>
  <w:footnote w:id="77">
    <w:p w14:paraId="4F965ECE" w14:textId="77777777" w:rsidR="00833FDE" w:rsidRPr="00700E96" w:rsidRDefault="00833FDE" w:rsidP="00833FDE">
      <w:pPr>
        <w:pStyle w:val="Textodenotaderodap"/>
      </w:pPr>
      <w:r>
        <w:rPr>
          <w:rStyle w:val="Refdenotaderodap"/>
        </w:rPr>
        <w:footnoteRef/>
      </w:r>
      <w:r w:rsidRPr="00700E96">
        <w:t xml:space="preserve"> </w:t>
      </w:r>
      <w:hyperlink r:id="rId41" w:history="1">
        <w:r w:rsidRPr="00700E96">
          <w:rPr>
            <w:rStyle w:val="Hyperlink"/>
          </w:rPr>
          <w:t>https://www.youtube.com/sandralane</w:t>
        </w:r>
      </w:hyperlink>
      <w:r w:rsidRPr="00700E96">
        <w:t xml:space="preserve"> </w:t>
      </w:r>
    </w:p>
  </w:footnote>
  <w:footnote w:id="78">
    <w:p w14:paraId="56BFD47C" w14:textId="77777777" w:rsidR="00833FDE" w:rsidRPr="00700E96" w:rsidRDefault="00833FDE" w:rsidP="00833FDE">
      <w:pPr>
        <w:pStyle w:val="Textodenotaderodap"/>
      </w:pPr>
      <w:r>
        <w:rPr>
          <w:rStyle w:val="Refdenotaderodap"/>
        </w:rPr>
        <w:footnoteRef/>
      </w:r>
      <w:r w:rsidRPr="00700E96">
        <w:t xml:space="preserve"> </w:t>
      </w:r>
      <w:hyperlink r:id="rId42" w:history="1">
        <w:r w:rsidRPr="00700E96">
          <w:rPr>
            <w:rStyle w:val="Hyperlink"/>
          </w:rPr>
          <w:t>https://www.cialumiato.com/2mundos</w:t>
        </w:r>
      </w:hyperlink>
      <w:r w:rsidRPr="00700E96">
        <w:t xml:space="preserve"> </w:t>
      </w:r>
    </w:p>
  </w:footnote>
  <w:footnote w:id="79">
    <w:p w14:paraId="1847761C" w14:textId="77777777" w:rsidR="00833FDE" w:rsidRDefault="00833FDE" w:rsidP="00833FDE">
      <w:pPr>
        <w:pStyle w:val="Textodenotaderodap"/>
      </w:pPr>
      <w:r>
        <w:rPr>
          <w:rStyle w:val="Refdenotaderodap"/>
        </w:rPr>
        <w:footnoteRef/>
      </w:r>
      <w:r>
        <w:t xml:space="preserve"> </w:t>
      </w:r>
      <w:hyperlink r:id="rId43" w:history="1">
        <w:r w:rsidRPr="00CA6FEE">
          <w:rPr>
            <w:rStyle w:val="Hyperlink"/>
          </w:rPr>
          <w:t>http://clubedasombra.com.br/cialumbra/</w:t>
        </w:r>
      </w:hyperlink>
      <w: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D97F28"/>
    <w:multiLevelType w:val="hybridMultilevel"/>
    <w:tmpl w:val="0C6E523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BEC1F20"/>
    <w:multiLevelType w:val="hybridMultilevel"/>
    <w:tmpl w:val="6F6860B2"/>
    <w:lvl w:ilvl="0" w:tplc="EF80803E">
      <w:start w:val="1"/>
      <w:numFmt w:val="decimal"/>
      <w:lvlText w:val="%1."/>
      <w:lvlJc w:val="left"/>
      <w:pPr>
        <w:ind w:left="657" w:hanging="231"/>
      </w:pPr>
      <w:rPr>
        <w:rFonts w:ascii="Arial MT" w:eastAsia="Arial MT" w:hAnsi="Arial MT" w:cs="Arial MT" w:hint="default"/>
        <w:w w:val="89"/>
        <w:sz w:val="24"/>
        <w:szCs w:val="24"/>
        <w:lang w:val="pt-PT" w:eastAsia="en-US" w:bidi="ar-SA"/>
      </w:rPr>
    </w:lvl>
    <w:lvl w:ilvl="1" w:tplc="5B1CCF54">
      <w:numFmt w:val="bullet"/>
      <w:lvlText w:val="•"/>
      <w:lvlJc w:val="left"/>
      <w:pPr>
        <w:ind w:left="1606" w:hanging="231"/>
      </w:pPr>
      <w:rPr>
        <w:rFonts w:hint="default"/>
        <w:lang w:val="pt-PT" w:eastAsia="en-US" w:bidi="ar-SA"/>
      </w:rPr>
    </w:lvl>
    <w:lvl w:ilvl="2" w:tplc="582AA3C2">
      <w:numFmt w:val="bullet"/>
      <w:lvlText w:val="•"/>
      <w:lvlJc w:val="left"/>
      <w:pPr>
        <w:ind w:left="2553" w:hanging="231"/>
      </w:pPr>
      <w:rPr>
        <w:rFonts w:hint="default"/>
        <w:lang w:val="pt-PT" w:eastAsia="en-US" w:bidi="ar-SA"/>
      </w:rPr>
    </w:lvl>
    <w:lvl w:ilvl="3" w:tplc="CA9C5E4C">
      <w:numFmt w:val="bullet"/>
      <w:lvlText w:val="•"/>
      <w:lvlJc w:val="left"/>
      <w:pPr>
        <w:ind w:left="3499" w:hanging="231"/>
      </w:pPr>
      <w:rPr>
        <w:rFonts w:hint="default"/>
        <w:lang w:val="pt-PT" w:eastAsia="en-US" w:bidi="ar-SA"/>
      </w:rPr>
    </w:lvl>
    <w:lvl w:ilvl="4" w:tplc="DC16F76E">
      <w:numFmt w:val="bullet"/>
      <w:lvlText w:val="•"/>
      <w:lvlJc w:val="left"/>
      <w:pPr>
        <w:ind w:left="4446" w:hanging="231"/>
      </w:pPr>
      <w:rPr>
        <w:rFonts w:hint="default"/>
        <w:lang w:val="pt-PT" w:eastAsia="en-US" w:bidi="ar-SA"/>
      </w:rPr>
    </w:lvl>
    <w:lvl w:ilvl="5" w:tplc="034CF0E2">
      <w:numFmt w:val="bullet"/>
      <w:lvlText w:val="•"/>
      <w:lvlJc w:val="left"/>
      <w:pPr>
        <w:ind w:left="5392" w:hanging="231"/>
      </w:pPr>
      <w:rPr>
        <w:rFonts w:hint="default"/>
        <w:lang w:val="pt-PT" w:eastAsia="en-US" w:bidi="ar-SA"/>
      </w:rPr>
    </w:lvl>
    <w:lvl w:ilvl="6" w:tplc="A65CC6AA">
      <w:numFmt w:val="bullet"/>
      <w:lvlText w:val="•"/>
      <w:lvlJc w:val="left"/>
      <w:pPr>
        <w:ind w:left="6339" w:hanging="231"/>
      </w:pPr>
      <w:rPr>
        <w:rFonts w:hint="default"/>
        <w:lang w:val="pt-PT" w:eastAsia="en-US" w:bidi="ar-SA"/>
      </w:rPr>
    </w:lvl>
    <w:lvl w:ilvl="7" w:tplc="1CA41A4E">
      <w:numFmt w:val="bullet"/>
      <w:lvlText w:val="•"/>
      <w:lvlJc w:val="left"/>
      <w:pPr>
        <w:ind w:left="7285" w:hanging="231"/>
      </w:pPr>
      <w:rPr>
        <w:rFonts w:hint="default"/>
        <w:lang w:val="pt-PT" w:eastAsia="en-US" w:bidi="ar-SA"/>
      </w:rPr>
    </w:lvl>
    <w:lvl w:ilvl="8" w:tplc="A23A200E">
      <w:numFmt w:val="bullet"/>
      <w:lvlText w:val="•"/>
      <w:lvlJc w:val="left"/>
      <w:pPr>
        <w:ind w:left="8232" w:hanging="231"/>
      </w:pPr>
      <w:rPr>
        <w:rFonts w:hint="default"/>
        <w:lang w:val="pt-PT" w:eastAsia="en-US" w:bidi="ar-SA"/>
      </w:rPr>
    </w:lvl>
  </w:abstractNum>
  <w:abstractNum w:abstractNumId="2" w15:restartNumberingAfterBreak="0">
    <w:nsid w:val="12F75239"/>
    <w:multiLevelType w:val="hybridMultilevel"/>
    <w:tmpl w:val="35DA3282"/>
    <w:lvl w:ilvl="0" w:tplc="29E0E85A">
      <w:numFmt w:val="bullet"/>
      <w:lvlText w:val="•"/>
      <w:lvlJc w:val="left"/>
      <w:pPr>
        <w:ind w:left="373" w:hanging="154"/>
      </w:pPr>
      <w:rPr>
        <w:rFonts w:ascii="Arial MT" w:eastAsia="Arial MT" w:hAnsi="Arial MT" w:cs="Arial MT" w:hint="default"/>
        <w:w w:val="117"/>
        <w:sz w:val="24"/>
        <w:szCs w:val="24"/>
        <w:lang w:val="pt-PT" w:eastAsia="en-US" w:bidi="ar-SA"/>
      </w:rPr>
    </w:lvl>
    <w:lvl w:ilvl="1" w:tplc="763A0CC2">
      <w:numFmt w:val="bullet"/>
      <w:lvlText w:val="•"/>
      <w:lvlJc w:val="left"/>
      <w:pPr>
        <w:ind w:left="657" w:hanging="154"/>
      </w:pPr>
      <w:rPr>
        <w:rFonts w:ascii="Arial MT" w:eastAsia="Arial MT" w:hAnsi="Arial MT" w:cs="Arial MT" w:hint="default"/>
        <w:w w:val="117"/>
        <w:sz w:val="24"/>
        <w:szCs w:val="24"/>
        <w:lang w:val="pt-PT" w:eastAsia="en-US" w:bidi="ar-SA"/>
      </w:rPr>
    </w:lvl>
    <w:lvl w:ilvl="2" w:tplc="B7F60BA4">
      <w:numFmt w:val="bullet"/>
      <w:lvlText w:val="•"/>
      <w:lvlJc w:val="left"/>
      <w:pPr>
        <w:ind w:left="1711" w:hanging="154"/>
      </w:pPr>
      <w:rPr>
        <w:rFonts w:hint="default"/>
        <w:lang w:val="pt-PT" w:eastAsia="en-US" w:bidi="ar-SA"/>
      </w:rPr>
    </w:lvl>
    <w:lvl w:ilvl="3" w:tplc="13AE58DE">
      <w:numFmt w:val="bullet"/>
      <w:lvlText w:val="•"/>
      <w:lvlJc w:val="left"/>
      <w:pPr>
        <w:ind w:left="2763" w:hanging="154"/>
      </w:pPr>
      <w:rPr>
        <w:rFonts w:hint="default"/>
        <w:lang w:val="pt-PT" w:eastAsia="en-US" w:bidi="ar-SA"/>
      </w:rPr>
    </w:lvl>
    <w:lvl w:ilvl="4" w:tplc="D436A0A2">
      <w:numFmt w:val="bullet"/>
      <w:lvlText w:val="•"/>
      <w:lvlJc w:val="left"/>
      <w:pPr>
        <w:ind w:left="3815" w:hanging="154"/>
      </w:pPr>
      <w:rPr>
        <w:rFonts w:hint="default"/>
        <w:lang w:val="pt-PT" w:eastAsia="en-US" w:bidi="ar-SA"/>
      </w:rPr>
    </w:lvl>
    <w:lvl w:ilvl="5" w:tplc="E39A46E6">
      <w:numFmt w:val="bullet"/>
      <w:lvlText w:val="•"/>
      <w:lvlJc w:val="left"/>
      <w:pPr>
        <w:ind w:left="4866" w:hanging="154"/>
      </w:pPr>
      <w:rPr>
        <w:rFonts w:hint="default"/>
        <w:lang w:val="pt-PT" w:eastAsia="en-US" w:bidi="ar-SA"/>
      </w:rPr>
    </w:lvl>
    <w:lvl w:ilvl="6" w:tplc="6C4ADB2E">
      <w:numFmt w:val="bullet"/>
      <w:lvlText w:val="•"/>
      <w:lvlJc w:val="left"/>
      <w:pPr>
        <w:ind w:left="5918" w:hanging="154"/>
      </w:pPr>
      <w:rPr>
        <w:rFonts w:hint="default"/>
        <w:lang w:val="pt-PT" w:eastAsia="en-US" w:bidi="ar-SA"/>
      </w:rPr>
    </w:lvl>
    <w:lvl w:ilvl="7" w:tplc="F7C2798A">
      <w:numFmt w:val="bullet"/>
      <w:lvlText w:val="•"/>
      <w:lvlJc w:val="left"/>
      <w:pPr>
        <w:ind w:left="6970" w:hanging="154"/>
      </w:pPr>
      <w:rPr>
        <w:rFonts w:hint="default"/>
        <w:lang w:val="pt-PT" w:eastAsia="en-US" w:bidi="ar-SA"/>
      </w:rPr>
    </w:lvl>
    <w:lvl w:ilvl="8" w:tplc="0F44E10A">
      <w:numFmt w:val="bullet"/>
      <w:lvlText w:val="•"/>
      <w:lvlJc w:val="left"/>
      <w:pPr>
        <w:ind w:left="8022" w:hanging="154"/>
      </w:pPr>
      <w:rPr>
        <w:rFonts w:hint="default"/>
        <w:lang w:val="pt-PT" w:eastAsia="en-US" w:bidi="ar-SA"/>
      </w:rPr>
    </w:lvl>
  </w:abstractNum>
  <w:abstractNum w:abstractNumId="3" w15:restartNumberingAfterBreak="0">
    <w:nsid w:val="15E65F83"/>
    <w:multiLevelType w:val="multilevel"/>
    <w:tmpl w:val="3438BAD0"/>
    <w:lvl w:ilvl="0">
      <w:start w:val="1"/>
      <w:numFmt w:val="decimal"/>
      <w:lvlText w:val="%1."/>
      <w:lvlJc w:val="left"/>
      <w:pPr>
        <w:ind w:left="1069"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451" w:hanging="720"/>
      </w:pPr>
      <w:rPr>
        <w:rFonts w:hint="default"/>
      </w:rPr>
    </w:lvl>
    <w:lvl w:ilvl="3">
      <w:start w:val="1"/>
      <w:numFmt w:val="decimal"/>
      <w:isLgl/>
      <w:lvlText w:val="%1.%2.%3.%4."/>
      <w:lvlJc w:val="left"/>
      <w:pPr>
        <w:ind w:left="1822" w:hanging="1080"/>
      </w:pPr>
      <w:rPr>
        <w:rFonts w:hint="default"/>
      </w:rPr>
    </w:lvl>
    <w:lvl w:ilvl="4">
      <w:start w:val="1"/>
      <w:numFmt w:val="decimal"/>
      <w:isLgl/>
      <w:lvlText w:val="%1.%2.%3.%4.%5."/>
      <w:lvlJc w:val="left"/>
      <w:pPr>
        <w:ind w:left="1833" w:hanging="1080"/>
      </w:pPr>
      <w:rPr>
        <w:rFonts w:hint="default"/>
      </w:rPr>
    </w:lvl>
    <w:lvl w:ilvl="5">
      <w:start w:val="1"/>
      <w:numFmt w:val="decimal"/>
      <w:isLgl/>
      <w:lvlText w:val="%1.%2.%3.%4.%5.%6."/>
      <w:lvlJc w:val="left"/>
      <w:pPr>
        <w:ind w:left="2204" w:hanging="1440"/>
      </w:pPr>
      <w:rPr>
        <w:rFonts w:hint="default"/>
      </w:rPr>
    </w:lvl>
    <w:lvl w:ilvl="6">
      <w:start w:val="1"/>
      <w:numFmt w:val="decimal"/>
      <w:isLgl/>
      <w:lvlText w:val="%1.%2.%3.%4.%5.%6.%7."/>
      <w:lvlJc w:val="left"/>
      <w:pPr>
        <w:ind w:left="2215" w:hanging="1440"/>
      </w:pPr>
      <w:rPr>
        <w:rFonts w:hint="default"/>
      </w:rPr>
    </w:lvl>
    <w:lvl w:ilvl="7">
      <w:start w:val="1"/>
      <w:numFmt w:val="decimal"/>
      <w:isLgl/>
      <w:lvlText w:val="%1.%2.%3.%4.%5.%6.%7.%8."/>
      <w:lvlJc w:val="left"/>
      <w:pPr>
        <w:ind w:left="2586" w:hanging="1800"/>
      </w:pPr>
      <w:rPr>
        <w:rFonts w:hint="default"/>
      </w:rPr>
    </w:lvl>
    <w:lvl w:ilvl="8">
      <w:start w:val="1"/>
      <w:numFmt w:val="decimal"/>
      <w:isLgl/>
      <w:lvlText w:val="%1.%2.%3.%4.%5.%6.%7.%8.%9."/>
      <w:lvlJc w:val="left"/>
      <w:pPr>
        <w:ind w:left="2957" w:hanging="2160"/>
      </w:pPr>
      <w:rPr>
        <w:rFonts w:hint="default"/>
      </w:rPr>
    </w:lvl>
  </w:abstractNum>
  <w:abstractNum w:abstractNumId="4" w15:restartNumberingAfterBreak="0">
    <w:nsid w:val="1B635624"/>
    <w:multiLevelType w:val="hybridMultilevel"/>
    <w:tmpl w:val="880E085C"/>
    <w:lvl w:ilvl="0" w:tplc="EA80D62E">
      <w:start w:val="1"/>
      <w:numFmt w:val="decimal"/>
      <w:lvlText w:val="%1)"/>
      <w:lvlJc w:val="left"/>
      <w:pPr>
        <w:ind w:left="1571" w:hanging="360"/>
      </w:pPr>
      <w:rPr>
        <w:rFonts w:ascii="Arial" w:eastAsiaTheme="minorHAnsi" w:hAnsi="Arial" w:cs="Arial"/>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5" w15:restartNumberingAfterBreak="0">
    <w:nsid w:val="20B2165D"/>
    <w:multiLevelType w:val="hybridMultilevel"/>
    <w:tmpl w:val="3824391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29375068"/>
    <w:multiLevelType w:val="hybridMultilevel"/>
    <w:tmpl w:val="B5F892AC"/>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7" w15:restartNumberingAfterBreak="0">
    <w:nsid w:val="34BA0B74"/>
    <w:multiLevelType w:val="hybridMultilevel"/>
    <w:tmpl w:val="01A2FC1C"/>
    <w:lvl w:ilvl="0" w:tplc="9B5A3448">
      <w:start w:val="1"/>
      <w:numFmt w:val="decimal"/>
      <w:lvlText w:val="%1."/>
      <w:lvlJc w:val="left"/>
      <w:pPr>
        <w:ind w:left="786" w:hanging="360"/>
      </w:pPr>
      <w:rPr>
        <w:rFonts w:eastAsiaTheme="minorHAnsi" w:hint="default"/>
        <w:color w:val="050404"/>
      </w:rPr>
    </w:lvl>
    <w:lvl w:ilvl="1" w:tplc="04160019" w:tentative="1">
      <w:start w:val="1"/>
      <w:numFmt w:val="lowerLetter"/>
      <w:lvlText w:val="%2."/>
      <w:lvlJc w:val="left"/>
      <w:pPr>
        <w:ind w:left="1982" w:hanging="360"/>
      </w:pPr>
    </w:lvl>
    <w:lvl w:ilvl="2" w:tplc="0416001B" w:tentative="1">
      <w:start w:val="1"/>
      <w:numFmt w:val="lowerRoman"/>
      <w:lvlText w:val="%3."/>
      <w:lvlJc w:val="right"/>
      <w:pPr>
        <w:ind w:left="2702" w:hanging="180"/>
      </w:pPr>
    </w:lvl>
    <w:lvl w:ilvl="3" w:tplc="0416000F" w:tentative="1">
      <w:start w:val="1"/>
      <w:numFmt w:val="decimal"/>
      <w:lvlText w:val="%4."/>
      <w:lvlJc w:val="left"/>
      <w:pPr>
        <w:ind w:left="3422" w:hanging="360"/>
      </w:pPr>
    </w:lvl>
    <w:lvl w:ilvl="4" w:tplc="04160019" w:tentative="1">
      <w:start w:val="1"/>
      <w:numFmt w:val="lowerLetter"/>
      <w:lvlText w:val="%5."/>
      <w:lvlJc w:val="left"/>
      <w:pPr>
        <w:ind w:left="4142" w:hanging="360"/>
      </w:pPr>
    </w:lvl>
    <w:lvl w:ilvl="5" w:tplc="0416001B" w:tentative="1">
      <w:start w:val="1"/>
      <w:numFmt w:val="lowerRoman"/>
      <w:lvlText w:val="%6."/>
      <w:lvlJc w:val="right"/>
      <w:pPr>
        <w:ind w:left="4862" w:hanging="180"/>
      </w:pPr>
    </w:lvl>
    <w:lvl w:ilvl="6" w:tplc="0416000F" w:tentative="1">
      <w:start w:val="1"/>
      <w:numFmt w:val="decimal"/>
      <w:lvlText w:val="%7."/>
      <w:lvlJc w:val="left"/>
      <w:pPr>
        <w:ind w:left="5582" w:hanging="360"/>
      </w:pPr>
    </w:lvl>
    <w:lvl w:ilvl="7" w:tplc="04160019" w:tentative="1">
      <w:start w:val="1"/>
      <w:numFmt w:val="lowerLetter"/>
      <w:lvlText w:val="%8."/>
      <w:lvlJc w:val="left"/>
      <w:pPr>
        <w:ind w:left="6302" w:hanging="360"/>
      </w:pPr>
    </w:lvl>
    <w:lvl w:ilvl="8" w:tplc="0416001B" w:tentative="1">
      <w:start w:val="1"/>
      <w:numFmt w:val="lowerRoman"/>
      <w:lvlText w:val="%9."/>
      <w:lvlJc w:val="right"/>
      <w:pPr>
        <w:ind w:left="7022" w:hanging="180"/>
      </w:pPr>
    </w:lvl>
  </w:abstractNum>
  <w:abstractNum w:abstractNumId="8" w15:restartNumberingAfterBreak="0">
    <w:nsid w:val="69C321BA"/>
    <w:multiLevelType w:val="multilevel"/>
    <w:tmpl w:val="04DCA782"/>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9" w15:restartNumberingAfterBreak="0">
    <w:nsid w:val="7825726C"/>
    <w:multiLevelType w:val="hybridMultilevel"/>
    <w:tmpl w:val="2FF4EDFE"/>
    <w:lvl w:ilvl="0" w:tplc="463AA936">
      <w:start w:val="1"/>
      <w:numFmt w:val="decimal"/>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num w:numId="1" w16cid:durableId="143282671">
    <w:abstractNumId w:val="7"/>
  </w:num>
  <w:num w:numId="2" w16cid:durableId="71197893">
    <w:abstractNumId w:val="3"/>
  </w:num>
  <w:num w:numId="3" w16cid:durableId="844519568">
    <w:abstractNumId w:val="4"/>
  </w:num>
  <w:num w:numId="4" w16cid:durableId="1281491311">
    <w:abstractNumId w:val="1"/>
  </w:num>
  <w:num w:numId="5" w16cid:durableId="539243878">
    <w:abstractNumId w:val="2"/>
  </w:num>
  <w:num w:numId="6" w16cid:durableId="1161038800">
    <w:abstractNumId w:val="5"/>
  </w:num>
  <w:num w:numId="7" w16cid:durableId="1800417924">
    <w:abstractNumId w:val="0"/>
  </w:num>
  <w:num w:numId="8" w16cid:durableId="932128021">
    <w:abstractNumId w:val="6"/>
  </w:num>
  <w:num w:numId="9" w16cid:durableId="1239827814">
    <w:abstractNumId w:val="9"/>
  </w:num>
  <w:num w:numId="10" w16cid:durableId="22368414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6227"/>
    <w:rsid w:val="00056C0D"/>
    <w:rsid w:val="000F0F1F"/>
    <w:rsid w:val="000F4DA1"/>
    <w:rsid w:val="00142B94"/>
    <w:rsid w:val="001A335A"/>
    <w:rsid w:val="001C6227"/>
    <w:rsid w:val="001D7EBE"/>
    <w:rsid w:val="00242E69"/>
    <w:rsid w:val="00290297"/>
    <w:rsid w:val="002C6D2D"/>
    <w:rsid w:val="002E75C7"/>
    <w:rsid w:val="002F22A0"/>
    <w:rsid w:val="002F7FA0"/>
    <w:rsid w:val="003A301C"/>
    <w:rsid w:val="003C7569"/>
    <w:rsid w:val="003E0773"/>
    <w:rsid w:val="00411818"/>
    <w:rsid w:val="004135EA"/>
    <w:rsid w:val="00424E4B"/>
    <w:rsid w:val="004A52E3"/>
    <w:rsid w:val="0051083B"/>
    <w:rsid w:val="0051571B"/>
    <w:rsid w:val="005B2B7D"/>
    <w:rsid w:val="005E1263"/>
    <w:rsid w:val="005F619E"/>
    <w:rsid w:val="0073573B"/>
    <w:rsid w:val="00764FC5"/>
    <w:rsid w:val="0079016C"/>
    <w:rsid w:val="0082739D"/>
    <w:rsid w:val="00833FDE"/>
    <w:rsid w:val="008E36D0"/>
    <w:rsid w:val="008F0405"/>
    <w:rsid w:val="0093333C"/>
    <w:rsid w:val="00957ACF"/>
    <w:rsid w:val="009A0570"/>
    <w:rsid w:val="009E1D40"/>
    <w:rsid w:val="00A067FC"/>
    <w:rsid w:val="00A5467F"/>
    <w:rsid w:val="00B06777"/>
    <w:rsid w:val="00B329E2"/>
    <w:rsid w:val="00B673DB"/>
    <w:rsid w:val="00B92D5F"/>
    <w:rsid w:val="00BC5B52"/>
    <w:rsid w:val="00BF3235"/>
    <w:rsid w:val="00C56B2C"/>
    <w:rsid w:val="00C6688F"/>
    <w:rsid w:val="00C852B0"/>
    <w:rsid w:val="00CC2BBD"/>
    <w:rsid w:val="00D21676"/>
    <w:rsid w:val="00D77DD7"/>
    <w:rsid w:val="00E94D9A"/>
    <w:rsid w:val="00F44F19"/>
    <w:rsid w:val="00FE1AC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91F516"/>
  <w15:chartTrackingRefBased/>
  <w15:docId w15:val="{39D5C19D-7210-4EB4-85B1-E79B49D7AF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6227"/>
  </w:style>
  <w:style w:type="paragraph" w:styleId="Ttulo1">
    <w:name w:val="heading 1"/>
    <w:basedOn w:val="Normal"/>
    <w:link w:val="Ttulo1Char"/>
    <w:uiPriority w:val="9"/>
    <w:qFormat/>
    <w:rsid w:val="00833FDE"/>
    <w:pPr>
      <w:widowControl w:val="0"/>
      <w:autoSpaceDE w:val="0"/>
      <w:autoSpaceDN w:val="0"/>
      <w:spacing w:after="0" w:line="240" w:lineRule="auto"/>
      <w:ind w:left="1224"/>
      <w:outlineLvl w:val="0"/>
    </w:pPr>
    <w:rPr>
      <w:rFonts w:ascii="Arial" w:eastAsia="Arial" w:hAnsi="Arial" w:cs="Arial"/>
      <w:b/>
      <w:bCs/>
      <w:sz w:val="24"/>
      <w:szCs w:val="24"/>
      <w:lang w:val="pt-PT"/>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notaderodap">
    <w:name w:val="footnote text"/>
    <w:basedOn w:val="Normal"/>
    <w:link w:val="TextodenotaderodapChar"/>
    <w:unhideWhenUsed/>
    <w:rsid w:val="001C6227"/>
    <w:pPr>
      <w:spacing w:after="0" w:line="240" w:lineRule="auto"/>
    </w:pPr>
    <w:rPr>
      <w:sz w:val="20"/>
      <w:szCs w:val="20"/>
    </w:rPr>
  </w:style>
  <w:style w:type="character" w:customStyle="1" w:styleId="TextodenotaderodapChar">
    <w:name w:val="Texto de nota de rodapé Char"/>
    <w:basedOn w:val="Fontepargpadro"/>
    <w:link w:val="Textodenotaderodap"/>
    <w:rsid w:val="001C6227"/>
    <w:rPr>
      <w:sz w:val="20"/>
      <w:szCs w:val="20"/>
    </w:rPr>
  </w:style>
  <w:style w:type="character" w:styleId="Refdenotaderodap">
    <w:name w:val="footnote reference"/>
    <w:basedOn w:val="Fontepargpadro"/>
    <w:unhideWhenUsed/>
    <w:rsid w:val="001C6227"/>
    <w:rPr>
      <w:vertAlign w:val="superscript"/>
    </w:rPr>
  </w:style>
  <w:style w:type="character" w:styleId="Hyperlink">
    <w:name w:val="Hyperlink"/>
    <w:basedOn w:val="Fontepargpadro"/>
    <w:uiPriority w:val="99"/>
    <w:unhideWhenUsed/>
    <w:rsid w:val="001C6227"/>
    <w:rPr>
      <w:color w:val="0000FF"/>
      <w:u w:val="single"/>
    </w:rPr>
  </w:style>
  <w:style w:type="character" w:customStyle="1" w:styleId="Ttulo1Char">
    <w:name w:val="Título 1 Char"/>
    <w:basedOn w:val="Fontepargpadro"/>
    <w:link w:val="Ttulo1"/>
    <w:uiPriority w:val="9"/>
    <w:rsid w:val="00833FDE"/>
    <w:rPr>
      <w:rFonts w:ascii="Arial" w:eastAsia="Arial" w:hAnsi="Arial" w:cs="Arial"/>
      <w:b/>
      <w:bCs/>
      <w:sz w:val="24"/>
      <w:szCs w:val="24"/>
      <w:lang w:val="pt-PT"/>
    </w:rPr>
  </w:style>
  <w:style w:type="character" w:customStyle="1" w:styleId="fontstyle01">
    <w:name w:val="fontstyle01"/>
    <w:basedOn w:val="Fontepargpadro"/>
    <w:rsid w:val="00833FDE"/>
    <w:rPr>
      <w:rFonts w:ascii="AGaramond-Regular" w:hAnsi="AGaramond-Regular" w:hint="default"/>
      <w:b w:val="0"/>
      <w:bCs w:val="0"/>
      <w:i w:val="0"/>
      <w:iCs w:val="0"/>
      <w:color w:val="050404"/>
      <w:sz w:val="26"/>
      <w:szCs w:val="26"/>
    </w:rPr>
  </w:style>
  <w:style w:type="character" w:styleId="nfase">
    <w:name w:val="Emphasis"/>
    <w:basedOn w:val="Fontepargpadro"/>
    <w:uiPriority w:val="20"/>
    <w:qFormat/>
    <w:rsid w:val="00833FDE"/>
    <w:rPr>
      <w:i/>
      <w:iCs/>
    </w:rPr>
  </w:style>
  <w:style w:type="paragraph" w:styleId="PargrafodaLista">
    <w:name w:val="List Paragraph"/>
    <w:basedOn w:val="Normal"/>
    <w:uiPriority w:val="34"/>
    <w:qFormat/>
    <w:rsid w:val="00833FDE"/>
    <w:pPr>
      <w:ind w:left="720"/>
      <w:contextualSpacing/>
    </w:pPr>
  </w:style>
  <w:style w:type="paragraph" w:styleId="NormalWeb">
    <w:name w:val="Normal (Web)"/>
    <w:basedOn w:val="Normal"/>
    <w:uiPriority w:val="99"/>
    <w:unhideWhenUsed/>
    <w:rsid w:val="00833FDE"/>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styleId="Corpodetexto">
    <w:name w:val="Body Text"/>
    <w:basedOn w:val="Normal"/>
    <w:link w:val="CorpodetextoChar"/>
    <w:uiPriority w:val="1"/>
    <w:qFormat/>
    <w:rsid w:val="00833FDE"/>
    <w:pPr>
      <w:widowControl w:val="0"/>
      <w:autoSpaceDE w:val="0"/>
      <w:autoSpaceDN w:val="0"/>
      <w:spacing w:after="0" w:line="240" w:lineRule="auto"/>
    </w:pPr>
    <w:rPr>
      <w:rFonts w:ascii="Garamond" w:eastAsia="Garamond" w:hAnsi="Garamond" w:cs="Garamond"/>
      <w:sz w:val="24"/>
      <w:szCs w:val="24"/>
      <w:lang w:val="pt-PT"/>
    </w:rPr>
  </w:style>
  <w:style w:type="character" w:customStyle="1" w:styleId="CorpodetextoChar">
    <w:name w:val="Corpo de texto Char"/>
    <w:basedOn w:val="Fontepargpadro"/>
    <w:link w:val="Corpodetexto"/>
    <w:uiPriority w:val="1"/>
    <w:rsid w:val="00833FDE"/>
    <w:rPr>
      <w:rFonts w:ascii="Garamond" w:eastAsia="Garamond" w:hAnsi="Garamond" w:cs="Garamond"/>
      <w:sz w:val="24"/>
      <w:szCs w:val="24"/>
      <w:lang w:val="pt-PT"/>
    </w:rPr>
  </w:style>
  <w:style w:type="character" w:customStyle="1" w:styleId="None">
    <w:name w:val="None"/>
    <w:rsid w:val="00833FDE"/>
  </w:style>
  <w:style w:type="character" w:customStyle="1" w:styleId="Caracteresdenotaderodap">
    <w:name w:val="Caracteres de nota de rodapé"/>
    <w:qFormat/>
    <w:rsid w:val="00833FDE"/>
  </w:style>
  <w:style w:type="paragraph" w:customStyle="1" w:styleId="western">
    <w:name w:val="western"/>
    <w:basedOn w:val="Normal"/>
    <w:qFormat/>
    <w:rsid w:val="00833FDE"/>
    <w:pPr>
      <w:suppressAutoHyphens/>
      <w:spacing w:beforeAutospacing="1" w:after="142" w:line="276" w:lineRule="auto"/>
      <w:ind w:firstLine="357"/>
      <w:jc w:val="both"/>
    </w:pPr>
    <w:rPr>
      <w:rFonts w:ascii="Times New Roman" w:eastAsia="Times New Roman" w:hAnsi="Times New Roman" w:cs="Times New Roman"/>
      <w:sz w:val="24"/>
      <w:szCs w:val="24"/>
      <w:lang w:eastAsia="pt-BR"/>
    </w:rPr>
  </w:style>
  <w:style w:type="paragraph" w:customStyle="1" w:styleId="BodyA">
    <w:name w:val="Body A"/>
    <w:rsid w:val="00833FDE"/>
    <w:pPr>
      <w:pBdr>
        <w:top w:val="nil"/>
        <w:left w:val="nil"/>
        <w:bottom w:val="nil"/>
        <w:right w:val="nil"/>
        <w:between w:val="nil"/>
        <w:bar w:val="nil"/>
      </w:pBdr>
      <w:spacing w:after="0" w:line="240" w:lineRule="auto"/>
    </w:pPr>
    <w:rPr>
      <w:rFonts w:ascii="Times New Roman" w:eastAsia="Arial Unicode MS" w:hAnsi="Times New Roman" w:cs="Arial Unicode MS"/>
      <w:color w:val="000000"/>
      <w:sz w:val="24"/>
      <w:szCs w:val="24"/>
      <w:u w:color="000000"/>
      <w:bdr w:val="nil"/>
      <w:lang w:val="pt-PT" w:eastAsia="pt-BR"/>
      <w14:textOutline w14:w="12700" w14:cap="flat" w14:cmpd="sng" w14:algn="ctr">
        <w14:noFill/>
        <w14:prstDash w14:val="solid"/>
        <w14:miter w14:lim="400000"/>
      </w14:textOutline>
    </w:rPr>
  </w:style>
  <w:style w:type="paragraph" w:customStyle="1" w:styleId="TableParagraph">
    <w:name w:val="Table Paragraph"/>
    <w:basedOn w:val="Normal"/>
    <w:uiPriority w:val="1"/>
    <w:qFormat/>
    <w:rsid w:val="00833FDE"/>
    <w:pPr>
      <w:widowControl w:val="0"/>
      <w:autoSpaceDE w:val="0"/>
      <w:autoSpaceDN w:val="0"/>
      <w:spacing w:after="0" w:line="240" w:lineRule="auto"/>
    </w:pPr>
    <w:rPr>
      <w:rFonts w:ascii="Arial MT" w:eastAsia="Arial MT" w:hAnsi="Arial MT" w:cs="Arial MT"/>
      <w:lang w:val="pt-PT"/>
    </w:rPr>
  </w:style>
  <w:style w:type="character" w:customStyle="1" w:styleId="markd9kg2kcud">
    <w:name w:val="markd9kg2kcud"/>
    <w:basedOn w:val="Fontepargpadro"/>
    <w:rsid w:val="00833FDE"/>
  </w:style>
  <w:style w:type="character" w:styleId="MenoPendente">
    <w:name w:val="Unresolved Mention"/>
    <w:basedOn w:val="Fontepargpadro"/>
    <w:uiPriority w:val="99"/>
    <w:semiHidden/>
    <w:unhideWhenUsed/>
    <w:rsid w:val="00833FDE"/>
    <w:rPr>
      <w:color w:val="605E5C"/>
      <w:shd w:val="clear" w:color="auto" w:fill="E1DFDD"/>
    </w:rPr>
  </w:style>
  <w:style w:type="character" w:customStyle="1" w:styleId="textline">
    <w:name w:val="text_line"/>
    <w:rsid w:val="00833FDE"/>
    <w:rPr>
      <w:lang w:val="pt-PT"/>
    </w:rPr>
  </w:style>
  <w:style w:type="paragraph" w:styleId="Pr-formataoHTML">
    <w:name w:val="HTML Preformatted"/>
    <w:basedOn w:val="Normal"/>
    <w:link w:val="Pr-formataoHTMLChar"/>
    <w:uiPriority w:val="99"/>
    <w:semiHidden/>
    <w:unhideWhenUsed/>
    <w:rsid w:val="00833F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t-BR"/>
    </w:rPr>
  </w:style>
  <w:style w:type="character" w:customStyle="1" w:styleId="Pr-formataoHTMLChar">
    <w:name w:val="Pré-formatação HTML Char"/>
    <w:basedOn w:val="Fontepargpadro"/>
    <w:link w:val="Pr-formataoHTML"/>
    <w:uiPriority w:val="99"/>
    <w:semiHidden/>
    <w:rsid w:val="00833FDE"/>
    <w:rPr>
      <w:rFonts w:ascii="Courier New" w:eastAsia="Times New Roman" w:hAnsi="Courier New" w:cs="Courier New"/>
      <w:sz w:val="20"/>
      <w:szCs w:val="20"/>
      <w:lang w:eastAsia="pt-BR"/>
    </w:rPr>
  </w:style>
  <w:style w:type="character" w:customStyle="1" w:styleId="y2iqfc">
    <w:name w:val="y2iqfc"/>
    <w:basedOn w:val="Fontepargpadro"/>
    <w:rsid w:val="00833FDE"/>
  </w:style>
  <w:style w:type="paragraph" w:styleId="Cabealho">
    <w:name w:val="header"/>
    <w:basedOn w:val="Normal"/>
    <w:link w:val="CabealhoChar"/>
    <w:uiPriority w:val="99"/>
    <w:unhideWhenUsed/>
    <w:rsid w:val="00833FDE"/>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33FDE"/>
  </w:style>
  <w:style w:type="paragraph" w:styleId="Rodap">
    <w:name w:val="footer"/>
    <w:basedOn w:val="Normal"/>
    <w:link w:val="RodapChar"/>
    <w:uiPriority w:val="99"/>
    <w:unhideWhenUsed/>
    <w:rsid w:val="00833FDE"/>
    <w:pPr>
      <w:tabs>
        <w:tab w:val="center" w:pos="4252"/>
        <w:tab w:val="right" w:pos="8504"/>
      </w:tabs>
      <w:spacing w:after="0" w:line="240" w:lineRule="auto"/>
    </w:pPr>
  </w:style>
  <w:style w:type="character" w:customStyle="1" w:styleId="RodapChar">
    <w:name w:val="Rodapé Char"/>
    <w:basedOn w:val="Fontepargpadro"/>
    <w:link w:val="Rodap"/>
    <w:uiPriority w:val="99"/>
    <w:rsid w:val="00833FDE"/>
  </w:style>
  <w:style w:type="paragraph" w:customStyle="1" w:styleId="has-text-align-center">
    <w:name w:val="has-text-align-center"/>
    <w:basedOn w:val="Normal"/>
    <w:rsid w:val="00833FDE"/>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Forte">
    <w:name w:val="Strong"/>
    <w:basedOn w:val="Fontepargpadro"/>
    <w:uiPriority w:val="22"/>
    <w:qFormat/>
    <w:rsid w:val="00833FDE"/>
    <w:rPr>
      <w:b/>
      <w:bCs/>
    </w:rPr>
  </w:style>
  <w:style w:type="character" w:styleId="HiperlinkVisitado">
    <w:name w:val="FollowedHyperlink"/>
    <w:basedOn w:val="Fontepargpadro"/>
    <w:uiPriority w:val="99"/>
    <w:semiHidden/>
    <w:unhideWhenUsed/>
    <w:rsid w:val="00833FDE"/>
    <w:rPr>
      <w:color w:val="954F72" w:themeColor="followedHyperlink"/>
      <w:u w:val="single"/>
    </w:rPr>
  </w:style>
  <w:style w:type="paragraph" w:customStyle="1" w:styleId="BodyAA">
    <w:name w:val="Body A A"/>
    <w:rsid w:val="00833FDE"/>
    <w:pPr>
      <w:pBdr>
        <w:top w:val="nil"/>
        <w:left w:val="nil"/>
        <w:bottom w:val="nil"/>
        <w:right w:val="nil"/>
        <w:between w:val="nil"/>
        <w:bar w:val="nil"/>
      </w:pBdr>
      <w:spacing w:after="0" w:line="240" w:lineRule="auto"/>
    </w:pPr>
    <w:rPr>
      <w:rFonts w:ascii="Times New Roman" w:eastAsia="Arial Unicode MS" w:hAnsi="Times New Roman" w:cs="Arial Unicode MS"/>
      <w:color w:val="000000"/>
      <w:sz w:val="24"/>
      <w:szCs w:val="24"/>
      <w:u w:color="000000"/>
      <w:bdr w:val="nil"/>
      <w:lang w:val="pt-PT"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hyperlink" Target="https://www1.folha.uol.com.br/ilustrissima/2020/07/teatro-por-streaming-pode-ter" TargetMode="Externa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hyperlink" Target="https://www.scielo.br/j/ha/a/XgxQzNSqNVJVTtkw6CvChCH/?lang=pt" TargetMode="Externa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hyperlink" Target="https://www.unima.org/wp-content/uploads/2017/10/actes_pro-vocation-marionnette-targoviste-2017.pdf"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veroteatro.com/dramaturgias-das-sombras/" TargetMode="External"/><Relationship Id="rId13" Type="http://schemas.openxmlformats.org/officeDocument/2006/relationships/hyperlink" Target="http://veroteatro.com/dramaturgias-das-sombras/" TargetMode="External"/><Relationship Id="rId18" Type="http://schemas.openxmlformats.org/officeDocument/2006/relationships/hyperlink" Target="https://www.youtube.com/watch?v=xR7TjwKVZ6Q&amp;t=1913s" TargetMode="External"/><Relationship Id="rId26" Type="http://schemas.openxmlformats.org/officeDocument/2006/relationships/hyperlink" Target="https://www.youtube.com/watch?v=vhmQCpb0t1A" TargetMode="External"/><Relationship Id="rId39" Type="http://schemas.openxmlformats.org/officeDocument/2006/relationships/hyperlink" Target="https://grupogirino.com/mini-teatro-de-sombras/" TargetMode="External"/><Relationship Id="rId3" Type="http://schemas.openxmlformats.org/officeDocument/2006/relationships/hyperlink" Target="http://veroteatro.com/dramaturgias-das-sombras/" TargetMode="External"/><Relationship Id="rId21" Type="http://schemas.openxmlformats.org/officeDocument/2006/relationships/hyperlink" Target="https://www.michelocelot.fr/accueil" TargetMode="External"/><Relationship Id="rId34" Type="http://schemas.openxmlformats.org/officeDocument/2006/relationships/hyperlink" Target="https://www.youtube.com/watch?v=uoobVKUAjeM" TargetMode="External"/><Relationship Id="rId42" Type="http://schemas.openxmlformats.org/officeDocument/2006/relationships/hyperlink" Target="https://www.cialumiato.com/2mundos" TargetMode="External"/><Relationship Id="rId7" Type="http://schemas.openxmlformats.org/officeDocument/2006/relationships/hyperlink" Target="http://veroteatro.com/dramaturgias-das-sombras/" TargetMode="External"/><Relationship Id="rId12" Type="http://schemas.openxmlformats.org/officeDocument/2006/relationships/hyperlink" Target="http://veroteatro.com/dramaturgias-das-sombras/" TargetMode="External"/><Relationship Id="rId17" Type="http://schemas.openxmlformats.org/officeDocument/2006/relationships/hyperlink" Target="https://www.territoriosirius.com.br/espetaculo-monologo-das-sombras-tem-temporada-na-sala-do-coro-do-tca-em-julho/" TargetMode="External"/><Relationship Id="rId25" Type="http://schemas.openxmlformats.org/officeDocument/2006/relationships/hyperlink" Target="https://www.youtube.com/watch?v=uqwupU4iefs" TargetMode="External"/><Relationship Id="rId33" Type="http://schemas.openxmlformats.org/officeDocument/2006/relationships/hyperlink" Target="https://objetosperformaticos.com.br/midia.php?c=e&amp;page=2" TargetMode="External"/><Relationship Id="rId38" Type="http://schemas.openxmlformats.org/officeDocument/2006/relationships/hyperlink" Target="https://www.youtube.com/watch?v=TVg88BKYRsU" TargetMode="External"/><Relationship Id="rId2" Type="http://schemas.openxmlformats.org/officeDocument/2006/relationships/hyperlink" Target="http://www.objetosperformaticos.com.br" TargetMode="External"/><Relationship Id="rId16" Type="http://schemas.openxmlformats.org/officeDocument/2006/relationships/hyperlink" Target="https://www.youtube.com/watch?v=PWPs2lbfBwg" TargetMode="External"/><Relationship Id="rId20" Type="http://schemas.openxmlformats.org/officeDocument/2006/relationships/hyperlink" Target="https://www.imdb.com/name/nm0718201/" TargetMode="External"/><Relationship Id="rId29" Type="http://schemas.openxmlformats.org/officeDocument/2006/relationships/hyperlink" Target="https://www.projetoperformancia.com/an-an-se-andancas-anonimas-de-senho" TargetMode="External"/><Relationship Id="rId41" Type="http://schemas.openxmlformats.org/officeDocument/2006/relationships/hyperlink" Target="https://www.youtube.com/sandralane" TargetMode="External"/><Relationship Id="rId1" Type="http://schemas.openxmlformats.org/officeDocument/2006/relationships/hyperlink" Target="https://dramasombra.blogspot.com/2011/05/sombrista-artista-das-sombras.html" TargetMode="External"/><Relationship Id="rId6" Type="http://schemas.openxmlformats.org/officeDocument/2006/relationships/hyperlink" Target="http://veroteatro.com/teatrodesombras/" TargetMode="External"/><Relationship Id="rId11" Type="http://schemas.openxmlformats.org/officeDocument/2006/relationships/hyperlink" Target="http://veroteatro.com/dramaturgias-das-sombras/" TargetMode="External"/><Relationship Id="rId24" Type="http://schemas.openxmlformats.org/officeDocument/2006/relationships/hyperlink" Target="http://www.sobrevento.com.br/espet_baba.htm" TargetMode="External"/><Relationship Id="rId32" Type="http://schemas.openxmlformats.org/officeDocument/2006/relationships/hyperlink" Target="http://www.objetosperformaticos.com.br" TargetMode="External"/><Relationship Id="rId37" Type="http://schemas.openxmlformats.org/officeDocument/2006/relationships/hyperlink" Target="https://www.youtube.com/watch?v=KW4GfKNJ3dY" TargetMode="External"/><Relationship Id="rId40" Type="http://schemas.openxmlformats.org/officeDocument/2006/relationships/hyperlink" Target="https://fiosdesombra.wordpress.com/" TargetMode="External"/><Relationship Id="rId5" Type="http://schemas.openxmlformats.org/officeDocument/2006/relationships/hyperlink" Target="http://www.veroteatro.com" TargetMode="External"/><Relationship Id="rId15" Type="http://schemas.openxmlformats.org/officeDocument/2006/relationships/hyperlink" Target="http://veroteatro.com/dramaturgias-das-sombras/" TargetMode="External"/><Relationship Id="rId23" Type="http://schemas.openxmlformats.org/officeDocument/2006/relationships/hyperlink" Target="https://www.youtube.com/watch?v=LYIuPc0uf88" TargetMode="External"/><Relationship Id="rId28" Type="http://schemas.openxmlformats.org/officeDocument/2006/relationships/hyperlink" Target="https://www.youtube.com/watch?v=36gJ6imYmIw" TargetMode="External"/><Relationship Id="rId36" Type="http://schemas.openxmlformats.org/officeDocument/2006/relationships/hyperlink" Target="https://www.youtube.com/watch?v=YqR1nNT7UIE" TargetMode="External"/><Relationship Id="rId10" Type="http://schemas.openxmlformats.org/officeDocument/2006/relationships/hyperlink" Target="http://veroteatro.com/dramaturgias-das-sombras/" TargetMode="External"/><Relationship Id="rId19" Type="http://schemas.openxmlformats.org/officeDocument/2006/relationships/hyperlink" Target="http://www.filmmuseum-berlin.de/fwmurnau/ausste.htm" TargetMode="External"/><Relationship Id="rId31" Type="http://schemas.openxmlformats.org/officeDocument/2006/relationships/hyperlink" Target="https://www.youtube.com/watch?v=NAp0aNBVL6k" TargetMode="External"/><Relationship Id="rId4" Type="http://schemas.openxmlformats.org/officeDocument/2006/relationships/hyperlink" Target="http://www.sobrevento.com.br/" TargetMode="External"/><Relationship Id="rId9" Type="http://schemas.openxmlformats.org/officeDocument/2006/relationships/hyperlink" Target="http://veroteatro.com/dramaturgias-das-sombras/" TargetMode="External"/><Relationship Id="rId14" Type="http://schemas.openxmlformats.org/officeDocument/2006/relationships/hyperlink" Target="http://veroteatro.com/dramaturgias-das-sombras/" TargetMode="External"/><Relationship Id="rId22" Type="http://schemas.openxmlformats.org/officeDocument/2006/relationships/hyperlink" Target="http://kostasmakris.weebly.com/" TargetMode="External"/><Relationship Id="rId27" Type="http://schemas.openxmlformats.org/officeDocument/2006/relationships/hyperlink" Target="http://www.youtube.com/watch?v=i-vm-YD5jdM" TargetMode="External"/><Relationship Id="rId30" Type="http://schemas.openxmlformats.org/officeDocument/2006/relationships/hyperlink" Target="https://www.youtube.com/watch?v=AxGqqPQWBuU&amp;t=53s" TargetMode="External"/><Relationship Id="rId35" Type="http://schemas.openxmlformats.org/officeDocument/2006/relationships/hyperlink" Target="https://www.youtube.com/watch?v=3jeZrcIJwmg" TargetMode="External"/><Relationship Id="rId43" Type="http://schemas.openxmlformats.org/officeDocument/2006/relationships/hyperlink" Target="http://clubedasombra.com.br/cialumbra/" TargetMode="Externa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505EC9-E688-4AA5-943F-DE538B218C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82</Pages>
  <Words>25098</Words>
  <Characters>133523</Characters>
  <Application>Microsoft Office Word</Application>
  <DocSecurity>0</DocSecurity>
  <Lines>2342</Lines>
  <Paragraphs>459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158162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gilson moraes motta</dc:creator>
  <cp:keywords/>
  <dc:description/>
  <cp:lastModifiedBy>gilson moraes motta</cp:lastModifiedBy>
  <cp:revision>4</cp:revision>
  <dcterms:created xsi:type="dcterms:W3CDTF">2022-09-14T16:09:00Z</dcterms:created>
  <dcterms:modified xsi:type="dcterms:W3CDTF">2022-09-14T16:35:00Z</dcterms:modified>
</cp:coreProperties>
</file>